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国网智能科技股份有限公司变电站高压设备安装调试服务项目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LN2002-0417-JY-FWDXJT-SY01</w:t>
      </w:r>
    </w:p>
    <w:tbl>
      <w:tblPr>
        <w:tblStyle w:val="3"/>
        <w:tblW w:w="491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4"/>
        <w:gridCol w:w="2354"/>
        <w:gridCol w:w="869"/>
        <w:gridCol w:w="705"/>
        <w:gridCol w:w="794"/>
        <w:gridCol w:w="1320"/>
        <w:gridCol w:w="398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84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1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5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8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47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432"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497"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899"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4"/>
                <w:szCs w:val="24"/>
              </w:rPr>
              <w:t>变电站高压设备安装调试服务项目</w:t>
            </w:r>
          </w:p>
        </w:tc>
        <w:tc>
          <w:tcPr>
            <w:tcW w:w="845" w:type="pc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开关柜拆除及新设备的安装调试等</w:t>
            </w:r>
          </w:p>
        </w:tc>
        <w:tc>
          <w:tcPr>
            <w:tcW w:w="312" w:type="pc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宗</w:t>
            </w:r>
          </w:p>
        </w:tc>
        <w:tc>
          <w:tcPr>
            <w:tcW w:w="253" w:type="pct"/>
            <w:vAlign w:val="center"/>
          </w:tcPr>
          <w:p>
            <w:pPr>
              <w:widowControl/>
              <w:adjustRightInd w:val="0"/>
              <w:snapToGrid w:val="0"/>
              <w:jc w:val="center"/>
              <w:rPr>
                <w:rFonts w:ascii="仿宋" w:hAnsi="仿宋" w:eastAsia="仿宋"/>
                <w:kern w:val="0"/>
                <w:sz w:val="24"/>
                <w:szCs w:val="24"/>
              </w:rPr>
            </w:pPr>
            <w:r>
              <w:rPr>
                <w:rFonts w:hint="eastAsia" w:ascii="仿宋" w:hAnsi="仿宋" w:eastAsia="仿宋"/>
                <w:kern w:val="0"/>
                <w:sz w:val="24"/>
                <w:szCs w:val="24"/>
              </w:rPr>
              <w:t>1</w:t>
            </w:r>
          </w:p>
        </w:tc>
        <w:tc>
          <w:tcPr>
            <w:tcW w:w="285" w:type="pct"/>
            <w:vAlign w:val="center"/>
          </w:tcPr>
          <w:p>
            <w:pPr>
              <w:widowControl/>
              <w:adjustRightInd w:val="0"/>
              <w:snapToGrid w:val="0"/>
              <w:jc w:val="center"/>
              <w:rPr>
                <w:rFonts w:ascii="仿宋" w:hAnsi="仿宋" w:eastAsia="仿宋"/>
                <w:kern w:val="0"/>
                <w:sz w:val="24"/>
                <w:szCs w:val="24"/>
              </w:rPr>
            </w:pPr>
            <w:r>
              <w:rPr>
                <w:rFonts w:hint="eastAsia" w:ascii="仿宋" w:hAnsi="仿宋" w:eastAsia="仿宋"/>
                <w:kern w:val="0"/>
                <w:sz w:val="24"/>
                <w:szCs w:val="24"/>
              </w:rPr>
              <w:t>60天</w:t>
            </w:r>
          </w:p>
        </w:tc>
        <w:tc>
          <w:tcPr>
            <w:tcW w:w="474" w:type="pct"/>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验收合格后一年</w:t>
            </w:r>
          </w:p>
        </w:tc>
        <w:tc>
          <w:tcPr>
            <w:tcW w:w="1432" w:type="pct"/>
            <w:vAlign w:val="center"/>
          </w:tcPr>
          <w:p>
            <w:pPr>
              <w:widowControl/>
              <w:jc w:val="center"/>
              <w:rPr>
                <w:rFonts w:hint="eastAsia" w:ascii="仿宋" w:hAnsi="仿宋" w:eastAsia="仿宋"/>
                <w:kern w:val="0"/>
                <w:sz w:val="24"/>
                <w:szCs w:val="24"/>
                <w:lang w:eastAsia="zh-CN"/>
              </w:rPr>
            </w:pPr>
            <w:r>
              <w:rPr>
                <w:rFonts w:hint="eastAsia" w:ascii="仿宋" w:hAnsi="仿宋" w:eastAsia="仿宋"/>
                <w:kern w:val="0"/>
                <w:sz w:val="24"/>
                <w:szCs w:val="24"/>
                <w:lang w:val="en-US" w:eastAsia="zh-CN"/>
              </w:rPr>
              <w:t>1、</w:t>
            </w:r>
            <w:r>
              <w:rPr>
                <w:rFonts w:hint="eastAsia" w:ascii="仿宋" w:hAnsi="仿宋" w:eastAsia="仿宋"/>
                <w:kern w:val="0"/>
                <w:sz w:val="24"/>
                <w:szCs w:val="24"/>
              </w:rPr>
              <w:t>厂商要求</w:t>
            </w:r>
            <w:r>
              <w:rPr>
                <w:rFonts w:hint="eastAsia" w:ascii="仿宋" w:hAnsi="仿宋" w:eastAsia="仿宋"/>
                <w:kern w:val="0"/>
                <w:sz w:val="24"/>
                <w:szCs w:val="24"/>
                <w:lang w:eastAsia="zh-CN"/>
              </w:rPr>
              <w:t>：</w:t>
            </w:r>
            <w:r>
              <w:rPr>
                <w:rFonts w:hint="eastAsia" w:ascii="仿宋" w:hAnsi="仿宋" w:eastAsia="仿宋"/>
                <w:kern w:val="0"/>
                <w:sz w:val="24"/>
                <w:szCs w:val="24"/>
              </w:rPr>
              <w:t>不接受代理商及联合体投标</w:t>
            </w:r>
            <w:r>
              <w:rPr>
                <w:rFonts w:hint="eastAsia" w:ascii="仿宋" w:hAnsi="仿宋" w:eastAsia="仿宋"/>
                <w:kern w:val="0"/>
                <w:sz w:val="24"/>
                <w:szCs w:val="24"/>
                <w:lang w:val="en-US" w:eastAsia="zh-CN"/>
              </w:rPr>
              <w:t>。2、</w:t>
            </w:r>
            <w:r>
              <w:rPr>
                <w:rFonts w:hint="eastAsia" w:ascii="仿宋" w:hAnsi="仿宋" w:eastAsia="仿宋"/>
                <w:kern w:val="0"/>
                <w:sz w:val="24"/>
                <w:szCs w:val="24"/>
              </w:rPr>
              <w:t>完成过与招标项目相类似的同等或以上技术要求的项目</w:t>
            </w:r>
            <w:r>
              <w:rPr>
                <w:rFonts w:hint="eastAsia" w:ascii="仿宋" w:hAnsi="仿宋" w:eastAsia="仿宋"/>
                <w:kern w:val="0"/>
                <w:sz w:val="24"/>
                <w:szCs w:val="24"/>
                <w:lang w:eastAsia="zh-CN"/>
              </w:rPr>
              <w:t>：</w:t>
            </w:r>
            <w:r>
              <w:rPr>
                <w:rFonts w:hint="eastAsia" w:ascii="仿宋" w:hAnsi="仿宋" w:eastAsia="仿宋"/>
                <w:kern w:val="0"/>
                <w:sz w:val="24"/>
                <w:szCs w:val="24"/>
              </w:rPr>
              <w:t>2017年1月1日至投标截止日内完成过与招标项目相类似的同等或以上技术要求的项目。合同额不低于30万。注：业绩必须提供对应的合同复印件。</w:t>
            </w:r>
            <w:r>
              <w:rPr>
                <w:rFonts w:hint="eastAsia" w:ascii="仿宋" w:hAnsi="仿宋" w:eastAsia="仿宋"/>
                <w:kern w:val="0"/>
                <w:sz w:val="24"/>
                <w:szCs w:val="24"/>
                <w:lang w:val="en-US" w:eastAsia="zh-CN"/>
              </w:rPr>
              <w:t>3、</w:t>
            </w:r>
            <w:r>
              <w:rPr>
                <w:rFonts w:hint="eastAsia" w:ascii="仿宋" w:hAnsi="仿宋" w:eastAsia="仿宋"/>
                <w:kern w:val="0"/>
                <w:sz w:val="24"/>
                <w:szCs w:val="24"/>
              </w:rPr>
              <w:t>认证证书</w:t>
            </w:r>
            <w:r>
              <w:rPr>
                <w:rFonts w:hint="eastAsia" w:ascii="仿宋" w:hAnsi="仿宋" w:eastAsia="仿宋"/>
                <w:kern w:val="0"/>
                <w:sz w:val="24"/>
                <w:szCs w:val="24"/>
                <w:lang w:val="en-US" w:eastAsia="zh-CN"/>
              </w:rPr>
              <w:t>:</w:t>
            </w:r>
            <w:r>
              <w:rPr>
                <w:rFonts w:hint="eastAsia" w:ascii="仿宋" w:hAnsi="仿宋" w:eastAsia="仿宋"/>
                <w:kern w:val="0"/>
                <w:sz w:val="24"/>
                <w:szCs w:val="24"/>
              </w:rPr>
              <w:t>提供有效的ISO9000系列质量保证体系认证证书</w:t>
            </w:r>
            <w:r>
              <w:rPr>
                <w:rFonts w:hint="eastAsia" w:ascii="仿宋" w:hAnsi="仿宋" w:eastAsia="仿宋"/>
                <w:kern w:val="0"/>
                <w:sz w:val="24"/>
                <w:szCs w:val="24"/>
                <w:lang w:eastAsia="zh-CN"/>
              </w:rPr>
              <w:t>。</w:t>
            </w:r>
            <w:r>
              <w:rPr>
                <w:rFonts w:hint="eastAsia" w:ascii="仿宋" w:hAnsi="仿宋" w:eastAsia="仿宋"/>
                <w:kern w:val="0"/>
                <w:sz w:val="24"/>
                <w:szCs w:val="24"/>
                <w:lang w:val="en-US" w:eastAsia="zh-CN"/>
              </w:rPr>
              <w:t>4、</w:t>
            </w:r>
            <w:r>
              <w:rPr>
                <w:rFonts w:hint="eastAsia" w:ascii="仿宋" w:hAnsi="仿宋" w:eastAsia="仿宋"/>
                <w:kern w:val="0"/>
                <w:sz w:val="24"/>
                <w:szCs w:val="24"/>
              </w:rPr>
              <w:t>有效的资质等级证书</w:t>
            </w:r>
            <w:r>
              <w:rPr>
                <w:rFonts w:hint="eastAsia" w:ascii="仿宋" w:hAnsi="仿宋" w:eastAsia="仿宋"/>
                <w:kern w:val="0"/>
                <w:sz w:val="24"/>
                <w:szCs w:val="24"/>
                <w:lang w:eastAsia="zh-CN"/>
              </w:rPr>
              <w:t>：</w:t>
            </w:r>
            <w:r>
              <w:rPr>
                <w:rFonts w:hint="eastAsia" w:ascii="仿宋" w:hAnsi="仿宋" w:eastAsia="仿宋"/>
                <w:kern w:val="0"/>
                <w:sz w:val="24"/>
                <w:szCs w:val="24"/>
              </w:rPr>
              <w:t>承装(修、试)电力设施许可证四级及以上</w:t>
            </w:r>
            <w:r>
              <w:rPr>
                <w:rFonts w:hint="eastAsia" w:ascii="仿宋" w:hAnsi="仿宋" w:eastAsia="仿宋"/>
                <w:kern w:val="0"/>
                <w:sz w:val="24"/>
                <w:szCs w:val="24"/>
                <w:lang w:eastAsia="zh-CN"/>
              </w:rPr>
              <w:t>。</w:t>
            </w:r>
          </w:p>
        </w:tc>
        <w:tc>
          <w:tcPr>
            <w:tcW w:w="497" w:type="pct"/>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0.37</w:t>
            </w:r>
          </w:p>
        </w:tc>
      </w:tr>
    </w:tbl>
    <w:p>
      <w:pPr>
        <w:rPr>
          <w:rFonts w:hint="eastAsia" w:ascii="仿宋" w:hAnsi="仿宋" w:eastAsia="仿宋" w:cs="仿宋"/>
          <w:sz w:val="24"/>
          <w:szCs w:val="24"/>
        </w:rPr>
      </w:pPr>
      <w:bookmarkStart w:id="0" w:name="_GoBack"/>
      <w:bookmarkEnd w:id="0"/>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0DA30E52"/>
    <w:rsid w:val="107C5464"/>
    <w:rsid w:val="11215B5C"/>
    <w:rsid w:val="1C484EDE"/>
    <w:rsid w:val="247E60AD"/>
    <w:rsid w:val="2B2C7B78"/>
    <w:rsid w:val="31544C71"/>
    <w:rsid w:val="45C72F3E"/>
    <w:rsid w:val="48533871"/>
    <w:rsid w:val="51AD7E25"/>
    <w:rsid w:val="525E03F7"/>
    <w:rsid w:val="572A76E8"/>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cp:lastPrinted>2019-06-17T08:21:00Z</cp:lastPrinted>
  <dcterms:modified xsi:type="dcterms:W3CDTF">2020-04-17T07:18:10Z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