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项目名称：山东鲁能软件技术有限公司智能电气分公司自动升降装置采购项目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项目编号：ZN21W2-0204-JY-WZDXZB-SY02</w:t>
      </w:r>
    </w:p>
    <w:tbl>
      <w:tblPr>
        <w:tblStyle w:val="8"/>
        <w:tblW w:w="496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3462"/>
        <w:gridCol w:w="680"/>
        <w:gridCol w:w="730"/>
        <w:gridCol w:w="1147"/>
        <w:gridCol w:w="899"/>
        <w:gridCol w:w="1141"/>
        <w:gridCol w:w="2194"/>
        <w:gridCol w:w="2120"/>
        <w:gridCol w:w="1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43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物资名称</w:t>
            </w:r>
          </w:p>
        </w:tc>
        <w:tc>
          <w:tcPr>
            <w:tcW w:w="117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主要技术要求</w:t>
            </w:r>
          </w:p>
        </w:tc>
        <w:tc>
          <w:tcPr>
            <w:tcW w:w="23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单位</w:t>
            </w:r>
          </w:p>
        </w:tc>
        <w:tc>
          <w:tcPr>
            <w:tcW w:w="24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38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交货日期</w:t>
            </w:r>
          </w:p>
        </w:tc>
        <w:tc>
          <w:tcPr>
            <w:tcW w:w="304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质保期</w:t>
            </w:r>
          </w:p>
        </w:tc>
        <w:tc>
          <w:tcPr>
            <w:tcW w:w="38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交货地点</w:t>
            </w:r>
          </w:p>
        </w:tc>
        <w:tc>
          <w:tcPr>
            <w:tcW w:w="74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专用资质要求</w:t>
            </w: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专用业绩要求</w:t>
            </w:r>
          </w:p>
        </w:tc>
        <w:tc>
          <w:tcPr>
            <w:tcW w:w="37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保证金</w:t>
            </w:r>
          </w:p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6" w:hRule="atLeast"/>
        </w:trPr>
        <w:tc>
          <w:tcPr>
            <w:tcW w:w="43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自动升降装置</w:t>
            </w:r>
          </w:p>
        </w:tc>
        <w:tc>
          <w:tcPr>
            <w:tcW w:w="1171" w:type="pct"/>
            <w:shd w:val="clear" w:color="auto" w:fill="auto"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安全工作载荷：不小于200kg；</w:t>
            </w:r>
          </w:p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最大工作载荷：不小于250kg；</w:t>
            </w:r>
          </w:p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设备自重：小于17kg；</w:t>
            </w:r>
          </w:p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上升速度：0-22m/min（无级可调），载荷100kg时；</w:t>
            </w:r>
          </w:p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下降速度：0-30m/min（无级可调），载荷100kg时；</w:t>
            </w:r>
          </w:p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手动下降速度：0-25m/min（无级可调）；</w:t>
            </w:r>
          </w:p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遥控距离：不小于100m；</w:t>
            </w:r>
          </w:p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绳索：静态绳索10-13mm；</w:t>
            </w:r>
          </w:p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续航能力：载荷80kg时，续航距离800米；</w:t>
            </w:r>
          </w:p>
        </w:tc>
        <w:tc>
          <w:tcPr>
            <w:tcW w:w="230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17</w:t>
            </w:r>
          </w:p>
        </w:tc>
        <w:tc>
          <w:tcPr>
            <w:tcW w:w="247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Arial"/>
                <w:kern w:val="0"/>
                <w:sz w:val="22"/>
                <w:szCs w:val="22"/>
              </w:rPr>
              <w:t>套</w:t>
            </w:r>
          </w:p>
        </w:tc>
        <w:tc>
          <w:tcPr>
            <w:tcW w:w="38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合同签订后30日内</w:t>
            </w:r>
          </w:p>
        </w:tc>
        <w:tc>
          <w:tcPr>
            <w:tcW w:w="304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项目验收合格后3年</w:t>
            </w:r>
          </w:p>
        </w:tc>
        <w:tc>
          <w:tcPr>
            <w:tcW w:w="38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买方指定仓库地面交货</w:t>
            </w:r>
          </w:p>
        </w:tc>
        <w:tc>
          <w:tcPr>
            <w:tcW w:w="742" w:type="pct"/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1.厂商要求：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制造商或代理商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val="en-US" w:eastAsia="zh-CN"/>
              </w:rPr>
              <w:t>2.认证证书：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CE认证，高空作业培训资质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eastAsia="zh-CN"/>
              </w:rPr>
              <w:t>；</w:t>
            </w:r>
            <w:bookmarkStart w:id="0" w:name="_GoBack"/>
            <w:bookmarkEnd w:id="0"/>
          </w:p>
          <w:p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val="en-US" w:eastAsia="zh-CN"/>
              </w:rPr>
              <w:t>3.产品型式试验报告或检测报告或鉴定报告：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提供第三方检测机构出具的有效的检测报告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代理商需提供制造商授权函及制造商出具的质保函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业绩要求：</w:t>
            </w:r>
          </w:p>
          <w:p>
            <w:pPr>
              <w:widowControl/>
              <w:jc w:val="left"/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制造商：投标人2018年1月1日至投标截止日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val="en-US" w:eastAsia="zh-CN"/>
              </w:rPr>
              <w:t>前一日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同类产品累计销售业绩不少于500万。</w:t>
            </w:r>
          </w:p>
          <w:p>
            <w:pPr>
              <w:widowControl/>
              <w:jc w:val="left"/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代理商：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val="en-US" w:eastAsia="zh-CN"/>
              </w:rPr>
              <w:t>投标人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2018年1月1日至投标截止日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val="en-US" w:eastAsia="zh-CN"/>
              </w:rPr>
              <w:t>前一日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同类产品累计销售业绩不少于300万。</w:t>
            </w:r>
          </w:p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注：业绩必须提供对应的合同复印件。</w:t>
            </w:r>
          </w:p>
        </w:tc>
        <w:tc>
          <w:tcPr>
            <w:tcW w:w="37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" w:hAnsi="仿宋" w:eastAsia="仿宋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8.5</w:t>
            </w:r>
          </w:p>
        </w:tc>
      </w:tr>
    </w:tbl>
    <w:p>
      <w:pPr>
        <w:ind w:firstLine="420"/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具体供货不局限于上述产品。应包括上述产品相关配件，类似升级产品。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备注：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sz w:val="22"/>
          <w:szCs w:val="22"/>
        </w:rPr>
        <w:t>2.投标文件中提供的证明材料复印件应复印清晰、可辨认且不得遮盖、涂抹，否则视为无效。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4CF441B-58EC-4A0B-81F4-1B75671BC0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487D005-9AE7-424B-8779-6AC6235AF39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A64C5A8-F1A1-4A60-9D11-E510DD2104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B07DEC2-C9AD-4807-8CC7-21BD4B5D102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92EAC08-7941-405D-8B3A-3512F2CEAB3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4A4128B-50CD-4516-8EDB-294C9CE1234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2C56C78-4616-4CE0-9166-0DB896CFD0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64790"/>
    <w:multiLevelType w:val="multilevel"/>
    <w:tmpl w:val="35664790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6044745"/>
    <w:rsid w:val="07D32E2D"/>
    <w:rsid w:val="080009FA"/>
    <w:rsid w:val="0A39579D"/>
    <w:rsid w:val="0A4424C4"/>
    <w:rsid w:val="0C7B70CD"/>
    <w:rsid w:val="0D59143A"/>
    <w:rsid w:val="0FB8241C"/>
    <w:rsid w:val="107D3564"/>
    <w:rsid w:val="108F1101"/>
    <w:rsid w:val="11235341"/>
    <w:rsid w:val="12B87743"/>
    <w:rsid w:val="1A470395"/>
    <w:rsid w:val="1C484EDE"/>
    <w:rsid w:val="1D257E85"/>
    <w:rsid w:val="1D544F92"/>
    <w:rsid w:val="22A54ADD"/>
    <w:rsid w:val="27D7510F"/>
    <w:rsid w:val="2A102A40"/>
    <w:rsid w:val="2AAE6BCB"/>
    <w:rsid w:val="2DA048C3"/>
    <w:rsid w:val="307A5B8E"/>
    <w:rsid w:val="31F35F98"/>
    <w:rsid w:val="33AA648F"/>
    <w:rsid w:val="39DC1608"/>
    <w:rsid w:val="3A946D05"/>
    <w:rsid w:val="3A963A95"/>
    <w:rsid w:val="3BD401FB"/>
    <w:rsid w:val="3C4640B3"/>
    <w:rsid w:val="3D1F193C"/>
    <w:rsid w:val="3DA0516C"/>
    <w:rsid w:val="3E252546"/>
    <w:rsid w:val="3EF959B6"/>
    <w:rsid w:val="42970BA5"/>
    <w:rsid w:val="43DB1FAB"/>
    <w:rsid w:val="47467ECC"/>
    <w:rsid w:val="48533871"/>
    <w:rsid w:val="4D782371"/>
    <w:rsid w:val="4E484849"/>
    <w:rsid w:val="4F3D4719"/>
    <w:rsid w:val="4F85749E"/>
    <w:rsid w:val="502535F1"/>
    <w:rsid w:val="525E03F7"/>
    <w:rsid w:val="54A702DC"/>
    <w:rsid w:val="55BF2A55"/>
    <w:rsid w:val="55E74BB9"/>
    <w:rsid w:val="56276803"/>
    <w:rsid w:val="58116F9F"/>
    <w:rsid w:val="58622F97"/>
    <w:rsid w:val="5EAD09AA"/>
    <w:rsid w:val="5EB256AF"/>
    <w:rsid w:val="5F615B03"/>
    <w:rsid w:val="607812DE"/>
    <w:rsid w:val="62C1152B"/>
    <w:rsid w:val="655749F7"/>
    <w:rsid w:val="65A217A6"/>
    <w:rsid w:val="65EF4057"/>
    <w:rsid w:val="66325715"/>
    <w:rsid w:val="66577A2C"/>
    <w:rsid w:val="67FD59E7"/>
    <w:rsid w:val="6ABE6E44"/>
    <w:rsid w:val="6D58589D"/>
    <w:rsid w:val="6E403B0D"/>
    <w:rsid w:val="71F938CE"/>
    <w:rsid w:val="72791282"/>
    <w:rsid w:val="72B50A37"/>
    <w:rsid w:val="73196CDC"/>
    <w:rsid w:val="732847B9"/>
    <w:rsid w:val="7341307D"/>
    <w:rsid w:val="758418BF"/>
    <w:rsid w:val="79575DB3"/>
    <w:rsid w:val="79D26E4D"/>
    <w:rsid w:val="7A000F32"/>
    <w:rsid w:val="7A3A1D75"/>
    <w:rsid w:val="7F0E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Plain Text"/>
    <w:basedOn w:val="1"/>
    <w:qFormat/>
    <w:uiPriority w:val="0"/>
    <w:rPr>
      <w:rFonts w:ascii="宋体"/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3"/>
    <w:qFormat/>
    <w:uiPriority w:val="99"/>
    <w:pPr>
      <w:ind w:firstLine="420" w:firstLineChars="1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  <w:style w:type="paragraph" w:customStyle="1" w:styleId="13">
    <w:name w:val="列出段落2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 </cp:lastModifiedBy>
  <cp:lastPrinted>2021-02-04T09:15:00Z</cp:lastPrinted>
  <dcterms:modified xsi:type="dcterms:W3CDTF">2021-02-04T09:52:04Z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358665985_embed</vt:lpwstr>
  </property>
</Properties>
</file>