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  <w:r>
        <w:rPr>
          <w:rFonts w:hint="eastAsia" w:ascii="仿宋" w:hAnsi="仿宋" w:eastAsia="仿宋" w:cs="Times New Roman"/>
          <w:b/>
          <w:kern w:val="2"/>
          <w:sz w:val="24"/>
          <w:szCs w:val="24"/>
          <w:lang w:eastAsia="zh-CN"/>
        </w:rPr>
        <w:t>在线智能巡视系统实施技术服项目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山东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三誉招标代理有限</w:t>
      </w:r>
      <w:r>
        <w:rPr>
          <w:rFonts w:hint="eastAsia" w:ascii="仿宋" w:hAnsi="仿宋" w:eastAsia="仿宋"/>
          <w:sz w:val="24"/>
          <w:szCs w:val="24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</w:t>
      </w:r>
      <w:r>
        <w:rPr>
          <w:rFonts w:hint="eastAsia" w:ascii="仿宋" w:hAnsi="仿宋" w:eastAsia="仿宋" w:cs="Times New Roman"/>
          <w:kern w:val="2"/>
          <w:sz w:val="24"/>
          <w:szCs w:val="24"/>
          <w:lang w:eastAsia="zh-CN"/>
        </w:rPr>
        <w:t>在线智能巡视系统实施技术服项目</w:t>
      </w:r>
      <w:r>
        <w:rPr>
          <w:rFonts w:hint="eastAsia" w:ascii="仿宋" w:hAnsi="仿宋" w:eastAsia="仿宋"/>
          <w:sz w:val="24"/>
          <w:szCs w:val="24"/>
        </w:rPr>
        <w:t>招标公告的所有内容，现决定参与以下项目的投标工作：</w:t>
      </w:r>
    </w:p>
    <w:tbl>
      <w:tblPr>
        <w:tblStyle w:val="3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lang w:eastAsia="zh-CN"/>
        </w:rPr>
        <w:t>：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2021-03-04T13:16:46Z</dcterms:created>
  <dc:creator>DELL</dc:creator>
  <cp:lastModifiedBy>北辰</cp:lastModifiedBy>
  <dcterms:modified xsi:type="dcterms:W3CDTF">2021-03-04T13:17:02Z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