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w:t>
      </w:r>
      <w:r>
        <w:rPr>
          <w:rFonts w:hint="eastAsia" w:ascii="方正仿宋_GBK" w:hAnsi="方正仿宋_GBK" w:eastAsia="方正仿宋_GBK" w:cs="方正仿宋_GBK"/>
          <w:sz w:val="24"/>
          <w:szCs w:val="24"/>
        </w:rPr>
        <w:t>东中实易通集团有限公司2021年9月第一次服务公开招标采购中标候选人公示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（招标编号：YTZB20210901）</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公示结束时间：2021年10月07日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bookmarkStart w:id="0" w:name="_GoBack"/>
      <w:bookmarkEnd w:id="0"/>
      <w:r>
        <w:rPr>
          <w:rFonts w:hint="eastAsia" w:ascii="方正仿宋_GBK" w:hAnsi="方正仿宋_GBK" w:eastAsia="方正仿宋_GBK" w:cs="方正仿宋_GBK"/>
          <w:sz w:val="24"/>
          <w:szCs w:val="24"/>
        </w:rPr>
        <w:t>、评标情况</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标段(包)[001]机电设备检修服务: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中标候选人第1名：上海电气集团上海电机厂有限公司，其他类型投标报价：19 75980.00元，质量：详见附件，工期/交货期/服务期：365天；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中标候选人(上海电气集团上海电机厂有限公司)的项目负责人：杨松/;</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中标候选人(上海电气集团上海电机厂有限公司)的资格能力条件：详见附件;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中标候选人(上海电气集团上海电机厂有限公司)的评标情况：详见附件;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标段(包)[002]自动化设备检修服务: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中标候选人第1名：中国电建集团河北工程有限公司，其他类型投标报价：2415 000.00元，质量：详见附件，工期/交货期/服务期：365天；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中标候选人(中国电建集团河北工程有限公司)的项目负责人：李浩楠/;</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中标候选人(中国电建集团河北工程有限公司)的资格能力条件：详见附件;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中标候选人(中国电建集团河北工程有限公司)的评标情况：详见附件;</w:t>
      </w:r>
    </w:p>
    <w:p>
      <w:pPr>
        <w:spacing w:line="360" w:lineRule="auto"/>
        <w:rPr>
          <w:rFonts w:hint="eastAsia" w:ascii="方正仿宋_GBK" w:hAnsi="方正仿宋_GBK" w:eastAsia="方正仿宋_GBK" w:cs="方正仿宋_GBK"/>
          <w:sz w:val="24"/>
          <w:szCs w:val="24"/>
        </w:rPr>
        <w:sectPr>
          <w:type w:val="continuous"/>
          <w:pgSz w:w="11910" w:h="16840"/>
          <w:pgMar w:top="1460" w:right="0" w:bottom="280" w:left="260" w:header="720" w:footer="720" w:gutter="0"/>
        </w:sect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标段(包)[003]锅炉管道开口处理及清洗废液处理:</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 </w:t>
      </w:r>
    </w:p>
    <w:p>
      <w:pPr>
        <w:spacing w:line="360" w:lineRule="auto"/>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中标候选人第1名：山东益通安装有限公司，其他类型投标报价：255000.00元，质量：详见附件，工期/交货期/服务期：365天；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中标候选人(山东益通安装有限公司)的项目负责人：刘绪良/;</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中标候选人(山东益通安装有限公司)的资格能力条件：详见附件;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中标候选人(山东益通安装有限公司)的评标情况：详见附件;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标段(包)[004]水处理设备检修服务: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中标候选人第1名：大唐山东电力检修运营有限公司，其他类型投标报价：4958 20.00元，质量：详见附件，工期/交货期/服务期：365天；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中标候选人(大唐山东电力检修运营有限公司)的项目负责人：王辉/;</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中标候选人(大唐山东电力检修运营有限公司)的资格能力条件：详见附件;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中标候选人(大唐山东电力检修运营有限公司)的评标情况：详见附件;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标段(包)[005]冷却系统检修服务: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中标候选人第1名：广州高澜节能技术股份有限公司，其他类型投标报价：4980 00.00元，质量：详见附件，工期/交货期/服务期：365天；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中标候选人(广州高澜节能技术股份有限公司)的项目负责人：刘光天/;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中标候选人(广州高澜节能技术股份有限公司)的资格能力条件：详见附件;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中标候选人(广州高澜节能技术股份有限公司)的评标情况：详见附件;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标段(包)[006]辅助系统检修服务: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中标候选人第1名：中国电建集团河北工程有限公司，其他类型投标报价：3926 180.00元，质量：详见附件，工期/交货期/服务期：365天；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中标候选人(中国电建集团河北工程有限公司)的项目负责人：李浩楠/;</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标段(包)[007]铁塔加固及设备设施配件安装等服务: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中标候选人第1名：濮阳市三源建设工程有限公司，其他类型投标报价：中标单价合计（含税）：1210.00元，质量：详见附件，工期/交货期/服务期：365天；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中标候选人第2名：神华联合建设有限公司，其他类型投标报价：中标单价合计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（含税）：1228.00元，质量：详见附件，工期/交货期/服务期：365天；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中标候选人第3名：山东鑫磊电力工程有限公司，其他类型投标报价：中标单价</w:t>
      </w:r>
    </w:p>
    <w:p>
      <w:pPr>
        <w:spacing w:line="360" w:lineRule="auto"/>
        <w:rPr>
          <w:rFonts w:hint="eastAsia" w:ascii="方正仿宋_GBK" w:hAnsi="方正仿宋_GBK" w:eastAsia="方正仿宋_GBK" w:cs="方正仿宋_GBK"/>
          <w:sz w:val="24"/>
          <w:szCs w:val="24"/>
        </w:rPr>
        <w:sectPr>
          <w:pgSz w:w="11910" w:h="16840"/>
          <w:pgMar w:top="1460" w:right="0" w:bottom="280" w:left="260" w:header="720" w:footer="720" w:gutter="0"/>
        </w:sect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合计（含税）：1210.00元，质量：详见附件，工期/交货期/服务期：365天；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中标候选人(濮阳市三源建设工程有限公司)的项目负责人：陈蕊蕊/;</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中标候选人(神华联合建设有限公司)的项目负责人：神华联合建设有限公司/;</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中标候选人(山东鑫磊电力工程有限公司)的项目负责人：张智兴/;</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中标候选人(濮阳市三源建设工程有限公司)的资格能力条件：详见附件;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中标候选人(神华联合建设有限公司)的资格能力条件：详见附件;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中标候选人(山东鑫磊电力工程有限公司)的资格能力条件：详见附件;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中标候选人(濮阳市三源建设工程有限公司)的评标情况：详见附件;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中标候选人(神华联合建设有限公司)的评标情况：详见附件;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中标候选人(山东鑫磊电力工程有限公司)的评标情况：详见附件;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标段(包)[008]带电检测劳务服务:</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中标候选人第1名：投标家数不足三家，流标。，投标报价：0万元，质量：详见附件，工期/交货期/服务期：0天；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中标候选人(投标家数不足三家，流标。)的项目负责人：详见附件/;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中标候选人(投标家数不足三家，流标。)的资格能力条件：详见附件;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中标候选人(投标家数不足三家，流标。)的评标情况：详见附件;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二、提出异议的渠道和方式</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三、其他</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四、监督部门</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本招标项目的监督部门为山东中实易通集团有限公司。</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五、联系方式</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招 标 人：山东中实易通集团有限公司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地 址：山东济南市市中区望岳路2010号。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联 系 人：周工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 话 ：0531-58185102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电子邮件：</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"mailto:syzbgs@vip.163.com"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syzbgs@vip.163.com</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招标代理机构：山东三誉招标代理有限公司</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地   址： 济南市市中区二环南路3377号绿地新都会A1- 3号写字楼11层1102室</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联 系 人： 李月、王德政</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 话 ： 15562423673</w:t>
      </w:r>
    </w:p>
    <w:p>
      <w:pPr>
        <w:spacing w:line="360" w:lineRule="auto"/>
      </w:pPr>
      <w:r>
        <w:rPr>
          <w:rFonts w:hint="eastAsia" w:ascii="方正仿宋_GBK" w:hAnsi="方正仿宋_GBK" w:eastAsia="方正仿宋_GBK" w:cs="方正仿宋_GBK"/>
          <w:sz w:val="24"/>
          <w:szCs w:val="24"/>
        </w:rPr>
        <w:t xml:space="preserve">   电子邮件：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"mailto:syzbgs@vip.163.com"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syzbgs@vip.163.com</w:t>
      </w:r>
      <w:r>
        <w:rPr>
          <w:rFonts w:hint="eastAsia" w:ascii="方正仿宋_GBK" w:hAnsi="方正仿宋_GBK" w:eastAsia="方正仿宋_GBK" w:cs="方正仿宋_GBK"/>
          <w:sz w:val="24"/>
          <w:szCs w:val="24"/>
        </w:rPr>
        <w:fldChar w:fldCharType="end"/>
      </w: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2"/>
        <w:ind w:left="0"/>
        <w:rPr>
          <w:sz w:val="26"/>
        </w:rPr>
      </w:pPr>
    </w:p>
    <w:p>
      <w:pPr>
        <w:pStyle w:val="3"/>
        <w:spacing w:before="0"/>
        <w:ind w:left="1535" w:right="1529"/>
        <w:jc w:val="center"/>
      </w:pPr>
      <w:r>
        <w:t>招标人或其招标代理机构主要负责人（项目负责人）：</w:t>
      </w:r>
      <w:r>
        <w:rPr>
          <w:u w:val="single"/>
        </w:rPr>
        <w:t xml:space="preserve"> </w:t>
      </w:r>
      <w:r>
        <w:t>（签名）</w:t>
      </w:r>
    </w:p>
    <w:p>
      <w:pPr>
        <w:pStyle w:val="3"/>
      </w:pPr>
      <w:r>
        <w:t xml:space="preserve">     </w:t>
      </w:r>
    </w:p>
    <w:p>
      <w:pPr>
        <w:pStyle w:val="3"/>
        <w:spacing w:before="161"/>
        <w:ind w:left="3966"/>
      </w:pPr>
      <w:r>
        <w:t>招标人或其招标代理机构：</w:t>
      </w:r>
      <w:r>
        <w:rPr>
          <w:u w:val="single"/>
        </w:rPr>
        <w:t xml:space="preserve"> </w:t>
      </w:r>
      <w:r>
        <w:t>（盖章）</w:t>
      </w:r>
    </w:p>
    <w:p>
      <w:pPr>
        <w:spacing w:after="0"/>
        <w:sectPr>
          <w:pgSz w:w="11910" w:h="16840"/>
          <w:pgMar w:top="1460" w:right="0" w:bottom="280" w:left="260" w:header="720" w:footer="720" w:gutter="0"/>
        </w:sectPr>
      </w:pPr>
    </w:p>
    <w:p>
      <w:pPr>
        <w:spacing w:before="0" w:line="579" w:lineRule="exact"/>
        <w:ind w:left="1535" w:right="1792" w:firstLine="0"/>
        <w:jc w:val="center"/>
        <w:rPr>
          <w:rFonts w:hint="eastAsia" w:ascii="Microsoft JhengHei" w:eastAsia="Microsoft JhengHei"/>
          <w:b/>
          <w:sz w:val="36"/>
        </w:rPr>
      </w:pPr>
      <w:r>
        <w:rPr>
          <w:rFonts w:hint="eastAsia" w:ascii="Microsoft JhengHei" w:eastAsia="Microsoft JhengHei"/>
          <w:b/>
          <w:sz w:val="36"/>
        </w:rPr>
        <w:t>山东中实易通集团有限公司2021年9月第一次服务公</w:t>
      </w:r>
    </w:p>
    <w:p>
      <w:pPr>
        <w:spacing w:before="0" w:line="661" w:lineRule="exact"/>
        <w:ind w:left="1535" w:right="1794" w:firstLine="0"/>
        <w:jc w:val="center"/>
        <w:rPr>
          <w:rFonts w:hint="eastAsia" w:ascii="Microsoft JhengHei" w:eastAsia="Microsoft JhengHei"/>
          <w:b/>
          <w:sz w:val="36"/>
        </w:rPr>
      </w:pPr>
      <w:r>
        <w:rPr>
          <w:rFonts w:hint="eastAsia" w:ascii="Microsoft JhengHei" w:eastAsia="Microsoft JhengHei"/>
          <w:b/>
          <w:sz w:val="36"/>
        </w:rPr>
        <w:t>开招标采购中标候选人公示</w:t>
      </w:r>
    </w:p>
    <w:p>
      <w:pPr>
        <w:spacing w:before="68" w:line="271" w:lineRule="auto"/>
        <w:ind w:left="1540" w:right="3847" w:firstLine="2049"/>
        <w:jc w:val="left"/>
        <w:rPr>
          <w:rFonts w:hint="eastAsia" w:ascii="方正幼线简体" w:eastAsia="方正幼线简体"/>
          <w:sz w:val="32"/>
        </w:rPr>
      </w:pPr>
      <w:r>
        <w:rPr>
          <w:rFonts w:hint="eastAsia" w:ascii="方正幼线简体" w:eastAsia="方正幼线简体"/>
          <w:sz w:val="32"/>
        </w:rPr>
        <w:t>（招标编号：YTZB20210901） 各相关投标人：</w:t>
      </w:r>
    </w:p>
    <w:p>
      <w:pPr>
        <w:spacing w:before="0" w:line="271" w:lineRule="auto"/>
        <w:ind w:left="1540" w:right="1937" w:firstLine="560"/>
        <w:jc w:val="left"/>
        <w:rPr>
          <w:rFonts w:hint="eastAsia" w:ascii="方正幼线简体" w:eastAsia="方正幼线简体"/>
          <w:sz w:val="32"/>
        </w:rPr>
      </w:pPr>
      <w:r>
        <w:rPr>
          <w:rFonts w:hint="eastAsia" w:ascii="方正幼线简体" w:eastAsia="方正幼线简体"/>
          <w:sz w:val="32"/>
        </w:rPr>
        <w:t>山东中实易通集团有限公司2021年9月第一次服务公开招标采购评标工作已结束，现将评标委员会推荐的中标候选人予以公示，公示期8天。投标人或者其他利害关系人若对评审结果有异议的，请在中标候选人公示期间以书面形式（传真）提出。</w:t>
      </w:r>
    </w:p>
    <w:tbl>
      <w:tblPr>
        <w:tblStyle w:val="5"/>
        <w:tblW w:w="1114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74"/>
        <w:gridCol w:w="1590"/>
        <w:gridCol w:w="1583"/>
        <w:gridCol w:w="938"/>
        <w:gridCol w:w="1099"/>
        <w:gridCol w:w="1245"/>
        <w:gridCol w:w="1020"/>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3" w:hRule="atLeast"/>
        </w:trPr>
        <w:tc>
          <w:tcPr>
            <w:tcW w:w="745" w:type="dxa"/>
          </w:tcPr>
          <w:p>
            <w:pPr>
              <w:pStyle w:val="9"/>
              <w:spacing w:before="192"/>
              <w:ind w:left="112" w:right="102"/>
              <w:jc w:val="center"/>
              <w:rPr>
                <w:rFonts w:hint="eastAsia" w:ascii="Microsoft JhengHei" w:eastAsia="Microsoft JhengHei"/>
                <w:b/>
                <w:sz w:val="24"/>
              </w:rPr>
            </w:pPr>
            <w:r>
              <w:rPr>
                <w:rFonts w:hint="eastAsia" w:ascii="Microsoft JhengHei" w:eastAsia="Microsoft JhengHei"/>
                <w:b/>
                <w:sz w:val="24"/>
              </w:rPr>
              <w:t>序号</w:t>
            </w:r>
          </w:p>
        </w:tc>
        <w:tc>
          <w:tcPr>
            <w:tcW w:w="1074" w:type="dxa"/>
          </w:tcPr>
          <w:p>
            <w:pPr>
              <w:pStyle w:val="9"/>
              <w:spacing w:before="192"/>
              <w:ind w:left="56"/>
              <w:rPr>
                <w:rFonts w:hint="eastAsia" w:ascii="Microsoft JhengHei" w:eastAsia="Microsoft JhengHei"/>
                <w:b/>
                <w:sz w:val="24"/>
              </w:rPr>
            </w:pPr>
            <w:r>
              <w:rPr>
                <w:rFonts w:hint="eastAsia" w:ascii="Microsoft JhengHei" w:eastAsia="Microsoft JhengHei"/>
                <w:b/>
                <w:sz w:val="24"/>
              </w:rPr>
              <w:t>分标编号</w:t>
            </w:r>
          </w:p>
        </w:tc>
        <w:tc>
          <w:tcPr>
            <w:tcW w:w="1590" w:type="dxa"/>
          </w:tcPr>
          <w:p>
            <w:pPr>
              <w:pStyle w:val="9"/>
              <w:spacing w:before="192"/>
              <w:ind w:left="434"/>
              <w:rPr>
                <w:rFonts w:hint="eastAsia" w:ascii="Microsoft JhengHei" w:eastAsia="Microsoft JhengHei"/>
                <w:b/>
                <w:sz w:val="24"/>
              </w:rPr>
            </w:pPr>
            <w:r>
              <w:rPr>
                <w:rFonts w:hint="eastAsia" w:ascii="Microsoft JhengHei" w:eastAsia="Microsoft JhengHei"/>
                <w:b/>
                <w:sz w:val="24"/>
              </w:rPr>
              <w:t>包名称</w:t>
            </w:r>
          </w:p>
        </w:tc>
        <w:tc>
          <w:tcPr>
            <w:tcW w:w="1583" w:type="dxa"/>
          </w:tcPr>
          <w:p>
            <w:pPr>
              <w:pStyle w:val="9"/>
              <w:spacing w:before="80" w:line="192" w:lineRule="auto"/>
              <w:ind w:left="551" w:right="59" w:hanging="480"/>
              <w:rPr>
                <w:rFonts w:hint="eastAsia" w:ascii="Microsoft JhengHei" w:eastAsia="Microsoft JhengHei"/>
                <w:b/>
                <w:sz w:val="24"/>
              </w:rPr>
            </w:pPr>
            <w:r>
              <w:rPr>
                <w:rFonts w:hint="eastAsia" w:ascii="Microsoft JhengHei" w:eastAsia="Microsoft JhengHei"/>
                <w:b/>
                <w:sz w:val="24"/>
              </w:rPr>
              <w:t>推荐的中标候选人</w:t>
            </w:r>
          </w:p>
        </w:tc>
        <w:tc>
          <w:tcPr>
            <w:tcW w:w="938" w:type="dxa"/>
          </w:tcPr>
          <w:p>
            <w:pPr>
              <w:pStyle w:val="9"/>
              <w:spacing w:before="192"/>
              <w:ind w:left="229"/>
              <w:rPr>
                <w:rFonts w:hint="eastAsia" w:ascii="Microsoft JhengHei" w:eastAsia="Microsoft JhengHei"/>
                <w:b/>
                <w:sz w:val="24"/>
              </w:rPr>
            </w:pPr>
            <w:r>
              <w:rPr>
                <w:rFonts w:hint="eastAsia" w:ascii="Microsoft JhengHei" w:eastAsia="Microsoft JhengHei"/>
                <w:b/>
                <w:sz w:val="24"/>
              </w:rPr>
              <w:t>质量</w:t>
            </w:r>
          </w:p>
        </w:tc>
        <w:tc>
          <w:tcPr>
            <w:tcW w:w="1099" w:type="dxa"/>
          </w:tcPr>
          <w:p>
            <w:pPr>
              <w:pStyle w:val="9"/>
              <w:spacing w:before="80" w:line="192" w:lineRule="auto"/>
              <w:ind w:left="429" w:right="23" w:hanging="395"/>
              <w:rPr>
                <w:rFonts w:hint="eastAsia" w:ascii="Microsoft JhengHei" w:eastAsia="Microsoft JhengHei"/>
                <w:b/>
                <w:sz w:val="24"/>
              </w:rPr>
            </w:pPr>
            <w:r>
              <w:rPr>
                <w:rFonts w:hint="eastAsia" w:ascii="Microsoft JhengHei" w:eastAsia="Microsoft JhengHei"/>
                <w:b/>
                <w:w w:val="95"/>
                <w:sz w:val="24"/>
              </w:rPr>
              <w:t>工期/服务</w:t>
            </w:r>
            <w:r>
              <w:rPr>
                <w:rFonts w:hint="eastAsia" w:ascii="Microsoft JhengHei" w:eastAsia="Microsoft JhengHei"/>
                <w:b/>
                <w:sz w:val="24"/>
              </w:rPr>
              <w:t>期</w:t>
            </w:r>
          </w:p>
        </w:tc>
        <w:tc>
          <w:tcPr>
            <w:tcW w:w="1245" w:type="dxa"/>
          </w:tcPr>
          <w:p>
            <w:pPr>
              <w:pStyle w:val="9"/>
              <w:spacing w:before="192"/>
              <w:ind w:left="142"/>
              <w:rPr>
                <w:rFonts w:hint="eastAsia" w:ascii="Microsoft JhengHei" w:eastAsia="Microsoft JhengHei"/>
                <w:b/>
                <w:sz w:val="24"/>
              </w:rPr>
            </w:pPr>
            <w:r>
              <w:rPr>
                <w:rFonts w:hint="eastAsia" w:ascii="Microsoft JhengHei" w:eastAsia="Microsoft JhengHei"/>
                <w:b/>
                <w:sz w:val="24"/>
              </w:rPr>
              <w:t>资格能力</w:t>
            </w:r>
          </w:p>
        </w:tc>
        <w:tc>
          <w:tcPr>
            <w:tcW w:w="1020" w:type="dxa"/>
          </w:tcPr>
          <w:p>
            <w:pPr>
              <w:pStyle w:val="9"/>
              <w:spacing w:before="192"/>
              <w:ind w:left="30"/>
              <w:rPr>
                <w:rFonts w:hint="eastAsia" w:ascii="Microsoft JhengHei" w:eastAsia="Microsoft JhengHei"/>
                <w:b/>
                <w:sz w:val="24"/>
              </w:rPr>
            </w:pPr>
            <w:r>
              <w:rPr>
                <w:rFonts w:hint="eastAsia" w:ascii="Microsoft JhengHei" w:eastAsia="Microsoft JhengHei"/>
                <w:b/>
                <w:sz w:val="24"/>
              </w:rPr>
              <w:t>评审情况</w:t>
            </w:r>
          </w:p>
        </w:tc>
        <w:tc>
          <w:tcPr>
            <w:tcW w:w="1846" w:type="dxa"/>
          </w:tcPr>
          <w:p>
            <w:pPr>
              <w:pStyle w:val="9"/>
              <w:spacing w:before="16" w:line="396" w:lineRule="exact"/>
              <w:ind w:left="63" w:right="53"/>
              <w:jc w:val="center"/>
              <w:rPr>
                <w:rFonts w:hint="eastAsia" w:ascii="Microsoft JhengHei" w:eastAsia="Microsoft JhengHei"/>
                <w:b/>
                <w:sz w:val="24"/>
              </w:rPr>
            </w:pPr>
            <w:r>
              <w:rPr>
                <w:rFonts w:hint="eastAsia" w:ascii="Microsoft JhengHei" w:eastAsia="Microsoft JhengHei"/>
                <w:b/>
                <w:sz w:val="24"/>
              </w:rPr>
              <w:t>中标金额（含税</w:t>
            </w:r>
          </w:p>
          <w:p>
            <w:pPr>
              <w:pStyle w:val="9"/>
              <w:spacing w:line="390" w:lineRule="exact"/>
              <w:ind w:left="10"/>
              <w:jc w:val="center"/>
              <w:rPr>
                <w:rFonts w:hint="eastAsia" w:ascii="Microsoft JhengHei" w:eastAsia="Microsoft JhengHei"/>
                <w:b/>
                <w:sz w:val="24"/>
              </w:rPr>
            </w:pPr>
            <w:r>
              <w:rPr>
                <w:rFonts w:hint="eastAsia" w:ascii="Microsoft JhengHei" w:eastAsia="Microsoft JhengHei"/>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745" w:type="dxa"/>
          </w:tcPr>
          <w:p>
            <w:pPr>
              <w:pStyle w:val="9"/>
              <w:spacing w:before="6"/>
              <w:rPr>
                <w:sz w:val="22"/>
              </w:rPr>
            </w:pPr>
          </w:p>
          <w:p>
            <w:pPr>
              <w:pStyle w:val="9"/>
              <w:spacing w:before="1"/>
              <w:ind w:left="10"/>
              <w:jc w:val="center"/>
              <w:rPr>
                <w:sz w:val="24"/>
              </w:rPr>
            </w:pPr>
            <w:r>
              <w:rPr>
                <w:sz w:val="24"/>
              </w:rPr>
              <w:t>1</w:t>
            </w:r>
          </w:p>
        </w:tc>
        <w:tc>
          <w:tcPr>
            <w:tcW w:w="1074" w:type="dxa"/>
          </w:tcPr>
          <w:p>
            <w:pPr>
              <w:pStyle w:val="9"/>
              <w:spacing w:before="188" w:line="370" w:lineRule="exact"/>
              <w:ind w:left="30" w:right="20"/>
              <w:jc w:val="center"/>
              <w:rPr>
                <w:sz w:val="24"/>
              </w:rPr>
            </w:pPr>
            <w:r>
              <w:rPr>
                <w:sz w:val="24"/>
              </w:rPr>
              <w:t>YTZB2021</w:t>
            </w:r>
          </w:p>
          <w:p>
            <w:pPr>
              <w:pStyle w:val="9"/>
              <w:spacing w:line="370" w:lineRule="exact"/>
              <w:ind w:left="29" w:right="20"/>
              <w:jc w:val="center"/>
              <w:rPr>
                <w:sz w:val="24"/>
              </w:rPr>
            </w:pPr>
            <w:r>
              <w:rPr>
                <w:sz w:val="24"/>
              </w:rPr>
              <w:t>-1070</w:t>
            </w:r>
          </w:p>
        </w:tc>
        <w:tc>
          <w:tcPr>
            <w:tcW w:w="1590" w:type="dxa"/>
          </w:tcPr>
          <w:p>
            <w:pPr>
              <w:pStyle w:val="9"/>
              <w:spacing w:before="12" w:line="370" w:lineRule="exact"/>
              <w:ind w:left="10"/>
              <w:jc w:val="center"/>
              <w:rPr>
                <w:sz w:val="24"/>
              </w:rPr>
            </w:pPr>
            <w:r>
              <w:rPr>
                <w:sz w:val="24"/>
              </w:rPr>
              <w:t>YTZB20210901</w:t>
            </w:r>
          </w:p>
          <w:p>
            <w:pPr>
              <w:pStyle w:val="9"/>
              <w:spacing w:line="352" w:lineRule="exact"/>
              <w:ind w:left="9"/>
              <w:jc w:val="center"/>
              <w:rPr>
                <w:sz w:val="24"/>
              </w:rPr>
            </w:pPr>
            <w:r>
              <w:rPr>
                <w:sz w:val="24"/>
              </w:rPr>
              <w:t>机电设备检修</w:t>
            </w:r>
          </w:p>
          <w:p>
            <w:pPr>
              <w:pStyle w:val="9"/>
              <w:spacing w:line="316" w:lineRule="exact"/>
              <w:ind w:left="9"/>
              <w:jc w:val="center"/>
              <w:rPr>
                <w:sz w:val="24"/>
              </w:rPr>
            </w:pPr>
            <w:r>
              <w:rPr>
                <w:sz w:val="24"/>
              </w:rPr>
              <w:t>服务</w:t>
            </w:r>
          </w:p>
        </w:tc>
        <w:tc>
          <w:tcPr>
            <w:tcW w:w="1583" w:type="dxa"/>
          </w:tcPr>
          <w:p>
            <w:pPr>
              <w:pStyle w:val="9"/>
              <w:spacing w:before="1" w:line="352" w:lineRule="exact"/>
              <w:ind w:left="71" w:right="59"/>
              <w:jc w:val="center"/>
              <w:rPr>
                <w:sz w:val="24"/>
              </w:rPr>
            </w:pPr>
            <w:r>
              <w:rPr>
                <w:sz w:val="24"/>
              </w:rPr>
              <w:t>上海电气集团上海电机厂有限公司</w:t>
            </w:r>
          </w:p>
        </w:tc>
        <w:tc>
          <w:tcPr>
            <w:tcW w:w="938" w:type="dxa"/>
          </w:tcPr>
          <w:p>
            <w:pPr>
              <w:pStyle w:val="9"/>
              <w:spacing w:before="1" w:line="352" w:lineRule="exact"/>
              <w:ind w:left="109" w:right="98"/>
              <w:jc w:val="both"/>
              <w:rPr>
                <w:sz w:val="24"/>
              </w:rPr>
            </w:pPr>
            <w:r>
              <w:rPr>
                <w:sz w:val="24"/>
              </w:rPr>
              <w:t>满足技术规范要求</w:t>
            </w:r>
          </w:p>
        </w:tc>
        <w:tc>
          <w:tcPr>
            <w:tcW w:w="1099" w:type="dxa"/>
          </w:tcPr>
          <w:p>
            <w:pPr>
              <w:pStyle w:val="9"/>
              <w:spacing w:before="215" w:line="216" w:lineRule="auto"/>
              <w:ind w:left="69" w:right="57"/>
              <w:rPr>
                <w:sz w:val="24"/>
              </w:rPr>
            </w:pPr>
            <w:r>
              <w:rPr>
                <w:sz w:val="24"/>
              </w:rPr>
              <w:t>满足招标文件要求</w:t>
            </w:r>
          </w:p>
        </w:tc>
        <w:tc>
          <w:tcPr>
            <w:tcW w:w="1245" w:type="dxa"/>
          </w:tcPr>
          <w:p>
            <w:pPr>
              <w:pStyle w:val="9"/>
              <w:spacing w:before="1" w:line="352" w:lineRule="exact"/>
              <w:ind w:left="22" w:right="10"/>
              <w:jc w:val="center"/>
              <w:rPr>
                <w:sz w:val="24"/>
              </w:rPr>
            </w:pPr>
            <w:r>
              <w:rPr>
                <w:sz w:val="24"/>
              </w:rPr>
              <w:t>达到招标文件要求的资格能力</w:t>
            </w:r>
          </w:p>
        </w:tc>
        <w:tc>
          <w:tcPr>
            <w:tcW w:w="1020" w:type="dxa"/>
          </w:tcPr>
          <w:p>
            <w:pPr>
              <w:pStyle w:val="9"/>
              <w:spacing w:before="215" w:line="216" w:lineRule="auto"/>
              <w:ind w:left="150" w:right="19" w:hanging="120"/>
              <w:rPr>
                <w:sz w:val="24"/>
              </w:rPr>
            </w:pPr>
            <w:r>
              <w:rPr>
                <w:sz w:val="24"/>
              </w:rPr>
              <w:t>综合排序第一名</w:t>
            </w:r>
          </w:p>
        </w:tc>
        <w:tc>
          <w:tcPr>
            <w:tcW w:w="1846" w:type="dxa"/>
          </w:tcPr>
          <w:p>
            <w:pPr>
              <w:pStyle w:val="9"/>
              <w:spacing w:before="6"/>
              <w:rPr>
                <w:sz w:val="22"/>
              </w:rPr>
            </w:pPr>
          </w:p>
          <w:p>
            <w:pPr>
              <w:pStyle w:val="9"/>
              <w:spacing w:before="1"/>
              <w:ind w:left="63" w:right="53"/>
              <w:jc w:val="center"/>
              <w:rPr>
                <w:sz w:val="24"/>
              </w:rPr>
            </w:pPr>
            <w:r>
              <w:rPr>
                <w:sz w:val="24"/>
              </w:rPr>
              <w:t>1975980.00元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745" w:type="dxa"/>
          </w:tcPr>
          <w:p>
            <w:pPr>
              <w:pStyle w:val="9"/>
              <w:spacing w:before="6"/>
              <w:rPr>
                <w:sz w:val="22"/>
              </w:rPr>
            </w:pPr>
          </w:p>
          <w:p>
            <w:pPr>
              <w:pStyle w:val="9"/>
              <w:spacing w:before="1"/>
              <w:ind w:left="9"/>
              <w:jc w:val="center"/>
              <w:rPr>
                <w:sz w:val="24"/>
              </w:rPr>
            </w:pPr>
            <w:r>
              <w:rPr>
                <w:sz w:val="24"/>
              </w:rPr>
              <w:t>2</w:t>
            </w:r>
          </w:p>
        </w:tc>
        <w:tc>
          <w:tcPr>
            <w:tcW w:w="1074" w:type="dxa"/>
          </w:tcPr>
          <w:p>
            <w:pPr>
              <w:pStyle w:val="9"/>
              <w:spacing w:before="188" w:line="370" w:lineRule="exact"/>
              <w:ind w:left="50"/>
              <w:rPr>
                <w:sz w:val="24"/>
              </w:rPr>
            </w:pPr>
            <w:r>
              <w:rPr>
                <w:sz w:val="24"/>
              </w:rPr>
              <w:t>YTZB2021</w:t>
            </w:r>
          </w:p>
          <w:p>
            <w:pPr>
              <w:pStyle w:val="9"/>
              <w:spacing w:line="370" w:lineRule="exact"/>
              <w:ind w:left="185"/>
              <w:rPr>
                <w:sz w:val="24"/>
              </w:rPr>
            </w:pPr>
            <w:r>
              <w:rPr>
                <w:sz w:val="24"/>
              </w:rPr>
              <w:t>-1071</w:t>
            </w:r>
          </w:p>
        </w:tc>
        <w:tc>
          <w:tcPr>
            <w:tcW w:w="1590" w:type="dxa"/>
          </w:tcPr>
          <w:p>
            <w:pPr>
              <w:pStyle w:val="9"/>
              <w:spacing w:before="12" w:line="370" w:lineRule="exact"/>
              <w:ind w:left="10"/>
              <w:jc w:val="center"/>
              <w:rPr>
                <w:sz w:val="24"/>
              </w:rPr>
            </w:pPr>
            <w:r>
              <w:rPr>
                <w:sz w:val="24"/>
              </w:rPr>
              <w:t>YTZB20210902</w:t>
            </w:r>
          </w:p>
          <w:p>
            <w:pPr>
              <w:pStyle w:val="9"/>
              <w:spacing w:line="352" w:lineRule="exact"/>
              <w:ind w:left="9"/>
              <w:jc w:val="center"/>
              <w:rPr>
                <w:sz w:val="24"/>
              </w:rPr>
            </w:pPr>
            <w:r>
              <w:rPr>
                <w:sz w:val="24"/>
              </w:rPr>
              <w:t>自动化设备检</w:t>
            </w:r>
          </w:p>
          <w:p>
            <w:pPr>
              <w:pStyle w:val="9"/>
              <w:spacing w:line="316" w:lineRule="exact"/>
              <w:ind w:left="9"/>
              <w:jc w:val="center"/>
              <w:rPr>
                <w:sz w:val="24"/>
              </w:rPr>
            </w:pPr>
            <w:r>
              <w:rPr>
                <w:sz w:val="24"/>
              </w:rPr>
              <w:t>修服务</w:t>
            </w:r>
          </w:p>
        </w:tc>
        <w:tc>
          <w:tcPr>
            <w:tcW w:w="1583" w:type="dxa"/>
          </w:tcPr>
          <w:p>
            <w:pPr>
              <w:pStyle w:val="9"/>
              <w:spacing w:before="1" w:line="352" w:lineRule="exact"/>
              <w:ind w:left="71" w:right="59"/>
              <w:jc w:val="center"/>
              <w:rPr>
                <w:sz w:val="24"/>
              </w:rPr>
            </w:pPr>
            <w:r>
              <w:rPr>
                <w:sz w:val="24"/>
              </w:rPr>
              <w:t>中国电建集团河北工程有限公司</w:t>
            </w:r>
          </w:p>
        </w:tc>
        <w:tc>
          <w:tcPr>
            <w:tcW w:w="938" w:type="dxa"/>
          </w:tcPr>
          <w:p>
            <w:pPr>
              <w:pStyle w:val="9"/>
              <w:spacing w:before="1" w:line="352" w:lineRule="exact"/>
              <w:ind w:left="109" w:right="98"/>
              <w:jc w:val="both"/>
              <w:rPr>
                <w:sz w:val="24"/>
              </w:rPr>
            </w:pPr>
            <w:r>
              <w:rPr>
                <w:sz w:val="24"/>
              </w:rPr>
              <w:t>满足技术规范要求</w:t>
            </w:r>
          </w:p>
        </w:tc>
        <w:tc>
          <w:tcPr>
            <w:tcW w:w="1099" w:type="dxa"/>
          </w:tcPr>
          <w:p>
            <w:pPr>
              <w:pStyle w:val="9"/>
              <w:spacing w:before="215" w:line="216" w:lineRule="auto"/>
              <w:ind w:left="69" w:right="57"/>
              <w:rPr>
                <w:sz w:val="24"/>
              </w:rPr>
            </w:pPr>
            <w:r>
              <w:rPr>
                <w:sz w:val="24"/>
              </w:rPr>
              <w:t>满足招标文件要求</w:t>
            </w:r>
          </w:p>
        </w:tc>
        <w:tc>
          <w:tcPr>
            <w:tcW w:w="1245" w:type="dxa"/>
          </w:tcPr>
          <w:p>
            <w:pPr>
              <w:pStyle w:val="9"/>
              <w:spacing w:before="1" w:line="352" w:lineRule="exact"/>
              <w:ind w:left="22" w:right="10"/>
              <w:jc w:val="center"/>
              <w:rPr>
                <w:sz w:val="24"/>
              </w:rPr>
            </w:pPr>
            <w:r>
              <w:rPr>
                <w:sz w:val="24"/>
              </w:rPr>
              <w:t>达到招标文件要求的资格能力</w:t>
            </w:r>
          </w:p>
        </w:tc>
        <w:tc>
          <w:tcPr>
            <w:tcW w:w="1020" w:type="dxa"/>
          </w:tcPr>
          <w:p>
            <w:pPr>
              <w:pStyle w:val="9"/>
              <w:spacing w:before="215" w:line="216" w:lineRule="auto"/>
              <w:ind w:left="150" w:right="19" w:hanging="120"/>
              <w:rPr>
                <w:sz w:val="24"/>
              </w:rPr>
            </w:pPr>
            <w:r>
              <w:rPr>
                <w:sz w:val="24"/>
              </w:rPr>
              <w:t>综合排序第一名</w:t>
            </w:r>
          </w:p>
        </w:tc>
        <w:tc>
          <w:tcPr>
            <w:tcW w:w="1846" w:type="dxa"/>
          </w:tcPr>
          <w:p>
            <w:pPr>
              <w:pStyle w:val="9"/>
              <w:spacing w:before="6"/>
              <w:rPr>
                <w:sz w:val="22"/>
              </w:rPr>
            </w:pPr>
          </w:p>
          <w:p>
            <w:pPr>
              <w:pStyle w:val="9"/>
              <w:spacing w:before="1"/>
              <w:ind w:left="62" w:right="53"/>
              <w:jc w:val="center"/>
              <w:rPr>
                <w:sz w:val="24"/>
              </w:rPr>
            </w:pPr>
            <w:r>
              <w:rPr>
                <w:sz w:val="24"/>
              </w:rPr>
              <w:t>2415000.00元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1" w:hRule="atLeast"/>
        </w:trPr>
        <w:tc>
          <w:tcPr>
            <w:tcW w:w="745" w:type="dxa"/>
          </w:tcPr>
          <w:p>
            <w:pPr>
              <w:pStyle w:val="9"/>
              <w:spacing w:before="4"/>
              <w:rPr>
                <w:sz w:val="33"/>
              </w:rPr>
            </w:pPr>
          </w:p>
          <w:p>
            <w:pPr>
              <w:pStyle w:val="9"/>
              <w:ind w:left="9"/>
              <w:jc w:val="center"/>
              <w:rPr>
                <w:sz w:val="24"/>
              </w:rPr>
            </w:pPr>
            <w:r>
              <w:rPr>
                <w:sz w:val="24"/>
              </w:rPr>
              <w:t>3</w:t>
            </w:r>
          </w:p>
        </w:tc>
        <w:tc>
          <w:tcPr>
            <w:tcW w:w="1074" w:type="dxa"/>
          </w:tcPr>
          <w:p>
            <w:pPr>
              <w:pStyle w:val="9"/>
              <w:spacing w:before="6"/>
              <w:rPr>
                <w:sz w:val="22"/>
              </w:rPr>
            </w:pPr>
          </w:p>
          <w:p>
            <w:pPr>
              <w:pStyle w:val="9"/>
              <w:spacing w:before="1" w:line="370" w:lineRule="exact"/>
              <w:ind w:left="30" w:right="20"/>
              <w:jc w:val="center"/>
              <w:rPr>
                <w:sz w:val="24"/>
              </w:rPr>
            </w:pPr>
            <w:r>
              <w:rPr>
                <w:sz w:val="24"/>
              </w:rPr>
              <w:t>YTZB2021</w:t>
            </w:r>
          </w:p>
          <w:p>
            <w:pPr>
              <w:pStyle w:val="9"/>
              <w:spacing w:line="370" w:lineRule="exact"/>
              <w:ind w:left="29" w:right="20"/>
              <w:jc w:val="center"/>
              <w:rPr>
                <w:sz w:val="24"/>
              </w:rPr>
            </w:pPr>
            <w:r>
              <w:rPr>
                <w:sz w:val="24"/>
              </w:rPr>
              <w:t>-1072</w:t>
            </w:r>
          </w:p>
        </w:tc>
        <w:tc>
          <w:tcPr>
            <w:tcW w:w="1590" w:type="dxa"/>
          </w:tcPr>
          <w:p>
            <w:pPr>
              <w:pStyle w:val="9"/>
              <w:spacing w:before="12" w:line="370" w:lineRule="exact"/>
              <w:ind w:left="10"/>
              <w:jc w:val="center"/>
              <w:rPr>
                <w:sz w:val="24"/>
              </w:rPr>
            </w:pPr>
            <w:r>
              <w:rPr>
                <w:sz w:val="24"/>
              </w:rPr>
              <w:t>YTZB20210903</w:t>
            </w:r>
          </w:p>
          <w:p>
            <w:pPr>
              <w:pStyle w:val="9"/>
              <w:spacing w:before="8" w:line="216" w:lineRule="auto"/>
              <w:ind w:left="74" w:right="64"/>
              <w:jc w:val="center"/>
              <w:rPr>
                <w:sz w:val="24"/>
              </w:rPr>
            </w:pPr>
            <w:r>
              <w:rPr>
                <w:spacing w:val="-4"/>
                <w:sz w:val="24"/>
              </w:rPr>
              <w:t>锅炉管道开口处理及清洗废</w:t>
            </w:r>
          </w:p>
          <w:p>
            <w:pPr>
              <w:pStyle w:val="9"/>
              <w:spacing w:line="310" w:lineRule="exact"/>
              <w:ind w:left="9"/>
              <w:jc w:val="center"/>
              <w:rPr>
                <w:sz w:val="24"/>
              </w:rPr>
            </w:pPr>
            <w:r>
              <w:rPr>
                <w:sz w:val="24"/>
              </w:rPr>
              <w:t>液处理</w:t>
            </w:r>
          </w:p>
        </w:tc>
        <w:tc>
          <w:tcPr>
            <w:tcW w:w="1583" w:type="dxa"/>
          </w:tcPr>
          <w:p>
            <w:pPr>
              <w:pStyle w:val="9"/>
              <w:spacing w:before="1"/>
              <w:rPr>
                <w:sz w:val="24"/>
              </w:rPr>
            </w:pPr>
          </w:p>
          <w:p>
            <w:pPr>
              <w:pStyle w:val="9"/>
              <w:spacing w:line="216" w:lineRule="auto"/>
              <w:ind w:left="311" w:right="59" w:hanging="240"/>
              <w:rPr>
                <w:sz w:val="24"/>
              </w:rPr>
            </w:pPr>
            <w:r>
              <w:rPr>
                <w:sz w:val="24"/>
              </w:rPr>
              <w:t>山东益通安装有限公司</w:t>
            </w:r>
          </w:p>
        </w:tc>
        <w:tc>
          <w:tcPr>
            <w:tcW w:w="938" w:type="dxa"/>
          </w:tcPr>
          <w:p>
            <w:pPr>
              <w:pStyle w:val="9"/>
              <w:spacing w:before="215" w:line="216" w:lineRule="auto"/>
              <w:ind w:left="109" w:right="98"/>
              <w:jc w:val="both"/>
              <w:rPr>
                <w:sz w:val="24"/>
              </w:rPr>
            </w:pPr>
            <w:r>
              <w:rPr>
                <w:sz w:val="24"/>
              </w:rPr>
              <w:t>满足技术规范要求</w:t>
            </w:r>
          </w:p>
        </w:tc>
        <w:tc>
          <w:tcPr>
            <w:tcW w:w="1099" w:type="dxa"/>
          </w:tcPr>
          <w:p>
            <w:pPr>
              <w:pStyle w:val="9"/>
              <w:spacing w:before="1"/>
              <w:rPr>
                <w:sz w:val="24"/>
              </w:rPr>
            </w:pPr>
          </w:p>
          <w:p>
            <w:pPr>
              <w:pStyle w:val="9"/>
              <w:spacing w:line="216" w:lineRule="auto"/>
              <w:ind w:left="69" w:right="57"/>
              <w:rPr>
                <w:sz w:val="24"/>
              </w:rPr>
            </w:pPr>
            <w:r>
              <w:rPr>
                <w:sz w:val="24"/>
              </w:rPr>
              <w:t>满足招标文件要求</w:t>
            </w:r>
          </w:p>
        </w:tc>
        <w:tc>
          <w:tcPr>
            <w:tcW w:w="1245" w:type="dxa"/>
          </w:tcPr>
          <w:p>
            <w:pPr>
              <w:pStyle w:val="9"/>
              <w:spacing w:before="215" w:line="216" w:lineRule="auto"/>
              <w:ind w:left="22" w:right="10"/>
              <w:jc w:val="center"/>
              <w:rPr>
                <w:sz w:val="24"/>
              </w:rPr>
            </w:pPr>
            <w:r>
              <w:rPr>
                <w:sz w:val="24"/>
              </w:rPr>
              <w:t>达到招标文件要求的资格能力</w:t>
            </w:r>
          </w:p>
        </w:tc>
        <w:tc>
          <w:tcPr>
            <w:tcW w:w="1020" w:type="dxa"/>
          </w:tcPr>
          <w:p>
            <w:pPr>
              <w:pStyle w:val="9"/>
              <w:spacing w:before="1"/>
              <w:rPr>
                <w:sz w:val="24"/>
              </w:rPr>
            </w:pPr>
          </w:p>
          <w:p>
            <w:pPr>
              <w:pStyle w:val="9"/>
              <w:spacing w:line="216" w:lineRule="auto"/>
              <w:ind w:left="150" w:right="19" w:hanging="120"/>
              <w:rPr>
                <w:sz w:val="24"/>
              </w:rPr>
            </w:pPr>
            <w:r>
              <w:rPr>
                <w:sz w:val="24"/>
              </w:rPr>
              <w:t>综合排序第一名</w:t>
            </w:r>
          </w:p>
        </w:tc>
        <w:tc>
          <w:tcPr>
            <w:tcW w:w="1846" w:type="dxa"/>
          </w:tcPr>
          <w:p>
            <w:pPr>
              <w:pStyle w:val="9"/>
              <w:spacing w:before="4"/>
              <w:rPr>
                <w:sz w:val="33"/>
              </w:rPr>
            </w:pPr>
          </w:p>
          <w:p>
            <w:pPr>
              <w:pStyle w:val="9"/>
              <w:ind w:left="63" w:right="53"/>
              <w:jc w:val="center"/>
              <w:rPr>
                <w:sz w:val="24"/>
              </w:rPr>
            </w:pPr>
            <w:r>
              <w:rPr>
                <w:sz w:val="24"/>
              </w:rPr>
              <w:t>255000.00元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745" w:type="dxa"/>
          </w:tcPr>
          <w:p>
            <w:pPr>
              <w:pStyle w:val="9"/>
              <w:spacing w:before="6"/>
              <w:rPr>
                <w:sz w:val="22"/>
              </w:rPr>
            </w:pPr>
          </w:p>
          <w:p>
            <w:pPr>
              <w:pStyle w:val="9"/>
              <w:spacing w:before="1"/>
              <w:ind w:left="9"/>
              <w:jc w:val="center"/>
              <w:rPr>
                <w:sz w:val="24"/>
              </w:rPr>
            </w:pPr>
            <w:r>
              <w:rPr>
                <w:sz w:val="24"/>
              </w:rPr>
              <w:t>4</w:t>
            </w:r>
          </w:p>
        </w:tc>
        <w:tc>
          <w:tcPr>
            <w:tcW w:w="1074" w:type="dxa"/>
          </w:tcPr>
          <w:p>
            <w:pPr>
              <w:pStyle w:val="9"/>
              <w:spacing w:before="188" w:line="370" w:lineRule="exact"/>
              <w:ind w:left="30" w:right="20"/>
              <w:jc w:val="center"/>
              <w:rPr>
                <w:sz w:val="24"/>
              </w:rPr>
            </w:pPr>
            <w:r>
              <w:rPr>
                <w:sz w:val="24"/>
              </w:rPr>
              <w:t>YTZB2021</w:t>
            </w:r>
          </w:p>
          <w:p>
            <w:pPr>
              <w:pStyle w:val="9"/>
              <w:spacing w:line="370" w:lineRule="exact"/>
              <w:ind w:left="29" w:right="20"/>
              <w:jc w:val="center"/>
              <w:rPr>
                <w:sz w:val="24"/>
              </w:rPr>
            </w:pPr>
            <w:r>
              <w:rPr>
                <w:sz w:val="24"/>
              </w:rPr>
              <w:t>-1073</w:t>
            </w:r>
          </w:p>
        </w:tc>
        <w:tc>
          <w:tcPr>
            <w:tcW w:w="1590" w:type="dxa"/>
          </w:tcPr>
          <w:p>
            <w:pPr>
              <w:pStyle w:val="9"/>
              <w:spacing w:before="12" w:line="370" w:lineRule="exact"/>
              <w:ind w:left="10"/>
              <w:jc w:val="center"/>
              <w:rPr>
                <w:sz w:val="24"/>
              </w:rPr>
            </w:pPr>
            <w:r>
              <w:rPr>
                <w:sz w:val="24"/>
              </w:rPr>
              <w:t>YTZB20210904</w:t>
            </w:r>
          </w:p>
          <w:p>
            <w:pPr>
              <w:pStyle w:val="9"/>
              <w:spacing w:line="352" w:lineRule="exact"/>
              <w:ind w:left="9"/>
              <w:jc w:val="center"/>
              <w:rPr>
                <w:sz w:val="24"/>
              </w:rPr>
            </w:pPr>
            <w:r>
              <w:rPr>
                <w:sz w:val="24"/>
              </w:rPr>
              <w:t>水处理设备检</w:t>
            </w:r>
          </w:p>
          <w:p>
            <w:pPr>
              <w:pStyle w:val="9"/>
              <w:spacing w:line="316" w:lineRule="exact"/>
              <w:ind w:left="9"/>
              <w:jc w:val="center"/>
              <w:rPr>
                <w:sz w:val="24"/>
              </w:rPr>
            </w:pPr>
            <w:r>
              <w:rPr>
                <w:sz w:val="24"/>
              </w:rPr>
              <w:t>修服务</w:t>
            </w:r>
          </w:p>
        </w:tc>
        <w:tc>
          <w:tcPr>
            <w:tcW w:w="1583" w:type="dxa"/>
          </w:tcPr>
          <w:p>
            <w:pPr>
              <w:pStyle w:val="9"/>
              <w:spacing w:before="1" w:line="352" w:lineRule="exact"/>
              <w:ind w:left="71" w:right="59"/>
              <w:jc w:val="center"/>
              <w:rPr>
                <w:sz w:val="24"/>
              </w:rPr>
            </w:pPr>
            <w:r>
              <w:rPr>
                <w:sz w:val="24"/>
              </w:rPr>
              <w:t>大唐山东电力检修运营有限公司</w:t>
            </w:r>
          </w:p>
        </w:tc>
        <w:tc>
          <w:tcPr>
            <w:tcW w:w="938" w:type="dxa"/>
          </w:tcPr>
          <w:p>
            <w:pPr>
              <w:pStyle w:val="9"/>
              <w:spacing w:before="1" w:line="352" w:lineRule="exact"/>
              <w:ind w:left="109" w:right="98"/>
              <w:jc w:val="both"/>
              <w:rPr>
                <w:sz w:val="24"/>
              </w:rPr>
            </w:pPr>
            <w:r>
              <w:rPr>
                <w:sz w:val="24"/>
              </w:rPr>
              <w:t>满足技术规范要求</w:t>
            </w:r>
          </w:p>
        </w:tc>
        <w:tc>
          <w:tcPr>
            <w:tcW w:w="1099" w:type="dxa"/>
          </w:tcPr>
          <w:p>
            <w:pPr>
              <w:pStyle w:val="9"/>
              <w:spacing w:before="215" w:line="216" w:lineRule="auto"/>
              <w:ind w:left="69" w:right="57"/>
              <w:rPr>
                <w:sz w:val="24"/>
              </w:rPr>
            </w:pPr>
            <w:r>
              <w:rPr>
                <w:sz w:val="24"/>
              </w:rPr>
              <w:t>满足招标文件要求</w:t>
            </w:r>
          </w:p>
        </w:tc>
        <w:tc>
          <w:tcPr>
            <w:tcW w:w="1245" w:type="dxa"/>
          </w:tcPr>
          <w:p>
            <w:pPr>
              <w:pStyle w:val="9"/>
              <w:spacing w:before="1" w:line="352" w:lineRule="exact"/>
              <w:ind w:left="22" w:right="10"/>
              <w:jc w:val="center"/>
              <w:rPr>
                <w:sz w:val="24"/>
              </w:rPr>
            </w:pPr>
            <w:r>
              <w:rPr>
                <w:sz w:val="24"/>
              </w:rPr>
              <w:t>达到招标文件要求的资格能力</w:t>
            </w:r>
          </w:p>
        </w:tc>
        <w:tc>
          <w:tcPr>
            <w:tcW w:w="1020" w:type="dxa"/>
          </w:tcPr>
          <w:p>
            <w:pPr>
              <w:pStyle w:val="9"/>
              <w:spacing w:before="215" w:line="216" w:lineRule="auto"/>
              <w:ind w:left="150" w:right="19" w:hanging="120"/>
              <w:rPr>
                <w:sz w:val="24"/>
              </w:rPr>
            </w:pPr>
            <w:r>
              <w:rPr>
                <w:sz w:val="24"/>
              </w:rPr>
              <w:t>综合排序第一名</w:t>
            </w:r>
          </w:p>
        </w:tc>
        <w:tc>
          <w:tcPr>
            <w:tcW w:w="1846" w:type="dxa"/>
          </w:tcPr>
          <w:p>
            <w:pPr>
              <w:pStyle w:val="9"/>
              <w:spacing w:before="6"/>
              <w:rPr>
                <w:sz w:val="22"/>
              </w:rPr>
            </w:pPr>
          </w:p>
          <w:p>
            <w:pPr>
              <w:pStyle w:val="9"/>
              <w:spacing w:before="1"/>
              <w:ind w:left="63" w:right="53"/>
              <w:jc w:val="center"/>
              <w:rPr>
                <w:sz w:val="24"/>
              </w:rPr>
            </w:pPr>
            <w:r>
              <w:rPr>
                <w:sz w:val="24"/>
              </w:rPr>
              <w:t>495820.00元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5" w:hRule="atLeast"/>
        </w:trPr>
        <w:tc>
          <w:tcPr>
            <w:tcW w:w="745" w:type="dxa"/>
          </w:tcPr>
          <w:p>
            <w:pPr>
              <w:pStyle w:val="9"/>
              <w:spacing w:before="7"/>
              <w:rPr>
                <w:sz w:val="24"/>
              </w:rPr>
            </w:pPr>
          </w:p>
          <w:p>
            <w:pPr>
              <w:pStyle w:val="9"/>
              <w:ind w:left="10"/>
              <w:jc w:val="center"/>
              <w:rPr>
                <w:sz w:val="24"/>
              </w:rPr>
            </w:pPr>
            <w:r>
              <w:rPr>
                <w:sz w:val="24"/>
              </w:rPr>
              <w:t>5</w:t>
            </w:r>
          </w:p>
        </w:tc>
        <w:tc>
          <w:tcPr>
            <w:tcW w:w="1074" w:type="dxa"/>
          </w:tcPr>
          <w:p>
            <w:pPr>
              <w:pStyle w:val="9"/>
              <w:spacing w:before="220" w:line="370" w:lineRule="exact"/>
              <w:ind w:left="30" w:right="20"/>
              <w:jc w:val="center"/>
              <w:rPr>
                <w:sz w:val="24"/>
              </w:rPr>
            </w:pPr>
            <w:r>
              <w:rPr>
                <w:sz w:val="24"/>
              </w:rPr>
              <w:t>YTZB2021</w:t>
            </w:r>
          </w:p>
          <w:p>
            <w:pPr>
              <w:pStyle w:val="9"/>
              <w:spacing w:line="370" w:lineRule="exact"/>
              <w:ind w:left="29" w:right="20"/>
              <w:jc w:val="center"/>
              <w:rPr>
                <w:sz w:val="24"/>
              </w:rPr>
            </w:pPr>
            <w:r>
              <w:rPr>
                <w:sz w:val="24"/>
              </w:rPr>
              <w:t>-1074</w:t>
            </w:r>
          </w:p>
        </w:tc>
        <w:tc>
          <w:tcPr>
            <w:tcW w:w="1590" w:type="dxa"/>
          </w:tcPr>
          <w:p>
            <w:pPr>
              <w:pStyle w:val="9"/>
              <w:spacing w:before="44" w:line="370" w:lineRule="exact"/>
              <w:ind w:left="10"/>
              <w:jc w:val="center"/>
              <w:rPr>
                <w:sz w:val="24"/>
              </w:rPr>
            </w:pPr>
            <w:r>
              <w:rPr>
                <w:sz w:val="24"/>
              </w:rPr>
              <w:t>YTZB20210905</w:t>
            </w:r>
          </w:p>
          <w:p>
            <w:pPr>
              <w:pStyle w:val="9"/>
              <w:spacing w:line="352" w:lineRule="exact"/>
              <w:ind w:left="9"/>
              <w:jc w:val="center"/>
              <w:rPr>
                <w:sz w:val="24"/>
              </w:rPr>
            </w:pPr>
            <w:r>
              <w:rPr>
                <w:sz w:val="24"/>
              </w:rPr>
              <w:t>冷却系统检修</w:t>
            </w:r>
          </w:p>
          <w:p>
            <w:pPr>
              <w:pStyle w:val="9"/>
              <w:spacing w:line="348" w:lineRule="exact"/>
              <w:ind w:left="9"/>
              <w:jc w:val="center"/>
              <w:rPr>
                <w:sz w:val="24"/>
              </w:rPr>
            </w:pPr>
            <w:r>
              <w:rPr>
                <w:sz w:val="24"/>
              </w:rPr>
              <w:t>服务</w:t>
            </w:r>
          </w:p>
        </w:tc>
        <w:tc>
          <w:tcPr>
            <w:tcW w:w="1583" w:type="dxa"/>
          </w:tcPr>
          <w:p>
            <w:pPr>
              <w:pStyle w:val="9"/>
              <w:spacing w:before="34" w:line="352" w:lineRule="exact"/>
              <w:ind w:left="71" w:right="59"/>
              <w:jc w:val="center"/>
              <w:rPr>
                <w:sz w:val="24"/>
              </w:rPr>
            </w:pPr>
            <w:r>
              <w:rPr>
                <w:sz w:val="24"/>
              </w:rPr>
              <w:t>广州高澜节能技术股份有限公司</w:t>
            </w:r>
          </w:p>
        </w:tc>
        <w:tc>
          <w:tcPr>
            <w:tcW w:w="938" w:type="dxa"/>
          </w:tcPr>
          <w:p>
            <w:pPr>
              <w:pStyle w:val="9"/>
              <w:spacing w:before="34" w:line="352" w:lineRule="exact"/>
              <w:ind w:left="109" w:right="98"/>
              <w:jc w:val="both"/>
              <w:rPr>
                <w:sz w:val="24"/>
              </w:rPr>
            </w:pPr>
            <w:r>
              <w:rPr>
                <w:sz w:val="24"/>
              </w:rPr>
              <w:t>满足技术规范要求</w:t>
            </w:r>
          </w:p>
        </w:tc>
        <w:tc>
          <w:tcPr>
            <w:tcW w:w="1099" w:type="dxa"/>
          </w:tcPr>
          <w:p>
            <w:pPr>
              <w:pStyle w:val="9"/>
              <w:spacing w:before="4"/>
              <w:rPr>
                <w:sz w:val="15"/>
              </w:rPr>
            </w:pPr>
          </w:p>
          <w:p>
            <w:pPr>
              <w:pStyle w:val="9"/>
              <w:spacing w:line="216" w:lineRule="auto"/>
              <w:ind w:left="69" w:right="57"/>
              <w:rPr>
                <w:sz w:val="24"/>
              </w:rPr>
            </w:pPr>
            <w:r>
              <w:rPr>
                <w:sz w:val="24"/>
              </w:rPr>
              <w:t>满足招标文件要求</w:t>
            </w:r>
          </w:p>
        </w:tc>
        <w:tc>
          <w:tcPr>
            <w:tcW w:w="1245" w:type="dxa"/>
          </w:tcPr>
          <w:p>
            <w:pPr>
              <w:pStyle w:val="9"/>
              <w:spacing w:before="34" w:line="352" w:lineRule="exact"/>
              <w:ind w:left="22" w:right="10"/>
              <w:jc w:val="center"/>
              <w:rPr>
                <w:sz w:val="24"/>
              </w:rPr>
            </w:pPr>
            <w:r>
              <w:rPr>
                <w:sz w:val="24"/>
              </w:rPr>
              <w:t>达到招标文件要求的资格能力</w:t>
            </w:r>
          </w:p>
        </w:tc>
        <w:tc>
          <w:tcPr>
            <w:tcW w:w="1020" w:type="dxa"/>
          </w:tcPr>
          <w:p>
            <w:pPr>
              <w:pStyle w:val="9"/>
              <w:spacing w:before="4"/>
              <w:rPr>
                <w:sz w:val="15"/>
              </w:rPr>
            </w:pPr>
          </w:p>
          <w:p>
            <w:pPr>
              <w:pStyle w:val="9"/>
              <w:spacing w:line="216" w:lineRule="auto"/>
              <w:ind w:left="150" w:right="19" w:hanging="120"/>
              <w:rPr>
                <w:sz w:val="24"/>
              </w:rPr>
            </w:pPr>
            <w:r>
              <w:rPr>
                <w:sz w:val="24"/>
              </w:rPr>
              <w:t>综合排序第一名</w:t>
            </w:r>
          </w:p>
        </w:tc>
        <w:tc>
          <w:tcPr>
            <w:tcW w:w="1846" w:type="dxa"/>
          </w:tcPr>
          <w:p>
            <w:pPr>
              <w:pStyle w:val="9"/>
              <w:spacing w:before="7"/>
              <w:rPr>
                <w:sz w:val="24"/>
              </w:rPr>
            </w:pPr>
          </w:p>
          <w:p>
            <w:pPr>
              <w:pStyle w:val="9"/>
              <w:ind w:left="62" w:right="53"/>
              <w:jc w:val="center"/>
              <w:rPr>
                <w:sz w:val="24"/>
              </w:rPr>
            </w:pPr>
            <w:r>
              <w:rPr>
                <w:sz w:val="24"/>
              </w:rPr>
              <w:t>498000.00元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5" w:hRule="atLeast"/>
        </w:trPr>
        <w:tc>
          <w:tcPr>
            <w:tcW w:w="745" w:type="dxa"/>
          </w:tcPr>
          <w:p>
            <w:pPr>
              <w:pStyle w:val="9"/>
              <w:spacing w:before="7"/>
              <w:rPr>
                <w:sz w:val="24"/>
              </w:rPr>
            </w:pPr>
          </w:p>
          <w:p>
            <w:pPr>
              <w:pStyle w:val="9"/>
              <w:ind w:left="10"/>
              <w:jc w:val="center"/>
              <w:rPr>
                <w:sz w:val="24"/>
              </w:rPr>
            </w:pPr>
            <w:r>
              <w:rPr>
                <w:sz w:val="24"/>
              </w:rPr>
              <w:t>6</w:t>
            </w:r>
          </w:p>
        </w:tc>
        <w:tc>
          <w:tcPr>
            <w:tcW w:w="1074" w:type="dxa"/>
          </w:tcPr>
          <w:p>
            <w:pPr>
              <w:pStyle w:val="9"/>
              <w:spacing w:before="220" w:line="370" w:lineRule="exact"/>
              <w:ind w:left="30" w:right="20"/>
              <w:jc w:val="center"/>
              <w:rPr>
                <w:sz w:val="24"/>
              </w:rPr>
            </w:pPr>
            <w:r>
              <w:rPr>
                <w:sz w:val="24"/>
              </w:rPr>
              <w:t>YTZB2021</w:t>
            </w:r>
          </w:p>
          <w:p>
            <w:pPr>
              <w:pStyle w:val="9"/>
              <w:spacing w:line="370" w:lineRule="exact"/>
              <w:ind w:left="29" w:right="20"/>
              <w:jc w:val="center"/>
              <w:rPr>
                <w:sz w:val="24"/>
              </w:rPr>
            </w:pPr>
            <w:r>
              <w:rPr>
                <w:sz w:val="24"/>
              </w:rPr>
              <w:t>-1075</w:t>
            </w:r>
          </w:p>
        </w:tc>
        <w:tc>
          <w:tcPr>
            <w:tcW w:w="1590" w:type="dxa"/>
          </w:tcPr>
          <w:p>
            <w:pPr>
              <w:pStyle w:val="9"/>
              <w:spacing w:before="44" w:line="370" w:lineRule="exact"/>
              <w:ind w:left="10"/>
              <w:jc w:val="center"/>
              <w:rPr>
                <w:sz w:val="24"/>
              </w:rPr>
            </w:pPr>
            <w:r>
              <w:rPr>
                <w:sz w:val="24"/>
              </w:rPr>
              <w:t>YTZB20210906</w:t>
            </w:r>
          </w:p>
          <w:p>
            <w:pPr>
              <w:pStyle w:val="9"/>
              <w:spacing w:line="352" w:lineRule="exact"/>
              <w:ind w:left="9"/>
              <w:jc w:val="center"/>
              <w:rPr>
                <w:sz w:val="24"/>
              </w:rPr>
            </w:pPr>
            <w:r>
              <w:rPr>
                <w:sz w:val="24"/>
              </w:rPr>
              <w:t>辅助系统检修</w:t>
            </w:r>
          </w:p>
          <w:p>
            <w:pPr>
              <w:pStyle w:val="9"/>
              <w:spacing w:line="348" w:lineRule="exact"/>
              <w:ind w:left="9"/>
              <w:jc w:val="center"/>
              <w:rPr>
                <w:sz w:val="24"/>
              </w:rPr>
            </w:pPr>
            <w:r>
              <w:rPr>
                <w:sz w:val="24"/>
              </w:rPr>
              <w:t>服务</w:t>
            </w:r>
          </w:p>
        </w:tc>
        <w:tc>
          <w:tcPr>
            <w:tcW w:w="1583" w:type="dxa"/>
          </w:tcPr>
          <w:p>
            <w:pPr>
              <w:pStyle w:val="9"/>
              <w:spacing w:before="34" w:line="352" w:lineRule="exact"/>
              <w:ind w:left="71" w:right="59"/>
              <w:jc w:val="center"/>
              <w:rPr>
                <w:sz w:val="24"/>
              </w:rPr>
            </w:pPr>
            <w:r>
              <w:rPr>
                <w:sz w:val="24"/>
              </w:rPr>
              <w:t>中国电建集团河北工程有限公司</w:t>
            </w:r>
          </w:p>
        </w:tc>
        <w:tc>
          <w:tcPr>
            <w:tcW w:w="938" w:type="dxa"/>
          </w:tcPr>
          <w:p>
            <w:pPr>
              <w:pStyle w:val="9"/>
              <w:spacing w:before="34" w:line="352" w:lineRule="exact"/>
              <w:ind w:left="109" w:right="98"/>
              <w:jc w:val="both"/>
              <w:rPr>
                <w:sz w:val="24"/>
              </w:rPr>
            </w:pPr>
            <w:r>
              <w:rPr>
                <w:sz w:val="24"/>
              </w:rPr>
              <w:t>满足技术规范要求</w:t>
            </w:r>
          </w:p>
        </w:tc>
        <w:tc>
          <w:tcPr>
            <w:tcW w:w="1099" w:type="dxa"/>
          </w:tcPr>
          <w:p>
            <w:pPr>
              <w:pStyle w:val="9"/>
              <w:spacing w:before="4"/>
              <w:rPr>
                <w:sz w:val="15"/>
              </w:rPr>
            </w:pPr>
          </w:p>
          <w:p>
            <w:pPr>
              <w:pStyle w:val="9"/>
              <w:spacing w:line="216" w:lineRule="auto"/>
              <w:ind w:left="69" w:right="57"/>
              <w:rPr>
                <w:sz w:val="24"/>
              </w:rPr>
            </w:pPr>
            <w:r>
              <w:rPr>
                <w:sz w:val="24"/>
              </w:rPr>
              <w:t>满足招标文件要求</w:t>
            </w:r>
          </w:p>
        </w:tc>
        <w:tc>
          <w:tcPr>
            <w:tcW w:w="1245" w:type="dxa"/>
          </w:tcPr>
          <w:p>
            <w:pPr>
              <w:pStyle w:val="9"/>
              <w:spacing w:before="34" w:line="352" w:lineRule="exact"/>
              <w:ind w:left="22" w:right="10"/>
              <w:jc w:val="center"/>
              <w:rPr>
                <w:sz w:val="24"/>
              </w:rPr>
            </w:pPr>
            <w:r>
              <w:rPr>
                <w:sz w:val="24"/>
              </w:rPr>
              <w:t>达到招标文件要求的资格能力</w:t>
            </w:r>
          </w:p>
        </w:tc>
        <w:tc>
          <w:tcPr>
            <w:tcW w:w="1020" w:type="dxa"/>
          </w:tcPr>
          <w:p>
            <w:pPr>
              <w:pStyle w:val="9"/>
              <w:spacing w:before="4"/>
              <w:rPr>
                <w:sz w:val="15"/>
              </w:rPr>
            </w:pPr>
          </w:p>
          <w:p>
            <w:pPr>
              <w:pStyle w:val="9"/>
              <w:spacing w:line="216" w:lineRule="auto"/>
              <w:ind w:left="150" w:right="19" w:hanging="120"/>
              <w:rPr>
                <w:sz w:val="24"/>
              </w:rPr>
            </w:pPr>
            <w:r>
              <w:rPr>
                <w:sz w:val="24"/>
              </w:rPr>
              <w:t>综合排序第一名</w:t>
            </w:r>
          </w:p>
        </w:tc>
        <w:tc>
          <w:tcPr>
            <w:tcW w:w="1846" w:type="dxa"/>
          </w:tcPr>
          <w:p>
            <w:pPr>
              <w:pStyle w:val="9"/>
              <w:spacing w:before="7"/>
              <w:rPr>
                <w:sz w:val="24"/>
              </w:rPr>
            </w:pPr>
          </w:p>
          <w:p>
            <w:pPr>
              <w:pStyle w:val="9"/>
              <w:ind w:left="63" w:right="53"/>
              <w:jc w:val="center"/>
              <w:rPr>
                <w:sz w:val="24"/>
              </w:rPr>
            </w:pPr>
            <w:r>
              <w:rPr>
                <w:sz w:val="24"/>
              </w:rPr>
              <w:t>3926180.00元</w:t>
            </w:r>
          </w:p>
        </w:tc>
      </w:tr>
    </w:tbl>
    <w:p>
      <w:pPr>
        <w:spacing w:after="0"/>
        <w:jc w:val="center"/>
        <w:rPr>
          <w:sz w:val="24"/>
        </w:rPr>
        <w:sectPr>
          <w:pgSz w:w="11910" w:h="16840"/>
          <w:pgMar w:top="1440" w:right="0" w:bottom="280" w:left="260" w:header="720" w:footer="720" w:gutter="0"/>
        </w:sectPr>
      </w:pPr>
    </w:p>
    <w:tbl>
      <w:tblPr>
        <w:tblStyle w:val="5"/>
        <w:tblW w:w="1114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74"/>
        <w:gridCol w:w="1590"/>
        <w:gridCol w:w="1583"/>
        <w:gridCol w:w="938"/>
        <w:gridCol w:w="1099"/>
        <w:gridCol w:w="1245"/>
        <w:gridCol w:w="1020"/>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1" w:hRule="atLeast"/>
        </w:trPr>
        <w:tc>
          <w:tcPr>
            <w:tcW w:w="745" w:type="dxa"/>
            <w:vMerge w:val="restart"/>
          </w:tcPr>
          <w:p>
            <w:pPr>
              <w:pStyle w:val="9"/>
              <w:rPr>
                <w:sz w:val="26"/>
              </w:rPr>
            </w:pPr>
          </w:p>
          <w:p>
            <w:pPr>
              <w:pStyle w:val="9"/>
              <w:rPr>
                <w:sz w:val="26"/>
              </w:rPr>
            </w:pPr>
          </w:p>
          <w:p>
            <w:pPr>
              <w:pStyle w:val="9"/>
              <w:rPr>
                <w:sz w:val="26"/>
              </w:rPr>
            </w:pPr>
          </w:p>
          <w:p>
            <w:pPr>
              <w:pStyle w:val="9"/>
              <w:rPr>
                <w:sz w:val="26"/>
              </w:rPr>
            </w:pPr>
          </w:p>
          <w:p>
            <w:pPr>
              <w:pStyle w:val="9"/>
              <w:spacing w:before="1"/>
              <w:rPr>
                <w:sz w:val="18"/>
              </w:rPr>
            </w:pPr>
          </w:p>
          <w:p>
            <w:pPr>
              <w:pStyle w:val="9"/>
              <w:ind w:left="9"/>
              <w:jc w:val="center"/>
              <w:rPr>
                <w:sz w:val="24"/>
              </w:rPr>
            </w:pPr>
            <w:r>
              <w:rPr>
                <w:sz w:val="24"/>
              </w:rPr>
              <w:t>7</w:t>
            </w:r>
          </w:p>
        </w:tc>
        <w:tc>
          <w:tcPr>
            <w:tcW w:w="1074" w:type="dxa"/>
            <w:vMerge w:val="restart"/>
          </w:tcPr>
          <w:p>
            <w:pPr>
              <w:pStyle w:val="9"/>
              <w:rPr>
                <w:sz w:val="26"/>
              </w:rPr>
            </w:pPr>
          </w:p>
          <w:p>
            <w:pPr>
              <w:pStyle w:val="9"/>
              <w:rPr>
                <w:sz w:val="26"/>
              </w:rPr>
            </w:pPr>
          </w:p>
          <w:p>
            <w:pPr>
              <w:pStyle w:val="9"/>
              <w:rPr>
                <w:sz w:val="26"/>
              </w:rPr>
            </w:pPr>
          </w:p>
          <w:p>
            <w:pPr>
              <w:pStyle w:val="9"/>
              <w:spacing w:before="6"/>
              <w:rPr>
                <w:sz w:val="22"/>
              </w:rPr>
            </w:pPr>
          </w:p>
          <w:p>
            <w:pPr>
              <w:pStyle w:val="9"/>
              <w:spacing w:line="370" w:lineRule="exact"/>
              <w:ind w:left="30" w:right="20"/>
              <w:jc w:val="center"/>
              <w:rPr>
                <w:sz w:val="24"/>
              </w:rPr>
            </w:pPr>
            <w:r>
              <w:rPr>
                <w:sz w:val="24"/>
              </w:rPr>
              <w:t>YTZB2021</w:t>
            </w:r>
          </w:p>
          <w:p>
            <w:pPr>
              <w:pStyle w:val="9"/>
              <w:spacing w:line="370" w:lineRule="exact"/>
              <w:ind w:left="29" w:right="20"/>
              <w:jc w:val="center"/>
              <w:rPr>
                <w:sz w:val="24"/>
              </w:rPr>
            </w:pPr>
            <w:r>
              <w:rPr>
                <w:sz w:val="24"/>
              </w:rPr>
              <w:t>-1076</w:t>
            </w:r>
          </w:p>
        </w:tc>
        <w:tc>
          <w:tcPr>
            <w:tcW w:w="1590" w:type="dxa"/>
          </w:tcPr>
          <w:p>
            <w:pPr>
              <w:pStyle w:val="9"/>
              <w:spacing w:before="20" w:line="370" w:lineRule="exact"/>
              <w:ind w:left="74"/>
              <w:rPr>
                <w:sz w:val="24"/>
              </w:rPr>
            </w:pPr>
            <w:r>
              <w:rPr>
                <w:sz w:val="24"/>
              </w:rPr>
              <w:t>YTZB20210907</w:t>
            </w:r>
          </w:p>
          <w:p>
            <w:pPr>
              <w:pStyle w:val="9"/>
              <w:spacing w:before="9" w:line="216" w:lineRule="auto"/>
              <w:ind w:left="74" w:right="64" w:firstLine="4"/>
              <w:rPr>
                <w:sz w:val="24"/>
              </w:rPr>
            </w:pPr>
            <w:r>
              <w:rPr>
                <w:sz w:val="24"/>
              </w:rPr>
              <w:t>KJ</w:t>
            </w:r>
            <w:r>
              <w:rPr>
                <w:spacing w:val="-3"/>
                <w:sz w:val="24"/>
              </w:rPr>
              <w:t>铁塔加固及</w:t>
            </w:r>
            <w:r>
              <w:rPr>
                <w:spacing w:val="-4"/>
                <w:sz w:val="24"/>
              </w:rPr>
              <w:t>设备设施配件</w:t>
            </w:r>
          </w:p>
          <w:p>
            <w:pPr>
              <w:pStyle w:val="9"/>
              <w:spacing w:line="302" w:lineRule="exact"/>
              <w:ind w:left="117"/>
              <w:rPr>
                <w:sz w:val="24"/>
              </w:rPr>
            </w:pPr>
            <w:r>
              <w:rPr>
                <w:sz w:val="24"/>
              </w:rPr>
              <w:t>安装等服务1</w:t>
            </w:r>
          </w:p>
        </w:tc>
        <w:tc>
          <w:tcPr>
            <w:tcW w:w="1583" w:type="dxa"/>
          </w:tcPr>
          <w:p>
            <w:pPr>
              <w:pStyle w:val="9"/>
              <w:spacing w:before="223" w:line="216" w:lineRule="auto"/>
              <w:ind w:left="71" w:right="59"/>
              <w:jc w:val="center"/>
              <w:rPr>
                <w:sz w:val="24"/>
              </w:rPr>
            </w:pPr>
            <w:r>
              <w:rPr>
                <w:sz w:val="24"/>
              </w:rPr>
              <w:t>濮阳市三源建设工程有限公司</w:t>
            </w:r>
          </w:p>
        </w:tc>
        <w:tc>
          <w:tcPr>
            <w:tcW w:w="938" w:type="dxa"/>
          </w:tcPr>
          <w:p>
            <w:pPr>
              <w:pStyle w:val="9"/>
              <w:spacing w:before="223" w:line="216" w:lineRule="auto"/>
              <w:ind w:left="109" w:right="98"/>
              <w:jc w:val="both"/>
              <w:rPr>
                <w:sz w:val="24"/>
              </w:rPr>
            </w:pPr>
            <w:r>
              <w:rPr>
                <w:sz w:val="24"/>
              </w:rPr>
              <w:t>满足技术规范要求</w:t>
            </w:r>
          </w:p>
        </w:tc>
        <w:tc>
          <w:tcPr>
            <w:tcW w:w="1099" w:type="dxa"/>
          </w:tcPr>
          <w:p>
            <w:pPr>
              <w:pStyle w:val="9"/>
              <w:spacing w:before="10"/>
              <w:rPr>
                <w:sz w:val="24"/>
              </w:rPr>
            </w:pPr>
          </w:p>
          <w:p>
            <w:pPr>
              <w:pStyle w:val="9"/>
              <w:spacing w:line="216" w:lineRule="auto"/>
              <w:ind w:left="69" w:right="57"/>
              <w:rPr>
                <w:sz w:val="24"/>
              </w:rPr>
            </w:pPr>
            <w:r>
              <w:rPr>
                <w:sz w:val="24"/>
              </w:rPr>
              <w:t>满足招标文件要求</w:t>
            </w:r>
          </w:p>
        </w:tc>
        <w:tc>
          <w:tcPr>
            <w:tcW w:w="1245" w:type="dxa"/>
          </w:tcPr>
          <w:p>
            <w:pPr>
              <w:pStyle w:val="9"/>
              <w:spacing w:before="223" w:line="216" w:lineRule="auto"/>
              <w:ind w:left="22" w:right="10"/>
              <w:jc w:val="center"/>
              <w:rPr>
                <w:sz w:val="24"/>
              </w:rPr>
            </w:pPr>
            <w:r>
              <w:rPr>
                <w:sz w:val="24"/>
              </w:rPr>
              <w:t>达到招标文件要求的资格能力</w:t>
            </w:r>
          </w:p>
        </w:tc>
        <w:tc>
          <w:tcPr>
            <w:tcW w:w="1020" w:type="dxa"/>
          </w:tcPr>
          <w:p>
            <w:pPr>
              <w:pStyle w:val="9"/>
              <w:spacing w:before="10"/>
              <w:rPr>
                <w:sz w:val="24"/>
              </w:rPr>
            </w:pPr>
          </w:p>
          <w:p>
            <w:pPr>
              <w:pStyle w:val="9"/>
              <w:spacing w:line="216" w:lineRule="auto"/>
              <w:ind w:left="150" w:right="19" w:hanging="120"/>
              <w:rPr>
                <w:sz w:val="24"/>
              </w:rPr>
            </w:pPr>
            <w:r>
              <w:rPr>
                <w:sz w:val="24"/>
              </w:rPr>
              <w:t>综合排序第一名</w:t>
            </w:r>
          </w:p>
        </w:tc>
        <w:tc>
          <w:tcPr>
            <w:tcW w:w="1846" w:type="dxa"/>
          </w:tcPr>
          <w:p>
            <w:pPr>
              <w:pStyle w:val="9"/>
              <w:spacing w:before="223" w:line="216" w:lineRule="auto"/>
              <w:ind w:left="18" w:right="6" w:hanging="1"/>
              <w:jc w:val="center"/>
              <w:rPr>
                <w:sz w:val="24"/>
              </w:rPr>
            </w:pPr>
            <w:r>
              <w:rPr>
                <w:sz w:val="24"/>
              </w:rPr>
              <w:t>中标单价合计（ 含税）：1210.00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1" w:hRule="atLeast"/>
        </w:trPr>
        <w:tc>
          <w:tcPr>
            <w:tcW w:w="745" w:type="dxa"/>
            <w:vMerge w:val="continue"/>
            <w:tcBorders>
              <w:top w:val="nil"/>
            </w:tcBorders>
          </w:tcPr>
          <w:p>
            <w:pPr>
              <w:rPr>
                <w:sz w:val="2"/>
                <w:szCs w:val="2"/>
              </w:rPr>
            </w:pPr>
          </w:p>
        </w:tc>
        <w:tc>
          <w:tcPr>
            <w:tcW w:w="1074" w:type="dxa"/>
            <w:vMerge w:val="continue"/>
            <w:tcBorders>
              <w:top w:val="nil"/>
            </w:tcBorders>
          </w:tcPr>
          <w:p>
            <w:pPr>
              <w:rPr>
                <w:sz w:val="2"/>
                <w:szCs w:val="2"/>
              </w:rPr>
            </w:pPr>
          </w:p>
        </w:tc>
        <w:tc>
          <w:tcPr>
            <w:tcW w:w="1590" w:type="dxa"/>
          </w:tcPr>
          <w:p>
            <w:pPr>
              <w:pStyle w:val="9"/>
              <w:spacing w:before="20" w:line="370" w:lineRule="exact"/>
              <w:ind w:left="72"/>
              <w:rPr>
                <w:sz w:val="24"/>
              </w:rPr>
            </w:pPr>
            <w:r>
              <w:rPr>
                <w:sz w:val="24"/>
              </w:rPr>
              <w:t>YTZB20210908</w:t>
            </w:r>
          </w:p>
          <w:p>
            <w:pPr>
              <w:pStyle w:val="9"/>
              <w:spacing w:before="9" w:line="216" w:lineRule="auto"/>
              <w:ind w:left="74" w:right="64" w:firstLine="4"/>
              <w:rPr>
                <w:sz w:val="24"/>
              </w:rPr>
            </w:pPr>
            <w:r>
              <w:rPr>
                <w:sz w:val="24"/>
              </w:rPr>
              <w:t>KJ</w:t>
            </w:r>
            <w:r>
              <w:rPr>
                <w:spacing w:val="-3"/>
                <w:sz w:val="24"/>
              </w:rPr>
              <w:t>铁塔加固及</w:t>
            </w:r>
            <w:r>
              <w:rPr>
                <w:spacing w:val="-4"/>
                <w:sz w:val="24"/>
              </w:rPr>
              <w:t>设备设施配件</w:t>
            </w:r>
          </w:p>
          <w:p>
            <w:pPr>
              <w:pStyle w:val="9"/>
              <w:spacing w:line="302" w:lineRule="exact"/>
              <w:ind w:left="135"/>
              <w:rPr>
                <w:sz w:val="24"/>
              </w:rPr>
            </w:pPr>
            <w:r>
              <w:rPr>
                <w:sz w:val="24"/>
              </w:rPr>
              <w:t>安装等服务2</w:t>
            </w:r>
          </w:p>
        </w:tc>
        <w:tc>
          <w:tcPr>
            <w:tcW w:w="1583" w:type="dxa"/>
          </w:tcPr>
          <w:p>
            <w:pPr>
              <w:pStyle w:val="9"/>
              <w:spacing w:before="10"/>
              <w:rPr>
                <w:sz w:val="24"/>
              </w:rPr>
            </w:pPr>
          </w:p>
          <w:p>
            <w:pPr>
              <w:pStyle w:val="9"/>
              <w:spacing w:line="216" w:lineRule="auto"/>
              <w:ind w:left="311" w:right="59" w:hanging="240"/>
              <w:rPr>
                <w:sz w:val="24"/>
              </w:rPr>
            </w:pPr>
            <w:r>
              <w:rPr>
                <w:sz w:val="24"/>
              </w:rPr>
              <w:t>神华联合建设有限公司</w:t>
            </w:r>
          </w:p>
        </w:tc>
        <w:tc>
          <w:tcPr>
            <w:tcW w:w="938" w:type="dxa"/>
          </w:tcPr>
          <w:p>
            <w:pPr>
              <w:pStyle w:val="9"/>
              <w:spacing w:before="223" w:line="216" w:lineRule="auto"/>
              <w:ind w:left="109" w:right="98"/>
              <w:jc w:val="both"/>
              <w:rPr>
                <w:sz w:val="24"/>
              </w:rPr>
            </w:pPr>
            <w:r>
              <w:rPr>
                <w:sz w:val="24"/>
              </w:rPr>
              <w:t>满足技术规范要求</w:t>
            </w:r>
          </w:p>
        </w:tc>
        <w:tc>
          <w:tcPr>
            <w:tcW w:w="1099" w:type="dxa"/>
          </w:tcPr>
          <w:p>
            <w:pPr>
              <w:pStyle w:val="9"/>
              <w:spacing w:before="10"/>
              <w:rPr>
                <w:sz w:val="24"/>
              </w:rPr>
            </w:pPr>
          </w:p>
          <w:p>
            <w:pPr>
              <w:pStyle w:val="9"/>
              <w:spacing w:line="216" w:lineRule="auto"/>
              <w:ind w:left="69" w:right="57"/>
              <w:rPr>
                <w:sz w:val="24"/>
              </w:rPr>
            </w:pPr>
            <w:r>
              <w:rPr>
                <w:sz w:val="24"/>
              </w:rPr>
              <w:t>满足招标文件要求</w:t>
            </w:r>
          </w:p>
        </w:tc>
        <w:tc>
          <w:tcPr>
            <w:tcW w:w="1245" w:type="dxa"/>
          </w:tcPr>
          <w:p>
            <w:pPr>
              <w:pStyle w:val="9"/>
              <w:spacing w:before="223" w:line="216" w:lineRule="auto"/>
              <w:ind w:left="22" w:right="10"/>
              <w:jc w:val="center"/>
              <w:rPr>
                <w:sz w:val="24"/>
              </w:rPr>
            </w:pPr>
            <w:r>
              <w:rPr>
                <w:sz w:val="24"/>
              </w:rPr>
              <w:t>达到招标文件要求的资格能力</w:t>
            </w:r>
          </w:p>
        </w:tc>
        <w:tc>
          <w:tcPr>
            <w:tcW w:w="1020" w:type="dxa"/>
          </w:tcPr>
          <w:p>
            <w:pPr>
              <w:pStyle w:val="9"/>
              <w:spacing w:before="10"/>
              <w:rPr>
                <w:sz w:val="24"/>
              </w:rPr>
            </w:pPr>
          </w:p>
          <w:p>
            <w:pPr>
              <w:pStyle w:val="9"/>
              <w:spacing w:line="216" w:lineRule="auto"/>
              <w:ind w:left="150" w:right="19" w:hanging="120"/>
              <w:rPr>
                <w:sz w:val="24"/>
              </w:rPr>
            </w:pPr>
            <w:r>
              <w:rPr>
                <w:sz w:val="24"/>
              </w:rPr>
              <w:t>综合排序第一名</w:t>
            </w:r>
          </w:p>
        </w:tc>
        <w:tc>
          <w:tcPr>
            <w:tcW w:w="1846" w:type="dxa"/>
          </w:tcPr>
          <w:p>
            <w:pPr>
              <w:pStyle w:val="9"/>
              <w:spacing w:before="223" w:line="216" w:lineRule="auto"/>
              <w:ind w:left="32" w:right="19" w:hanging="1"/>
              <w:jc w:val="center"/>
              <w:rPr>
                <w:sz w:val="24"/>
              </w:rPr>
            </w:pPr>
            <w:r>
              <w:rPr>
                <w:sz w:val="24"/>
              </w:rPr>
              <w:t>中标单价合计（ 含税）：1228.00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1" w:hRule="atLeast"/>
        </w:trPr>
        <w:tc>
          <w:tcPr>
            <w:tcW w:w="745" w:type="dxa"/>
            <w:vMerge w:val="continue"/>
            <w:tcBorders>
              <w:top w:val="nil"/>
            </w:tcBorders>
          </w:tcPr>
          <w:p>
            <w:pPr>
              <w:rPr>
                <w:sz w:val="2"/>
                <w:szCs w:val="2"/>
              </w:rPr>
            </w:pPr>
          </w:p>
        </w:tc>
        <w:tc>
          <w:tcPr>
            <w:tcW w:w="1074" w:type="dxa"/>
            <w:vMerge w:val="continue"/>
            <w:tcBorders>
              <w:top w:val="nil"/>
            </w:tcBorders>
          </w:tcPr>
          <w:p>
            <w:pPr>
              <w:rPr>
                <w:sz w:val="2"/>
                <w:szCs w:val="2"/>
              </w:rPr>
            </w:pPr>
          </w:p>
        </w:tc>
        <w:tc>
          <w:tcPr>
            <w:tcW w:w="1590" w:type="dxa"/>
          </w:tcPr>
          <w:p>
            <w:pPr>
              <w:pStyle w:val="9"/>
              <w:spacing w:before="20" w:line="370" w:lineRule="exact"/>
              <w:ind w:left="10"/>
              <w:jc w:val="center"/>
              <w:rPr>
                <w:sz w:val="24"/>
              </w:rPr>
            </w:pPr>
            <w:r>
              <w:rPr>
                <w:sz w:val="24"/>
              </w:rPr>
              <w:t>YTZB20210909K</w:t>
            </w:r>
          </w:p>
          <w:p>
            <w:pPr>
              <w:pStyle w:val="9"/>
              <w:spacing w:before="9" w:line="216" w:lineRule="auto"/>
              <w:ind w:left="19" w:right="7"/>
              <w:jc w:val="center"/>
              <w:rPr>
                <w:sz w:val="24"/>
              </w:rPr>
            </w:pPr>
            <w:r>
              <w:rPr>
                <w:sz w:val="24"/>
              </w:rPr>
              <w:t>J</w:t>
            </w:r>
            <w:r>
              <w:rPr>
                <w:spacing w:val="-4"/>
                <w:sz w:val="24"/>
              </w:rPr>
              <w:t>铁塔加固及设</w:t>
            </w:r>
            <w:r>
              <w:rPr>
                <w:sz w:val="24"/>
              </w:rPr>
              <w:t>备设施配件安</w:t>
            </w:r>
          </w:p>
          <w:p>
            <w:pPr>
              <w:pStyle w:val="9"/>
              <w:spacing w:line="302" w:lineRule="exact"/>
              <w:ind w:left="9"/>
              <w:jc w:val="center"/>
              <w:rPr>
                <w:sz w:val="24"/>
              </w:rPr>
            </w:pPr>
            <w:r>
              <w:rPr>
                <w:sz w:val="24"/>
              </w:rPr>
              <w:t>装等服务3</w:t>
            </w:r>
          </w:p>
        </w:tc>
        <w:tc>
          <w:tcPr>
            <w:tcW w:w="1583" w:type="dxa"/>
          </w:tcPr>
          <w:p>
            <w:pPr>
              <w:pStyle w:val="9"/>
              <w:spacing w:before="10"/>
              <w:rPr>
                <w:sz w:val="24"/>
              </w:rPr>
            </w:pPr>
          </w:p>
          <w:p>
            <w:pPr>
              <w:pStyle w:val="9"/>
              <w:spacing w:line="216" w:lineRule="auto"/>
              <w:ind w:left="71" w:right="59"/>
              <w:rPr>
                <w:sz w:val="24"/>
              </w:rPr>
            </w:pPr>
            <w:r>
              <w:rPr>
                <w:sz w:val="24"/>
              </w:rPr>
              <w:t>山东鑫磊电力工程有限公司</w:t>
            </w:r>
          </w:p>
        </w:tc>
        <w:tc>
          <w:tcPr>
            <w:tcW w:w="938" w:type="dxa"/>
          </w:tcPr>
          <w:p>
            <w:pPr>
              <w:pStyle w:val="9"/>
              <w:spacing w:before="223" w:line="216" w:lineRule="auto"/>
              <w:ind w:left="109" w:right="98"/>
              <w:jc w:val="both"/>
              <w:rPr>
                <w:sz w:val="24"/>
              </w:rPr>
            </w:pPr>
            <w:r>
              <w:rPr>
                <w:sz w:val="24"/>
              </w:rPr>
              <w:t>满足技术规范要求</w:t>
            </w:r>
          </w:p>
        </w:tc>
        <w:tc>
          <w:tcPr>
            <w:tcW w:w="1099" w:type="dxa"/>
          </w:tcPr>
          <w:p>
            <w:pPr>
              <w:pStyle w:val="9"/>
              <w:spacing w:before="10"/>
              <w:rPr>
                <w:sz w:val="24"/>
              </w:rPr>
            </w:pPr>
          </w:p>
          <w:p>
            <w:pPr>
              <w:pStyle w:val="9"/>
              <w:spacing w:line="216" w:lineRule="auto"/>
              <w:ind w:left="69" w:right="57"/>
              <w:rPr>
                <w:sz w:val="24"/>
              </w:rPr>
            </w:pPr>
            <w:r>
              <w:rPr>
                <w:sz w:val="24"/>
              </w:rPr>
              <w:t>满足招标文件要求</w:t>
            </w:r>
          </w:p>
        </w:tc>
        <w:tc>
          <w:tcPr>
            <w:tcW w:w="1245" w:type="dxa"/>
          </w:tcPr>
          <w:p>
            <w:pPr>
              <w:pStyle w:val="9"/>
              <w:spacing w:before="223" w:line="216" w:lineRule="auto"/>
              <w:ind w:left="22" w:right="10"/>
              <w:jc w:val="center"/>
              <w:rPr>
                <w:sz w:val="24"/>
              </w:rPr>
            </w:pPr>
            <w:r>
              <w:rPr>
                <w:sz w:val="24"/>
              </w:rPr>
              <w:t>达到招标文件要求的资格能力</w:t>
            </w:r>
          </w:p>
        </w:tc>
        <w:tc>
          <w:tcPr>
            <w:tcW w:w="1020" w:type="dxa"/>
          </w:tcPr>
          <w:p>
            <w:pPr>
              <w:pStyle w:val="9"/>
              <w:spacing w:before="10"/>
              <w:rPr>
                <w:sz w:val="24"/>
              </w:rPr>
            </w:pPr>
          </w:p>
          <w:p>
            <w:pPr>
              <w:pStyle w:val="9"/>
              <w:spacing w:line="216" w:lineRule="auto"/>
              <w:ind w:left="150" w:right="19" w:hanging="120"/>
              <w:rPr>
                <w:sz w:val="24"/>
              </w:rPr>
            </w:pPr>
            <w:r>
              <w:rPr>
                <w:sz w:val="24"/>
              </w:rPr>
              <w:t>综合排序第一名</w:t>
            </w:r>
          </w:p>
        </w:tc>
        <w:tc>
          <w:tcPr>
            <w:tcW w:w="1846" w:type="dxa"/>
          </w:tcPr>
          <w:p>
            <w:pPr>
              <w:pStyle w:val="9"/>
              <w:spacing w:before="223" w:line="216" w:lineRule="auto"/>
              <w:ind w:left="18" w:right="6" w:hanging="1"/>
              <w:jc w:val="center"/>
              <w:rPr>
                <w:sz w:val="24"/>
              </w:rPr>
            </w:pPr>
            <w:r>
              <w:rPr>
                <w:sz w:val="24"/>
              </w:rPr>
              <w:t>中标单价合计（ 含税）：1210.00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745" w:type="dxa"/>
          </w:tcPr>
          <w:p>
            <w:pPr>
              <w:pStyle w:val="9"/>
              <w:spacing w:before="15"/>
              <w:rPr>
                <w:sz w:val="24"/>
              </w:rPr>
            </w:pPr>
          </w:p>
          <w:p>
            <w:pPr>
              <w:pStyle w:val="9"/>
              <w:ind w:left="10"/>
              <w:jc w:val="center"/>
              <w:rPr>
                <w:sz w:val="24"/>
              </w:rPr>
            </w:pPr>
            <w:r>
              <w:rPr>
                <w:sz w:val="24"/>
              </w:rPr>
              <w:t>8</w:t>
            </w:r>
          </w:p>
        </w:tc>
        <w:tc>
          <w:tcPr>
            <w:tcW w:w="1074" w:type="dxa"/>
          </w:tcPr>
          <w:p>
            <w:pPr>
              <w:pStyle w:val="9"/>
              <w:spacing w:before="229" w:line="370" w:lineRule="exact"/>
              <w:ind w:left="30" w:right="20"/>
              <w:jc w:val="center"/>
              <w:rPr>
                <w:sz w:val="24"/>
              </w:rPr>
            </w:pPr>
            <w:r>
              <w:rPr>
                <w:sz w:val="24"/>
              </w:rPr>
              <w:t>YTZB2021</w:t>
            </w:r>
          </w:p>
          <w:p>
            <w:pPr>
              <w:pStyle w:val="9"/>
              <w:spacing w:line="370" w:lineRule="exact"/>
              <w:ind w:left="29" w:right="20"/>
              <w:jc w:val="center"/>
              <w:rPr>
                <w:sz w:val="24"/>
              </w:rPr>
            </w:pPr>
            <w:r>
              <w:rPr>
                <w:sz w:val="24"/>
              </w:rPr>
              <w:t>-1083</w:t>
            </w:r>
          </w:p>
        </w:tc>
        <w:tc>
          <w:tcPr>
            <w:tcW w:w="1590" w:type="dxa"/>
          </w:tcPr>
          <w:p>
            <w:pPr>
              <w:pStyle w:val="9"/>
              <w:spacing w:before="53" w:line="370" w:lineRule="exact"/>
              <w:ind w:left="10"/>
              <w:jc w:val="center"/>
              <w:rPr>
                <w:sz w:val="24"/>
              </w:rPr>
            </w:pPr>
            <w:r>
              <w:rPr>
                <w:sz w:val="24"/>
              </w:rPr>
              <w:t>YTZB20210916</w:t>
            </w:r>
          </w:p>
          <w:p>
            <w:pPr>
              <w:pStyle w:val="9"/>
              <w:spacing w:line="352" w:lineRule="exact"/>
              <w:ind w:left="10"/>
              <w:jc w:val="center"/>
              <w:rPr>
                <w:sz w:val="24"/>
              </w:rPr>
            </w:pPr>
            <w:r>
              <w:rPr>
                <w:sz w:val="24"/>
              </w:rPr>
              <w:t>KJ带电检测劳</w:t>
            </w:r>
          </w:p>
          <w:p>
            <w:pPr>
              <w:pStyle w:val="9"/>
              <w:spacing w:line="340" w:lineRule="exact"/>
              <w:ind w:left="9"/>
              <w:jc w:val="center"/>
              <w:rPr>
                <w:sz w:val="24"/>
              </w:rPr>
            </w:pPr>
            <w:r>
              <w:rPr>
                <w:sz w:val="24"/>
              </w:rPr>
              <w:t>务服务</w:t>
            </w:r>
          </w:p>
        </w:tc>
        <w:tc>
          <w:tcPr>
            <w:tcW w:w="7731" w:type="dxa"/>
            <w:gridSpan w:val="6"/>
          </w:tcPr>
          <w:p>
            <w:pPr>
              <w:pStyle w:val="9"/>
              <w:spacing w:before="15"/>
              <w:rPr>
                <w:sz w:val="24"/>
              </w:rPr>
            </w:pPr>
          </w:p>
          <w:p>
            <w:pPr>
              <w:pStyle w:val="9"/>
              <w:ind w:left="2405" w:right="2395"/>
              <w:jc w:val="center"/>
              <w:rPr>
                <w:sz w:val="24"/>
              </w:rPr>
            </w:pPr>
            <w:r>
              <w:rPr>
                <w:sz w:val="24"/>
              </w:rPr>
              <w:t>投标家数不足三家，流标。</w:t>
            </w:r>
          </w:p>
        </w:tc>
      </w:tr>
    </w:tbl>
    <w:p>
      <w:pPr>
        <w:spacing w:before="7"/>
        <w:ind w:left="1540" w:right="0" w:firstLine="0"/>
        <w:jc w:val="left"/>
        <w:rPr>
          <w:rFonts w:hint="eastAsia" w:ascii="方正幼线简体" w:eastAsia="方正幼线简体"/>
          <w:sz w:val="30"/>
        </w:rPr>
      </w:pPr>
      <w:r>
        <w:rPr>
          <w:rFonts w:hint="eastAsia" w:ascii="方正幼线简体" w:eastAsia="方正幼线简体"/>
          <w:sz w:val="30"/>
        </w:rPr>
        <w:t>本公示公示期8日。</w:t>
      </w:r>
    </w:p>
    <w:p>
      <w:pPr>
        <w:spacing w:before="63" w:line="271" w:lineRule="auto"/>
        <w:ind w:left="1540" w:right="2005" w:firstLine="0"/>
        <w:jc w:val="both"/>
        <w:rPr>
          <w:rFonts w:hint="eastAsia" w:ascii="方正幼线简体" w:eastAsia="方正幼线简体"/>
          <w:sz w:val="30"/>
        </w:rPr>
      </w:pPr>
      <w:r>
        <w:rPr>
          <w:rFonts w:hint="eastAsia" w:ascii="方正幼线简体" w:eastAsia="方正幼线简体"/>
          <w:sz w:val="30"/>
        </w:rPr>
        <w:t>根据招标投标法及相关法规规定，投标人和直接参与并且与招投标活动有着直接利害关系的当事人有异议的，有权依法进行质疑，提出质疑时应注意以下事项：</w:t>
      </w:r>
    </w:p>
    <w:p>
      <w:pPr>
        <w:pStyle w:val="8"/>
        <w:numPr>
          <w:ilvl w:val="0"/>
          <w:numId w:val="1"/>
        </w:numPr>
        <w:tabs>
          <w:tab w:val="left" w:pos="2384"/>
        </w:tabs>
        <w:spacing w:before="0" w:after="0" w:line="486" w:lineRule="exact"/>
        <w:ind w:left="2383" w:right="0" w:hanging="284"/>
        <w:jc w:val="left"/>
        <w:rPr>
          <w:sz w:val="30"/>
        </w:rPr>
      </w:pPr>
      <w:r>
        <w:rPr>
          <w:sz w:val="30"/>
        </w:rPr>
        <w:t>质疑必须在中标结果公示结束前提出。</w:t>
      </w:r>
    </w:p>
    <w:p>
      <w:pPr>
        <w:pStyle w:val="8"/>
        <w:numPr>
          <w:ilvl w:val="0"/>
          <w:numId w:val="1"/>
        </w:numPr>
        <w:tabs>
          <w:tab w:val="left" w:pos="2550"/>
        </w:tabs>
        <w:spacing w:before="63" w:after="0" w:line="240" w:lineRule="auto"/>
        <w:ind w:left="2549" w:right="0" w:hanging="450"/>
        <w:jc w:val="left"/>
        <w:rPr>
          <w:sz w:val="30"/>
        </w:rPr>
      </w:pPr>
      <w:r>
        <w:rPr>
          <w:sz w:val="30"/>
        </w:rPr>
        <w:t>应当提交质疑书，并包括下列内容：</w:t>
      </w:r>
    </w:p>
    <w:p>
      <w:pPr>
        <w:pStyle w:val="8"/>
        <w:numPr>
          <w:ilvl w:val="0"/>
          <w:numId w:val="2"/>
        </w:numPr>
        <w:tabs>
          <w:tab w:val="left" w:pos="2895"/>
        </w:tabs>
        <w:spacing w:before="63" w:after="0" w:line="240" w:lineRule="auto"/>
        <w:ind w:left="2894" w:right="0" w:hanging="795"/>
        <w:jc w:val="left"/>
        <w:rPr>
          <w:sz w:val="30"/>
        </w:rPr>
      </w:pPr>
      <w:r>
        <w:rPr>
          <w:sz w:val="30"/>
        </w:rPr>
        <w:t>质疑人的名称、地址、联系人及有效联系方式；</w:t>
      </w:r>
    </w:p>
    <w:p>
      <w:pPr>
        <w:pStyle w:val="8"/>
        <w:numPr>
          <w:ilvl w:val="0"/>
          <w:numId w:val="2"/>
        </w:numPr>
        <w:tabs>
          <w:tab w:val="left" w:pos="2850"/>
        </w:tabs>
        <w:spacing w:before="63" w:after="0" w:line="240" w:lineRule="auto"/>
        <w:ind w:left="2849" w:right="0" w:hanging="750"/>
        <w:jc w:val="left"/>
        <w:rPr>
          <w:sz w:val="30"/>
        </w:rPr>
      </w:pPr>
      <w:r>
        <w:rPr>
          <w:sz w:val="30"/>
        </w:rPr>
        <w:t>被质疑人的名称；</w:t>
      </w:r>
    </w:p>
    <w:p>
      <w:pPr>
        <w:pStyle w:val="8"/>
        <w:numPr>
          <w:ilvl w:val="0"/>
          <w:numId w:val="2"/>
        </w:numPr>
        <w:tabs>
          <w:tab w:val="left" w:pos="2853"/>
        </w:tabs>
        <w:spacing w:before="63" w:after="0" w:line="240" w:lineRule="auto"/>
        <w:ind w:left="2852" w:right="0" w:hanging="753"/>
        <w:jc w:val="left"/>
        <w:rPr>
          <w:sz w:val="30"/>
        </w:rPr>
      </w:pPr>
      <w:r>
        <w:rPr>
          <w:sz w:val="30"/>
        </w:rPr>
        <w:t>质疑事项的基本事实；</w:t>
      </w:r>
    </w:p>
    <w:p>
      <w:pPr>
        <w:pStyle w:val="8"/>
        <w:numPr>
          <w:ilvl w:val="0"/>
          <w:numId w:val="2"/>
        </w:numPr>
        <w:tabs>
          <w:tab w:val="left" w:pos="2863"/>
        </w:tabs>
        <w:spacing w:before="63" w:after="0" w:line="240" w:lineRule="auto"/>
        <w:ind w:left="2862" w:right="0" w:hanging="763"/>
        <w:jc w:val="left"/>
        <w:rPr>
          <w:sz w:val="30"/>
        </w:rPr>
      </w:pPr>
      <w:r>
        <w:rPr>
          <w:sz w:val="30"/>
        </w:rPr>
        <w:t>有效线索和相关证明材料。</w:t>
      </w:r>
    </w:p>
    <w:p>
      <w:pPr>
        <w:pStyle w:val="8"/>
        <w:numPr>
          <w:ilvl w:val="0"/>
          <w:numId w:val="1"/>
        </w:numPr>
        <w:tabs>
          <w:tab w:val="left" w:pos="2553"/>
        </w:tabs>
        <w:spacing w:before="63" w:after="0" w:line="271" w:lineRule="auto"/>
        <w:ind w:left="1540" w:right="1892" w:firstLine="560"/>
        <w:jc w:val="both"/>
        <w:rPr>
          <w:sz w:val="30"/>
        </w:rPr>
      </w:pPr>
      <w:r>
        <w:rPr>
          <w:spacing w:val="-1"/>
          <w:sz w:val="30"/>
        </w:rPr>
        <w:t>质疑人为法人的，质疑书必须由其法定代表人或者授权</w:t>
      </w:r>
      <w:r>
        <w:rPr>
          <w:sz w:val="30"/>
        </w:rPr>
        <w:t>代表签字并加盖公章，同时还需提交授权委托书；质疑人为个人的，质疑书必须由质疑人本人签字，并附有效身份证明，由本人提交。</w:t>
      </w:r>
    </w:p>
    <w:p>
      <w:pPr>
        <w:pStyle w:val="8"/>
        <w:numPr>
          <w:ilvl w:val="0"/>
          <w:numId w:val="1"/>
        </w:numPr>
        <w:tabs>
          <w:tab w:val="left" w:pos="2563"/>
        </w:tabs>
        <w:spacing w:before="0" w:after="0" w:line="485" w:lineRule="exact"/>
        <w:ind w:left="2562" w:right="0" w:hanging="463"/>
        <w:jc w:val="left"/>
        <w:rPr>
          <w:sz w:val="30"/>
        </w:rPr>
      </w:pPr>
      <w:r>
        <w:rPr>
          <w:sz w:val="30"/>
        </w:rPr>
        <w:t>下列质疑将不予接收：</w:t>
      </w:r>
    </w:p>
    <w:p>
      <w:pPr>
        <w:spacing w:after="0" w:line="485" w:lineRule="exact"/>
        <w:jc w:val="left"/>
        <w:rPr>
          <w:sz w:val="30"/>
        </w:rPr>
        <w:sectPr>
          <w:pgSz w:w="11910" w:h="16840"/>
          <w:pgMar w:top="1420" w:right="0" w:bottom="280" w:left="260" w:header="720" w:footer="720" w:gutter="0"/>
        </w:sectPr>
      </w:pPr>
    </w:p>
    <w:p>
      <w:pPr>
        <w:pStyle w:val="8"/>
        <w:numPr>
          <w:ilvl w:val="0"/>
          <w:numId w:val="3"/>
        </w:numPr>
        <w:tabs>
          <w:tab w:val="left" w:pos="2895"/>
        </w:tabs>
        <w:spacing w:before="9" w:after="0" w:line="240" w:lineRule="auto"/>
        <w:ind w:left="2894" w:right="0" w:hanging="795"/>
        <w:jc w:val="left"/>
        <w:rPr>
          <w:sz w:val="30"/>
        </w:rPr>
      </w:pPr>
      <w:r>
        <w:rPr>
          <w:sz w:val="30"/>
        </w:rPr>
        <w:t>在中标结果公示结束后提出的；</w:t>
      </w:r>
    </w:p>
    <w:p>
      <w:pPr>
        <w:pStyle w:val="8"/>
        <w:numPr>
          <w:ilvl w:val="0"/>
          <w:numId w:val="3"/>
        </w:numPr>
        <w:tabs>
          <w:tab w:val="left" w:pos="2850"/>
        </w:tabs>
        <w:spacing w:before="63" w:after="0" w:line="271" w:lineRule="auto"/>
        <w:ind w:left="1540" w:right="1895" w:firstLine="560"/>
        <w:jc w:val="left"/>
        <w:rPr>
          <w:sz w:val="30"/>
        </w:rPr>
      </w:pPr>
      <w:r>
        <w:rPr>
          <w:spacing w:val="-1"/>
          <w:sz w:val="30"/>
        </w:rPr>
        <w:t>质疑人不能证明是所质疑招标投标活动的投标人和直</w:t>
      </w:r>
      <w:r>
        <w:rPr>
          <w:sz w:val="30"/>
        </w:rPr>
        <w:t>接参与并且与招投标活动有着直接利害关系的当事人；</w:t>
      </w:r>
    </w:p>
    <w:p>
      <w:pPr>
        <w:pStyle w:val="8"/>
        <w:numPr>
          <w:ilvl w:val="0"/>
          <w:numId w:val="3"/>
        </w:numPr>
        <w:tabs>
          <w:tab w:val="left" w:pos="2853"/>
        </w:tabs>
        <w:spacing w:before="0" w:after="0" w:line="486" w:lineRule="exact"/>
        <w:ind w:left="2852" w:right="0" w:hanging="753"/>
        <w:jc w:val="left"/>
        <w:rPr>
          <w:sz w:val="30"/>
        </w:rPr>
      </w:pPr>
      <w:r>
        <w:rPr>
          <w:sz w:val="30"/>
        </w:rPr>
        <w:t>质疑事项不具体，且未提供有效线索，难以查证的；</w:t>
      </w:r>
    </w:p>
    <w:p>
      <w:pPr>
        <w:pStyle w:val="8"/>
        <w:numPr>
          <w:ilvl w:val="0"/>
          <w:numId w:val="3"/>
        </w:numPr>
        <w:tabs>
          <w:tab w:val="left" w:pos="2863"/>
        </w:tabs>
        <w:spacing w:before="63" w:after="0" w:line="240" w:lineRule="auto"/>
        <w:ind w:left="2862" w:right="0" w:hanging="763"/>
        <w:jc w:val="left"/>
        <w:rPr>
          <w:sz w:val="30"/>
        </w:rPr>
      </w:pPr>
      <w:r>
        <w:rPr>
          <w:sz w:val="30"/>
        </w:rPr>
        <w:t>对质疑事项已经答复，且质疑人没有提出新的证据的</w:t>
      </w:r>
    </w:p>
    <w:p>
      <w:pPr>
        <w:spacing w:before="63"/>
        <w:ind w:left="0" w:right="8265" w:firstLine="0"/>
        <w:jc w:val="center"/>
        <w:rPr>
          <w:rFonts w:hint="eastAsia" w:ascii="方正幼线简体" w:eastAsia="方正幼线简体"/>
          <w:sz w:val="30"/>
        </w:rPr>
      </w:pPr>
      <w:r>
        <w:rPr>
          <w:rFonts w:hint="eastAsia" w:ascii="方正幼线简体" w:eastAsia="方正幼线简体"/>
          <w:sz w:val="30"/>
        </w:rPr>
        <w:t>。</w:t>
      </w:r>
    </w:p>
    <w:p>
      <w:pPr>
        <w:pStyle w:val="8"/>
        <w:numPr>
          <w:ilvl w:val="0"/>
          <w:numId w:val="1"/>
        </w:numPr>
        <w:tabs>
          <w:tab w:val="left" w:pos="2336"/>
        </w:tabs>
        <w:spacing w:before="63" w:after="0" w:line="240" w:lineRule="auto"/>
        <w:ind w:left="2335" w:right="0" w:hanging="2048"/>
        <w:jc w:val="left"/>
        <w:rPr>
          <w:sz w:val="30"/>
        </w:rPr>
      </w:pPr>
      <w:r>
        <w:rPr>
          <w:sz w:val="30"/>
        </w:rPr>
        <w:t>质疑人不得以质疑为名排挤竞争对手，进行虚假、恶意质</w:t>
      </w:r>
    </w:p>
    <w:p>
      <w:pPr>
        <w:spacing w:before="63"/>
        <w:ind w:left="1540" w:right="0" w:firstLine="0"/>
        <w:jc w:val="left"/>
        <w:rPr>
          <w:rFonts w:hint="eastAsia" w:ascii="方正幼线简体" w:eastAsia="方正幼线简体"/>
          <w:sz w:val="30"/>
        </w:rPr>
      </w:pPr>
      <w:r>
        <w:rPr>
          <w:rFonts w:hint="eastAsia" w:ascii="方正幼线简体" w:eastAsia="方正幼线简体"/>
          <w:sz w:val="30"/>
        </w:rPr>
        <w:t>疑，阻碍招标投标活动的正常进行。</w:t>
      </w:r>
    </w:p>
    <w:p>
      <w:pPr>
        <w:spacing w:before="63" w:line="271" w:lineRule="auto"/>
        <w:ind w:left="6234" w:right="1797" w:hanging="1395"/>
        <w:jc w:val="left"/>
        <w:rPr>
          <w:rFonts w:hint="eastAsia" w:ascii="方正幼线简体" w:eastAsia="方正幼线简体"/>
          <w:sz w:val="30"/>
        </w:rPr>
      </w:pPr>
      <w:r>
        <w:rPr>
          <w:rFonts w:hint="eastAsia" w:ascii="方正幼线简体" w:eastAsia="方正幼线简体"/>
          <w:sz w:val="30"/>
        </w:rPr>
        <w:t xml:space="preserve">采购人：山东中实易通集团有限公司联系电话：0531-58185102 </w:t>
      </w:r>
      <w:r>
        <w:rPr>
          <w:rFonts w:hint="eastAsia" w:ascii="方正幼线简体" w:eastAsia="方正幼线简体"/>
          <w:spacing w:val="-1"/>
          <w:sz w:val="30"/>
        </w:rPr>
        <w:t>联系传真：0531-58185102</w:t>
      </w:r>
    </w:p>
    <w:p>
      <w:pPr>
        <w:pStyle w:val="3"/>
        <w:spacing w:before="13"/>
        <w:ind w:left="0"/>
        <w:rPr>
          <w:rFonts w:ascii="方正幼线简体"/>
          <w:sz w:val="33"/>
        </w:rPr>
      </w:pPr>
    </w:p>
    <w:p>
      <w:pPr>
        <w:spacing w:before="0"/>
        <w:ind w:left="0" w:right="1798" w:firstLine="0"/>
        <w:jc w:val="right"/>
        <w:rPr>
          <w:rFonts w:hint="eastAsia" w:ascii="方正幼线简体" w:eastAsia="方正幼线简体"/>
          <w:sz w:val="30"/>
        </w:rPr>
      </w:pPr>
      <w:r>
        <w:rPr>
          <w:rFonts w:hint="eastAsia" w:ascii="方正幼线简体" w:eastAsia="方正幼线简体"/>
          <w:spacing w:val="-1"/>
          <w:sz w:val="30"/>
        </w:rPr>
        <w:t>采购代理机构： 山东三誉招标代理有限公司</w:t>
      </w:r>
    </w:p>
    <w:p>
      <w:pPr>
        <w:spacing w:before="63"/>
        <w:ind w:left="0" w:right="1797" w:firstLine="0"/>
        <w:jc w:val="right"/>
        <w:rPr>
          <w:rFonts w:hint="eastAsia" w:ascii="方正幼线简体" w:eastAsia="方正幼线简体"/>
          <w:sz w:val="30"/>
        </w:rPr>
      </w:pPr>
      <w:r>
        <w:rPr>
          <w:rFonts w:hint="eastAsia" w:ascii="方正幼线简体" w:eastAsia="方正幼线简体"/>
          <w:spacing w:val="-1"/>
          <w:sz w:val="30"/>
        </w:rPr>
        <w:t xml:space="preserve">日期： </w:t>
      </w:r>
      <w:r>
        <w:rPr>
          <w:rFonts w:hint="eastAsia" w:ascii="方正幼线简体" w:eastAsia="方正幼线简体"/>
          <w:sz w:val="30"/>
        </w:rPr>
        <w:t>2021年9月30日</w:t>
      </w:r>
    </w:p>
    <w:sectPr>
      <w:pgSz w:w="11910" w:h="16840"/>
      <w:pgMar w:top="1420" w:right="0" w:bottom="280" w:left="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幼线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894" w:hanging="795"/>
        <w:jc w:val="left"/>
      </w:pPr>
      <w:rPr>
        <w:rFonts w:hint="default" w:ascii="方正幼线简体" w:hAnsi="方正幼线简体" w:eastAsia="方正幼线简体" w:cs="方正幼线简体"/>
        <w:w w:val="100"/>
        <w:sz w:val="28"/>
        <w:szCs w:val="28"/>
        <w:lang w:val="en-US" w:eastAsia="en-US" w:bidi="ar-SA"/>
      </w:rPr>
    </w:lvl>
    <w:lvl w:ilvl="1" w:tentative="0">
      <w:start w:val="0"/>
      <w:numFmt w:val="bullet"/>
      <w:lvlText w:val="•"/>
      <w:lvlJc w:val="left"/>
      <w:pPr>
        <w:ind w:left="3774" w:hanging="795"/>
      </w:pPr>
      <w:rPr>
        <w:rFonts w:hint="default"/>
        <w:lang w:val="en-US" w:eastAsia="en-US" w:bidi="ar-SA"/>
      </w:rPr>
    </w:lvl>
    <w:lvl w:ilvl="2" w:tentative="0">
      <w:start w:val="0"/>
      <w:numFmt w:val="bullet"/>
      <w:lvlText w:val="•"/>
      <w:lvlJc w:val="left"/>
      <w:pPr>
        <w:ind w:left="4649" w:hanging="795"/>
      </w:pPr>
      <w:rPr>
        <w:rFonts w:hint="default"/>
        <w:lang w:val="en-US" w:eastAsia="en-US" w:bidi="ar-SA"/>
      </w:rPr>
    </w:lvl>
    <w:lvl w:ilvl="3" w:tentative="0">
      <w:start w:val="0"/>
      <w:numFmt w:val="bullet"/>
      <w:lvlText w:val="•"/>
      <w:lvlJc w:val="left"/>
      <w:pPr>
        <w:ind w:left="5523" w:hanging="795"/>
      </w:pPr>
      <w:rPr>
        <w:rFonts w:hint="default"/>
        <w:lang w:val="en-US" w:eastAsia="en-US" w:bidi="ar-SA"/>
      </w:rPr>
    </w:lvl>
    <w:lvl w:ilvl="4" w:tentative="0">
      <w:start w:val="0"/>
      <w:numFmt w:val="bullet"/>
      <w:lvlText w:val="•"/>
      <w:lvlJc w:val="left"/>
      <w:pPr>
        <w:ind w:left="6398" w:hanging="795"/>
      </w:pPr>
      <w:rPr>
        <w:rFonts w:hint="default"/>
        <w:lang w:val="en-US" w:eastAsia="en-US" w:bidi="ar-SA"/>
      </w:rPr>
    </w:lvl>
    <w:lvl w:ilvl="5" w:tentative="0">
      <w:start w:val="0"/>
      <w:numFmt w:val="bullet"/>
      <w:lvlText w:val="•"/>
      <w:lvlJc w:val="left"/>
      <w:pPr>
        <w:ind w:left="7273" w:hanging="795"/>
      </w:pPr>
      <w:rPr>
        <w:rFonts w:hint="default"/>
        <w:lang w:val="en-US" w:eastAsia="en-US" w:bidi="ar-SA"/>
      </w:rPr>
    </w:lvl>
    <w:lvl w:ilvl="6" w:tentative="0">
      <w:start w:val="0"/>
      <w:numFmt w:val="bullet"/>
      <w:lvlText w:val="•"/>
      <w:lvlJc w:val="left"/>
      <w:pPr>
        <w:ind w:left="8147" w:hanging="795"/>
      </w:pPr>
      <w:rPr>
        <w:rFonts w:hint="default"/>
        <w:lang w:val="en-US" w:eastAsia="en-US" w:bidi="ar-SA"/>
      </w:rPr>
    </w:lvl>
    <w:lvl w:ilvl="7" w:tentative="0">
      <w:start w:val="0"/>
      <w:numFmt w:val="bullet"/>
      <w:lvlText w:val="•"/>
      <w:lvlJc w:val="left"/>
      <w:pPr>
        <w:ind w:left="9022" w:hanging="795"/>
      </w:pPr>
      <w:rPr>
        <w:rFonts w:hint="default"/>
        <w:lang w:val="en-US" w:eastAsia="en-US" w:bidi="ar-SA"/>
      </w:rPr>
    </w:lvl>
    <w:lvl w:ilvl="8" w:tentative="0">
      <w:start w:val="0"/>
      <w:numFmt w:val="bullet"/>
      <w:lvlText w:val="•"/>
      <w:lvlJc w:val="left"/>
      <w:pPr>
        <w:ind w:left="9896" w:hanging="795"/>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2383" w:hanging="284"/>
        <w:jc w:val="left"/>
      </w:pPr>
      <w:rPr>
        <w:rFonts w:hint="default" w:ascii="方正幼线简体" w:hAnsi="方正幼线简体" w:eastAsia="方正幼线简体" w:cs="方正幼线简体"/>
        <w:spacing w:val="-1"/>
        <w:w w:val="100"/>
        <w:sz w:val="28"/>
        <w:szCs w:val="28"/>
        <w:lang w:val="en-US" w:eastAsia="en-US" w:bidi="ar-SA"/>
      </w:rPr>
    </w:lvl>
    <w:lvl w:ilvl="1" w:tentative="0">
      <w:start w:val="0"/>
      <w:numFmt w:val="bullet"/>
      <w:lvlText w:val="•"/>
      <w:lvlJc w:val="left"/>
      <w:pPr>
        <w:ind w:left="3306" w:hanging="284"/>
      </w:pPr>
      <w:rPr>
        <w:rFonts w:hint="default"/>
        <w:lang w:val="en-US" w:eastAsia="en-US" w:bidi="ar-SA"/>
      </w:rPr>
    </w:lvl>
    <w:lvl w:ilvl="2" w:tentative="0">
      <w:start w:val="0"/>
      <w:numFmt w:val="bullet"/>
      <w:lvlText w:val="•"/>
      <w:lvlJc w:val="left"/>
      <w:pPr>
        <w:ind w:left="4233" w:hanging="284"/>
      </w:pPr>
      <w:rPr>
        <w:rFonts w:hint="default"/>
        <w:lang w:val="en-US" w:eastAsia="en-US" w:bidi="ar-SA"/>
      </w:rPr>
    </w:lvl>
    <w:lvl w:ilvl="3" w:tentative="0">
      <w:start w:val="0"/>
      <w:numFmt w:val="bullet"/>
      <w:lvlText w:val="•"/>
      <w:lvlJc w:val="left"/>
      <w:pPr>
        <w:ind w:left="5159" w:hanging="284"/>
      </w:pPr>
      <w:rPr>
        <w:rFonts w:hint="default"/>
        <w:lang w:val="en-US" w:eastAsia="en-US" w:bidi="ar-SA"/>
      </w:rPr>
    </w:lvl>
    <w:lvl w:ilvl="4" w:tentative="0">
      <w:start w:val="0"/>
      <w:numFmt w:val="bullet"/>
      <w:lvlText w:val="•"/>
      <w:lvlJc w:val="left"/>
      <w:pPr>
        <w:ind w:left="6086" w:hanging="284"/>
      </w:pPr>
      <w:rPr>
        <w:rFonts w:hint="default"/>
        <w:lang w:val="en-US" w:eastAsia="en-US" w:bidi="ar-SA"/>
      </w:rPr>
    </w:lvl>
    <w:lvl w:ilvl="5" w:tentative="0">
      <w:start w:val="0"/>
      <w:numFmt w:val="bullet"/>
      <w:lvlText w:val="•"/>
      <w:lvlJc w:val="left"/>
      <w:pPr>
        <w:ind w:left="7013" w:hanging="284"/>
      </w:pPr>
      <w:rPr>
        <w:rFonts w:hint="default"/>
        <w:lang w:val="en-US" w:eastAsia="en-US" w:bidi="ar-SA"/>
      </w:rPr>
    </w:lvl>
    <w:lvl w:ilvl="6" w:tentative="0">
      <w:start w:val="0"/>
      <w:numFmt w:val="bullet"/>
      <w:lvlText w:val="•"/>
      <w:lvlJc w:val="left"/>
      <w:pPr>
        <w:ind w:left="7939" w:hanging="284"/>
      </w:pPr>
      <w:rPr>
        <w:rFonts w:hint="default"/>
        <w:lang w:val="en-US" w:eastAsia="en-US" w:bidi="ar-SA"/>
      </w:rPr>
    </w:lvl>
    <w:lvl w:ilvl="7" w:tentative="0">
      <w:start w:val="0"/>
      <w:numFmt w:val="bullet"/>
      <w:lvlText w:val="•"/>
      <w:lvlJc w:val="left"/>
      <w:pPr>
        <w:ind w:left="8866" w:hanging="284"/>
      </w:pPr>
      <w:rPr>
        <w:rFonts w:hint="default"/>
        <w:lang w:val="en-US" w:eastAsia="en-US" w:bidi="ar-SA"/>
      </w:rPr>
    </w:lvl>
    <w:lvl w:ilvl="8" w:tentative="0">
      <w:start w:val="0"/>
      <w:numFmt w:val="bullet"/>
      <w:lvlText w:val="•"/>
      <w:lvlJc w:val="left"/>
      <w:pPr>
        <w:ind w:left="9792" w:hanging="284"/>
      </w:pPr>
      <w:rPr>
        <w:rFonts w:hint="default"/>
        <w:lang w:val="en-US" w:eastAsia="en-US" w:bidi="ar-SA"/>
      </w:rPr>
    </w:lvl>
  </w:abstractNum>
  <w:abstractNum w:abstractNumId="2">
    <w:nsid w:val="59ADCABA"/>
    <w:multiLevelType w:val="multilevel"/>
    <w:tmpl w:val="59ADCABA"/>
    <w:lvl w:ilvl="0" w:tentative="0">
      <w:start w:val="1"/>
      <w:numFmt w:val="decimal"/>
      <w:lvlText w:val="（%1）"/>
      <w:lvlJc w:val="left"/>
      <w:pPr>
        <w:ind w:left="2894" w:hanging="795"/>
        <w:jc w:val="left"/>
      </w:pPr>
      <w:rPr>
        <w:rFonts w:hint="default" w:ascii="方正幼线简体" w:hAnsi="方正幼线简体" w:eastAsia="方正幼线简体" w:cs="方正幼线简体"/>
        <w:w w:val="100"/>
        <w:sz w:val="28"/>
        <w:szCs w:val="28"/>
        <w:lang w:val="en-US" w:eastAsia="en-US" w:bidi="ar-SA"/>
      </w:rPr>
    </w:lvl>
    <w:lvl w:ilvl="1" w:tentative="0">
      <w:start w:val="0"/>
      <w:numFmt w:val="bullet"/>
      <w:lvlText w:val="•"/>
      <w:lvlJc w:val="left"/>
      <w:pPr>
        <w:ind w:left="3774" w:hanging="795"/>
      </w:pPr>
      <w:rPr>
        <w:rFonts w:hint="default"/>
        <w:lang w:val="en-US" w:eastAsia="en-US" w:bidi="ar-SA"/>
      </w:rPr>
    </w:lvl>
    <w:lvl w:ilvl="2" w:tentative="0">
      <w:start w:val="0"/>
      <w:numFmt w:val="bullet"/>
      <w:lvlText w:val="•"/>
      <w:lvlJc w:val="left"/>
      <w:pPr>
        <w:ind w:left="4649" w:hanging="795"/>
      </w:pPr>
      <w:rPr>
        <w:rFonts w:hint="default"/>
        <w:lang w:val="en-US" w:eastAsia="en-US" w:bidi="ar-SA"/>
      </w:rPr>
    </w:lvl>
    <w:lvl w:ilvl="3" w:tentative="0">
      <w:start w:val="0"/>
      <w:numFmt w:val="bullet"/>
      <w:lvlText w:val="•"/>
      <w:lvlJc w:val="left"/>
      <w:pPr>
        <w:ind w:left="5523" w:hanging="795"/>
      </w:pPr>
      <w:rPr>
        <w:rFonts w:hint="default"/>
        <w:lang w:val="en-US" w:eastAsia="en-US" w:bidi="ar-SA"/>
      </w:rPr>
    </w:lvl>
    <w:lvl w:ilvl="4" w:tentative="0">
      <w:start w:val="0"/>
      <w:numFmt w:val="bullet"/>
      <w:lvlText w:val="•"/>
      <w:lvlJc w:val="left"/>
      <w:pPr>
        <w:ind w:left="6398" w:hanging="795"/>
      </w:pPr>
      <w:rPr>
        <w:rFonts w:hint="default"/>
        <w:lang w:val="en-US" w:eastAsia="en-US" w:bidi="ar-SA"/>
      </w:rPr>
    </w:lvl>
    <w:lvl w:ilvl="5" w:tentative="0">
      <w:start w:val="0"/>
      <w:numFmt w:val="bullet"/>
      <w:lvlText w:val="•"/>
      <w:lvlJc w:val="left"/>
      <w:pPr>
        <w:ind w:left="7273" w:hanging="795"/>
      </w:pPr>
      <w:rPr>
        <w:rFonts w:hint="default"/>
        <w:lang w:val="en-US" w:eastAsia="en-US" w:bidi="ar-SA"/>
      </w:rPr>
    </w:lvl>
    <w:lvl w:ilvl="6" w:tentative="0">
      <w:start w:val="0"/>
      <w:numFmt w:val="bullet"/>
      <w:lvlText w:val="•"/>
      <w:lvlJc w:val="left"/>
      <w:pPr>
        <w:ind w:left="8147" w:hanging="795"/>
      </w:pPr>
      <w:rPr>
        <w:rFonts w:hint="default"/>
        <w:lang w:val="en-US" w:eastAsia="en-US" w:bidi="ar-SA"/>
      </w:rPr>
    </w:lvl>
    <w:lvl w:ilvl="7" w:tentative="0">
      <w:start w:val="0"/>
      <w:numFmt w:val="bullet"/>
      <w:lvlText w:val="•"/>
      <w:lvlJc w:val="left"/>
      <w:pPr>
        <w:ind w:left="9022" w:hanging="795"/>
      </w:pPr>
      <w:rPr>
        <w:rFonts w:hint="default"/>
        <w:lang w:val="en-US" w:eastAsia="en-US" w:bidi="ar-SA"/>
      </w:rPr>
    </w:lvl>
    <w:lvl w:ilvl="8" w:tentative="0">
      <w:start w:val="0"/>
      <w:numFmt w:val="bullet"/>
      <w:lvlText w:val="•"/>
      <w:lvlJc w:val="left"/>
      <w:pPr>
        <w:ind w:left="9896" w:hanging="795"/>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61445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79"/>
      <w:ind w:left="1540"/>
      <w:outlineLvl w:val="1"/>
    </w:pPr>
    <w:rPr>
      <w:rFonts w:ascii="Microsoft JhengHei" w:hAnsi="Microsoft JhengHei" w:eastAsia="Microsoft JhengHei" w:cs="Microsoft JhengHei"/>
      <w:b/>
      <w:bCs/>
      <w:sz w:val="24"/>
      <w:szCs w:val="24"/>
      <w:lang w:val="en-US" w:eastAsia="en-US" w:bidi="ar-SA"/>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60"/>
      <w:ind w:left="1540"/>
    </w:pPr>
    <w:rPr>
      <w:rFonts w:ascii="宋体" w:hAnsi="宋体" w:eastAsia="宋体" w:cs="宋体"/>
      <w:sz w:val="24"/>
      <w:szCs w:val="24"/>
      <w:lang w:val="en-US" w:eastAsia="en-US" w:bidi="ar-SA"/>
    </w:rPr>
  </w:style>
  <w:style w:type="paragraph" w:styleId="4">
    <w:name w:val="Title"/>
    <w:basedOn w:val="1"/>
    <w:qFormat/>
    <w:uiPriority w:val="1"/>
    <w:pPr>
      <w:spacing w:before="112"/>
      <w:ind w:left="2860"/>
    </w:pPr>
    <w:rPr>
      <w:rFonts w:ascii="宋体" w:hAnsi="宋体" w:eastAsia="宋体" w:cs="宋体"/>
      <w:sz w:val="44"/>
      <w:szCs w:val="44"/>
      <w:lang w:val="en-US" w:eastAsia="en-US"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63"/>
      <w:ind w:left="1540" w:hanging="795"/>
    </w:pPr>
    <w:rPr>
      <w:rFonts w:ascii="方正幼线简体" w:hAnsi="方正幼线简体" w:eastAsia="方正幼线简体" w:cs="方正幼线简体"/>
      <w:lang w:val="en-US" w:eastAsia="en-US" w:bidi="ar-SA"/>
    </w:rPr>
  </w:style>
  <w:style w:type="paragraph" w:customStyle="1" w:styleId="9">
    <w:name w:val="Table Paragraph"/>
    <w:basedOn w:val="1"/>
    <w:qFormat/>
    <w:uiPriority w:val="1"/>
    <w:rPr>
      <w:rFonts w:ascii="方正幼线简体" w:hAnsi="方正幼线简体" w:eastAsia="方正幼线简体" w:cs="方正幼线简体"/>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ScaleCrop>false</ScaleCrop>
  <LinksUpToDate>false</LinksUpToDate>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2021-09-30T03:04:00Z</dcterms:created>
  <dc:creator>lenovo</dc:creator>
  <cp:lastModifiedBy>lenovo</cp:lastModifiedBy>
  <dcterms:modified xsi:type="dcterms:W3CDTF">2021-09-30T03:35:12Z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Aspose.Words</vt:lpwstr>
  </property>
  <property fmtid="{D5CDD505-2E9C-101B-9397-08002B2CF9AE}" pid="3" name="KSOProductBuildVer">
    <vt:lpwstr>2052-11.8.6.8556</vt:lpwstr>
  </property>
</Properties>
</file>