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方正仿宋_GBK" w:hAnsi="方正仿宋_GBK" w:eastAsia="方正仿宋_GBK" w:cs="方正仿宋_GBK"/>
          <w:color w:val="auto"/>
          <w:sz w:val="32"/>
          <w:lang w:val="en-US" w:eastAsia="zh-CN"/>
        </w:rPr>
      </w:pPr>
      <w:r>
        <w:rPr>
          <w:rFonts w:hint="eastAsia" w:ascii="方正仿宋_GBK" w:hAnsi="方正仿宋_GBK" w:eastAsia="方正仿宋_GBK" w:cs="方正仿宋_GBK"/>
          <w:b/>
          <w:bCs/>
          <w:color w:val="auto"/>
          <w:sz w:val="36"/>
          <w:lang w:val="en-US" w:eastAsia="zh-CN"/>
        </w:rPr>
        <w:t xml:space="preserve">山东中实易通集团有限公司2022年1月第一次物资公开招标采购中标结果公告                           </w:t>
      </w:r>
      <w:r>
        <w:rPr>
          <w:rFonts w:hint="eastAsia" w:ascii="方正仿宋_GBK" w:hAnsi="方正仿宋_GBK" w:eastAsia="方正仿宋_GBK" w:cs="方正仿宋_GBK"/>
          <w:color w:val="auto"/>
          <w:sz w:val="32"/>
          <w:lang w:val="en-US" w:eastAsia="zh-CN"/>
        </w:rPr>
        <w:t>（招标编号：YTZB20220101）</w:t>
      </w:r>
    </w:p>
    <w:p>
      <w:pPr>
        <w:spacing w:line="300" w:lineRule="auto"/>
        <w:ind w:firstLine="56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sz w:val="32"/>
          <w:szCs w:val="32"/>
          <w:lang w:val="en-US" w:eastAsia="zh-CN"/>
        </w:rPr>
        <w:t>山东中实易通集团有限公司2022年1月第一次物资公开招标</w:t>
      </w:r>
      <w:r>
        <w:rPr>
          <w:rFonts w:hint="eastAsia" w:ascii="方正仿宋_GBK" w:hAnsi="方正仿宋_GBK" w:eastAsia="方正仿宋_GBK" w:cs="方正仿宋_GBK"/>
          <w:color w:val="auto"/>
          <w:sz w:val="32"/>
          <w:szCs w:val="32"/>
        </w:rPr>
        <w:t>工作已结束，经评</w:t>
      </w:r>
      <w:r>
        <w:rPr>
          <w:rFonts w:hint="eastAsia" w:ascii="方正仿宋_GBK" w:hAnsi="方正仿宋_GBK" w:eastAsia="方正仿宋_GBK" w:cs="方正仿宋_GBK"/>
          <w:color w:val="auto"/>
          <w:sz w:val="32"/>
          <w:szCs w:val="32"/>
          <w:lang w:val="en-US" w:eastAsia="zh-CN"/>
        </w:rPr>
        <w:t>标</w:t>
      </w:r>
      <w:r>
        <w:rPr>
          <w:rFonts w:hint="eastAsia" w:ascii="方正仿宋_GBK" w:hAnsi="方正仿宋_GBK" w:eastAsia="方正仿宋_GBK" w:cs="方正仿宋_GBK"/>
          <w:color w:val="auto"/>
          <w:sz w:val="32"/>
          <w:szCs w:val="32"/>
        </w:rPr>
        <w:t>委员会评审并报公司采购工作领导小组批准，现将</w:t>
      </w:r>
      <w:r>
        <w:rPr>
          <w:rFonts w:hint="eastAsia" w:ascii="方正仿宋_GBK" w:hAnsi="方正仿宋_GBK" w:eastAsia="方正仿宋_GBK" w:cs="方正仿宋_GBK"/>
          <w:color w:val="auto"/>
          <w:sz w:val="32"/>
          <w:szCs w:val="32"/>
          <w:lang w:val="en-US" w:eastAsia="zh-CN"/>
        </w:rPr>
        <w:t>中标</w:t>
      </w:r>
      <w:r>
        <w:rPr>
          <w:rFonts w:hint="eastAsia" w:ascii="方正仿宋_GBK" w:hAnsi="方正仿宋_GBK" w:eastAsia="方正仿宋_GBK" w:cs="方正仿宋_GBK"/>
          <w:color w:val="auto"/>
          <w:sz w:val="32"/>
          <w:szCs w:val="32"/>
        </w:rPr>
        <w:t>结果公告如下：</w:t>
      </w:r>
    </w:p>
    <w:tbl>
      <w:tblPr>
        <w:tblStyle w:val="8"/>
        <w:tblW w:w="11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4"/>
        <w:gridCol w:w="920"/>
        <w:gridCol w:w="1776"/>
        <w:gridCol w:w="1454"/>
        <w:gridCol w:w="854"/>
        <w:gridCol w:w="1050"/>
        <w:gridCol w:w="1339"/>
        <w:gridCol w:w="918"/>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5"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kern w:val="0"/>
                <w:sz w:val="18"/>
                <w:szCs w:val="18"/>
                <w:u w:val="none"/>
                <w:lang w:val="en-US" w:eastAsia="zh-CN" w:bidi="ar"/>
              </w:rPr>
            </w:pPr>
            <w:r>
              <w:rPr>
                <w:rFonts w:hint="eastAsia" w:ascii="方正仿宋_GBK" w:hAnsi="方正仿宋_GBK" w:eastAsia="方正仿宋_GBK" w:cs="方正仿宋_GBK"/>
                <w:b/>
                <w:bCs/>
                <w:i w:val="0"/>
                <w:color w:val="000000"/>
                <w:kern w:val="0"/>
                <w:sz w:val="18"/>
                <w:szCs w:val="18"/>
                <w:u w:val="none"/>
                <w:lang w:val="en-US" w:eastAsia="zh-CN" w:bidi="ar"/>
              </w:rPr>
              <w:t>序号</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kern w:val="0"/>
                <w:sz w:val="18"/>
                <w:szCs w:val="18"/>
                <w:u w:val="none"/>
                <w:lang w:val="en-US" w:eastAsia="zh-CN" w:bidi="ar"/>
              </w:rPr>
            </w:pPr>
            <w:r>
              <w:rPr>
                <w:rFonts w:hint="eastAsia" w:ascii="方正仿宋_GBK" w:hAnsi="方正仿宋_GBK" w:eastAsia="方正仿宋_GBK" w:cs="方正仿宋_GBK"/>
                <w:b/>
                <w:bCs/>
                <w:i w:val="0"/>
                <w:color w:val="000000"/>
                <w:kern w:val="0"/>
                <w:sz w:val="18"/>
                <w:szCs w:val="18"/>
                <w:u w:val="none"/>
                <w:lang w:val="en-US" w:eastAsia="zh-CN" w:bidi="ar"/>
              </w:rPr>
              <w:t>分标编号</w:t>
            </w:r>
          </w:p>
        </w:tc>
        <w:tc>
          <w:tcPr>
            <w:tcW w:w="177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kern w:val="0"/>
                <w:sz w:val="18"/>
                <w:szCs w:val="18"/>
                <w:u w:val="none"/>
                <w:lang w:val="en-US" w:eastAsia="zh-CN" w:bidi="ar"/>
              </w:rPr>
            </w:pPr>
            <w:r>
              <w:rPr>
                <w:rFonts w:hint="eastAsia" w:ascii="方正仿宋_GBK" w:hAnsi="方正仿宋_GBK" w:eastAsia="方正仿宋_GBK" w:cs="方正仿宋_GBK"/>
                <w:b/>
                <w:bCs/>
                <w:i w:val="0"/>
                <w:color w:val="000000"/>
                <w:kern w:val="0"/>
                <w:sz w:val="18"/>
                <w:szCs w:val="18"/>
                <w:u w:val="none"/>
                <w:lang w:val="en-US" w:eastAsia="zh-CN" w:bidi="ar"/>
              </w:rPr>
              <w:t>包名称</w:t>
            </w:r>
          </w:p>
        </w:tc>
        <w:tc>
          <w:tcPr>
            <w:tcW w:w="1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kern w:val="0"/>
                <w:sz w:val="18"/>
                <w:szCs w:val="18"/>
                <w:u w:val="none"/>
                <w:lang w:val="en-US" w:eastAsia="zh-CN" w:bidi="ar"/>
              </w:rPr>
            </w:pPr>
            <w:r>
              <w:rPr>
                <w:rFonts w:hint="eastAsia" w:ascii="方正仿宋_GBK" w:hAnsi="方正仿宋_GBK" w:eastAsia="方正仿宋_GBK" w:cs="方正仿宋_GBK"/>
                <w:b/>
                <w:bCs/>
                <w:i w:val="0"/>
                <w:color w:val="000000"/>
                <w:kern w:val="0"/>
                <w:sz w:val="18"/>
                <w:szCs w:val="18"/>
                <w:u w:val="none"/>
                <w:lang w:val="en-US" w:eastAsia="zh-CN" w:bidi="ar"/>
              </w:rPr>
              <w:t>中标人</w:t>
            </w:r>
          </w:p>
        </w:tc>
        <w:tc>
          <w:tcPr>
            <w:tcW w:w="8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kern w:val="0"/>
                <w:sz w:val="18"/>
                <w:szCs w:val="18"/>
                <w:u w:val="none"/>
                <w:lang w:val="en-US" w:eastAsia="zh-CN" w:bidi="ar"/>
              </w:rPr>
            </w:pPr>
            <w:r>
              <w:rPr>
                <w:rFonts w:hint="eastAsia" w:ascii="方正仿宋_GBK" w:hAnsi="方正仿宋_GBK" w:eastAsia="方正仿宋_GBK" w:cs="方正仿宋_GBK"/>
                <w:b/>
                <w:bCs/>
                <w:i w:val="0"/>
                <w:color w:val="000000"/>
                <w:kern w:val="0"/>
                <w:sz w:val="18"/>
                <w:szCs w:val="18"/>
                <w:u w:val="none"/>
                <w:lang w:val="en-US" w:eastAsia="zh-CN" w:bidi="ar"/>
              </w:rPr>
              <w:t>质量</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kern w:val="0"/>
                <w:sz w:val="18"/>
                <w:szCs w:val="18"/>
                <w:u w:val="none"/>
                <w:lang w:val="en-US" w:eastAsia="zh-CN" w:bidi="ar"/>
              </w:rPr>
            </w:pPr>
            <w:r>
              <w:rPr>
                <w:rFonts w:hint="eastAsia" w:ascii="方正仿宋_GBK" w:hAnsi="方正仿宋_GBK" w:eastAsia="方正仿宋_GBK" w:cs="方正仿宋_GBK"/>
                <w:b/>
                <w:bCs/>
                <w:i w:val="0"/>
                <w:color w:val="000000"/>
                <w:kern w:val="0"/>
                <w:sz w:val="18"/>
                <w:szCs w:val="18"/>
                <w:u w:val="none"/>
                <w:lang w:val="en-US" w:eastAsia="zh-CN" w:bidi="ar"/>
              </w:rPr>
              <w:t>工期/服务期</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kern w:val="0"/>
                <w:sz w:val="18"/>
                <w:szCs w:val="18"/>
                <w:u w:val="none"/>
                <w:lang w:val="en-US" w:eastAsia="zh-CN" w:bidi="ar"/>
              </w:rPr>
            </w:pPr>
            <w:r>
              <w:rPr>
                <w:rFonts w:hint="eastAsia" w:ascii="方正仿宋_GBK" w:hAnsi="方正仿宋_GBK" w:eastAsia="方正仿宋_GBK" w:cs="方正仿宋_GBK"/>
                <w:b/>
                <w:bCs/>
                <w:i w:val="0"/>
                <w:color w:val="000000"/>
                <w:kern w:val="0"/>
                <w:sz w:val="18"/>
                <w:szCs w:val="18"/>
                <w:u w:val="none"/>
                <w:lang w:val="en-US" w:eastAsia="zh-CN" w:bidi="ar"/>
              </w:rPr>
              <w:t>资格能力</w:t>
            </w:r>
          </w:p>
        </w:tc>
        <w:tc>
          <w:tcPr>
            <w:tcW w:w="9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kern w:val="0"/>
                <w:sz w:val="18"/>
                <w:szCs w:val="18"/>
                <w:u w:val="none"/>
                <w:lang w:val="en-US" w:eastAsia="zh-CN" w:bidi="ar"/>
              </w:rPr>
            </w:pPr>
            <w:r>
              <w:rPr>
                <w:rFonts w:hint="eastAsia" w:ascii="方正仿宋_GBK" w:hAnsi="方正仿宋_GBK" w:eastAsia="方正仿宋_GBK" w:cs="方正仿宋_GBK"/>
                <w:b/>
                <w:bCs/>
                <w:i w:val="0"/>
                <w:color w:val="000000"/>
                <w:kern w:val="0"/>
                <w:sz w:val="18"/>
                <w:szCs w:val="18"/>
                <w:u w:val="none"/>
                <w:lang w:val="en-US" w:eastAsia="zh-CN" w:bidi="ar"/>
              </w:rPr>
              <w:t>评审情况</w:t>
            </w:r>
          </w:p>
        </w:tc>
        <w:tc>
          <w:tcPr>
            <w:tcW w:w="21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kern w:val="0"/>
                <w:sz w:val="18"/>
                <w:szCs w:val="18"/>
                <w:u w:val="none"/>
                <w:lang w:val="en-US" w:eastAsia="zh-CN" w:bidi="ar"/>
              </w:rPr>
            </w:pPr>
            <w:r>
              <w:rPr>
                <w:rFonts w:hint="eastAsia" w:ascii="方正仿宋_GBK" w:hAnsi="方正仿宋_GBK" w:eastAsia="方正仿宋_GBK" w:cs="方正仿宋_GBK"/>
                <w:b/>
                <w:bCs/>
                <w:i w:val="0"/>
                <w:color w:val="000000"/>
                <w:kern w:val="0"/>
                <w:sz w:val="18"/>
                <w:szCs w:val="18"/>
                <w:u w:val="none"/>
                <w:lang w:val="en-US" w:eastAsia="zh-CN" w:bidi="ar"/>
              </w:rPr>
              <w:t>中标金额（含税）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1" w:hRule="atLeast"/>
          <w:jc w:val="center"/>
        </w:trPr>
        <w:tc>
          <w:tcPr>
            <w:tcW w:w="60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1 </w:t>
            </w:r>
          </w:p>
        </w:tc>
        <w:tc>
          <w:tcPr>
            <w:tcW w:w="9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default" w:ascii="方正仿宋_GBK" w:hAnsi="方正仿宋_GBK" w:eastAsia="方正仿宋_GBK" w:cs="方正仿宋_GBK"/>
                <w:i w:val="0"/>
                <w:color w:val="000000"/>
                <w:kern w:val="0"/>
                <w:sz w:val="18"/>
                <w:szCs w:val="18"/>
                <w:u w:val="none"/>
                <w:lang w:val="en-US" w:eastAsia="zh-CN" w:bidi="ar"/>
              </w:rPr>
              <w:t>YTZB2022-1014</w:t>
            </w:r>
          </w:p>
        </w:tc>
        <w:tc>
          <w:tcPr>
            <w:tcW w:w="177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YTZB20220114KJ即食食品及饮品采购项目</w:t>
            </w:r>
          </w:p>
        </w:tc>
        <w:tc>
          <w:tcPr>
            <w:tcW w:w="7720"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 xml:space="preserve"> 投标家数不足开标家数，流包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3" w:hRule="atLeast"/>
          <w:jc w:val="center"/>
        </w:trPr>
        <w:tc>
          <w:tcPr>
            <w:tcW w:w="60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p>
        </w:tc>
        <w:tc>
          <w:tcPr>
            <w:tcW w:w="9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77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YTZB20220115KJ即食食品及饮品采购项目</w:t>
            </w:r>
          </w:p>
        </w:tc>
        <w:tc>
          <w:tcPr>
            <w:tcW w:w="7720"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 xml:space="preserve"> 实质性响应不足三家，废标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jc w:val="center"/>
        </w:trPr>
        <w:tc>
          <w:tcPr>
            <w:tcW w:w="60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2</w:t>
            </w:r>
          </w:p>
        </w:tc>
        <w:tc>
          <w:tcPr>
            <w:tcW w:w="9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default" w:ascii="方正仿宋_GBK" w:hAnsi="方正仿宋_GBK" w:eastAsia="方正仿宋_GBK" w:cs="方正仿宋_GBK"/>
                <w:i w:val="0"/>
                <w:color w:val="000000"/>
                <w:kern w:val="0"/>
                <w:sz w:val="18"/>
                <w:szCs w:val="18"/>
                <w:u w:val="none"/>
                <w:lang w:val="en-US" w:eastAsia="zh-CN" w:bidi="ar"/>
              </w:rPr>
              <w:t>YTZB2022-1015</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YTZB20220116KJ冷鲜肉类采购项目</w:t>
            </w:r>
          </w:p>
        </w:tc>
        <w:tc>
          <w:tcPr>
            <w:tcW w:w="145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济南丰桂商贸有限公司</w:t>
            </w:r>
          </w:p>
        </w:tc>
        <w:tc>
          <w:tcPr>
            <w:tcW w:w="85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满足技术规范要求</w:t>
            </w:r>
          </w:p>
        </w:tc>
        <w:tc>
          <w:tcPr>
            <w:tcW w:w="10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满足招标文件要求</w:t>
            </w:r>
          </w:p>
        </w:tc>
        <w:tc>
          <w:tcPr>
            <w:tcW w:w="133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达到招标文件要求的资格能力</w:t>
            </w:r>
          </w:p>
        </w:tc>
        <w:tc>
          <w:tcPr>
            <w:tcW w:w="91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综合排序第一名</w:t>
            </w:r>
          </w:p>
        </w:tc>
        <w:tc>
          <w:tcPr>
            <w:tcW w:w="210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中标折扣率:90%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7" w:hRule="atLeast"/>
          <w:jc w:val="center"/>
        </w:trPr>
        <w:tc>
          <w:tcPr>
            <w:tcW w:w="60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p>
        </w:tc>
        <w:tc>
          <w:tcPr>
            <w:tcW w:w="9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YTZB20220117KJ冷鲜肉类采购项目</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济南品谊经贸有限公司</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满足技术规范要求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满足招标文件要求</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达到招标文件要求的资格能力</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中标折扣率:89%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 xml:space="preserve">3 </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YTZB2022-1016</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YTZB20220118配电室设备采购</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 xml:space="preserve">山东恒瑞德电力设备有限公司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满足技术规范要求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满足招标文件要求</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达到招标文件要求的资格能力</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 xml:space="preserve">  1814070.00元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2"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 xml:space="preserve"> 4</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GJZB2022-1018</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GJZB20220119KJ输电线路铁塔加固维修物资采购</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 xml:space="preserve">山东百顺铁塔制造有限公司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满足技术规范要求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满足招标文件要求</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达到招标文件要求的资格能力</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中标折扣率:94%</w:t>
            </w:r>
          </w:p>
        </w:tc>
      </w:tr>
    </w:tbl>
    <w:p>
      <w:pPr>
        <w:spacing w:line="300" w:lineRule="auto"/>
        <w:rPr>
          <w:rFonts w:hint="eastAsia" w:ascii="方正仿宋_GBK" w:hAnsi="方正仿宋_GBK" w:eastAsia="方正仿宋_GBK" w:cs="方正仿宋_GBK"/>
          <w:sz w:val="21"/>
          <w:szCs w:val="21"/>
        </w:rPr>
      </w:pPr>
    </w:p>
    <w:p>
      <w:pPr>
        <w:pStyle w:val="12"/>
        <w:spacing w:line="360" w:lineRule="auto"/>
        <w:jc w:val="right"/>
        <w:rPr>
          <w:rFonts w:hint="eastAsia" w:ascii="方正仿宋_GBK" w:hAnsi="方正仿宋_GBK" w:eastAsia="方正仿宋_GBK" w:cs="方正仿宋_GBK"/>
          <w:sz w:val="30"/>
        </w:rPr>
      </w:pPr>
      <w:r>
        <w:rPr>
          <w:rFonts w:hint="eastAsia" w:ascii="方正仿宋_GBK" w:hAnsi="方正仿宋_GBK" w:eastAsia="方正仿宋_GBK" w:cs="方正仿宋_GBK"/>
          <w:color w:val="auto"/>
          <w:sz w:val="30"/>
          <w:lang w:val="en-US" w:eastAsia="zh-CN"/>
        </w:rPr>
        <w:t xml:space="preserve">                       </w:t>
      </w:r>
      <w:r>
        <w:rPr>
          <w:rFonts w:hint="eastAsia" w:ascii="方正仿宋_GBK" w:hAnsi="方正仿宋_GBK" w:eastAsia="方正仿宋_GBK" w:cs="方正仿宋_GBK"/>
          <w:color w:val="auto"/>
          <w:sz w:val="30"/>
        </w:rPr>
        <w:t>采购人：</w:t>
      </w:r>
      <w:r>
        <w:rPr>
          <w:rFonts w:hint="eastAsia" w:ascii="方正仿宋_GBK" w:hAnsi="方正仿宋_GBK" w:eastAsia="方正仿宋_GBK" w:cs="方正仿宋_GBK"/>
          <w:sz w:val="30"/>
        </w:rPr>
        <w:t>山东中实易通集团有限公司</w:t>
      </w:r>
    </w:p>
    <w:p>
      <w:pPr>
        <w:pStyle w:val="12"/>
        <w:spacing w:line="360" w:lineRule="auto"/>
        <w:jc w:val="right"/>
        <w:rPr>
          <w:rFonts w:hint="eastAsia" w:ascii="方正仿宋_GBK" w:hAnsi="方正仿宋_GBK" w:eastAsia="方正仿宋_GBK" w:cs="方正仿宋_GBK"/>
          <w:sz w:val="30"/>
          <w:szCs w:val="22"/>
        </w:rPr>
      </w:pPr>
      <w:r>
        <w:rPr>
          <w:rFonts w:hint="eastAsia" w:ascii="方正仿宋_GBK" w:hAnsi="方正仿宋_GBK" w:eastAsia="方正仿宋_GBK" w:cs="方正仿宋_GBK"/>
          <w:sz w:val="30"/>
          <w:lang w:eastAsia="zh-CN"/>
        </w:rPr>
        <w:t>山</w:t>
      </w:r>
      <w:r>
        <w:rPr>
          <w:rFonts w:hint="eastAsia" w:ascii="方正仿宋_GBK" w:hAnsi="方正仿宋_GBK" w:eastAsia="方正仿宋_GBK" w:cs="方正仿宋_GBK"/>
          <w:sz w:val="30"/>
          <w:szCs w:val="22"/>
        </w:rPr>
        <w:t>东电力工业锅炉压力容器检验中心有限公司</w:t>
      </w:r>
    </w:p>
    <w:p>
      <w:pPr>
        <w:spacing w:line="300" w:lineRule="auto"/>
        <w:ind w:firstLine="560"/>
        <w:jc w:val="right"/>
        <w:rPr>
          <w:rFonts w:hint="eastAsia" w:ascii="方正仿宋_GBK" w:hAnsi="方正仿宋_GBK" w:eastAsia="方正仿宋_GBK" w:cs="方正仿宋_GBK"/>
          <w:color w:val="auto"/>
          <w:sz w:val="30"/>
          <w:szCs w:val="22"/>
          <w:lang w:eastAsia="zh-CN"/>
        </w:rPr>
      </w:pPr>
      <w:r>
        <w:rPr>
          <w:rFonts w:hint="eastAsia" w:ascii="方正仿宋_GBK" w:hAnsi="方正仿宋_GBK" w:eastAsia="方正仿宋_GBK" w:cs="方正仿宋_GBK"/>
          <w:color w:val="auto"/>
          <w:sz w:val="30"/>
        </w:rPr>
        <w:t xml:space="preserve">采购代理机构： </w:t>
      </w:r>
      <w:r>
        <w:rPr>
          <w:rFonts w:hint="eastAsia" w:ascii="方正仿宋_GBK" w:hAnsi="方正仿宋_GBK" w:eastAsia="方正仿宋_GBK" w:cs="方正仿宋_GBK"/>
          <w:color w:val="auto"/>
          <w:sz w:val="30"/>
          <w:lang w:val="en-US" w:eastAsia="zh-CN"/>
        </w:rPr>
        <w:t>山东三誉招标代理有限公司</w:t>
      </w:r>
    </w:p>
    <w:p>
      <w:pPr>
        <w:spacing w:line="300" w:lineRule="auto"/>
        <w:ind w:firstLine="560"/>
        <w:jc w:val="right"/>
        <w:rPr>
          <w:rFonts w:hint="eastAsia" w:ascii="方正仿宋_GBK" w:hAnsi="方正仿宋_GBK" w:eastAsia="方正仿宋_GBK" w:cs="方正仿宋_GBK"/>
          <w:color w:val="auto"/>
          <w:sz w:val="30"/>
        </w:rPr>
      </w:pPr>
      <w:r>
        <w:rPr>
          <w:rFonts w:hint="eastAsia" w:ascii="方正仿宋_GBK" w:hAnsi="方正仿宋_GBK" w:eastAsia="方正仿宋_GBK" w:cs="方正仿宋_GBK"/>
          <w:color w:val="auto"/>
          <w:sz w:val="30"/>
        </w:rPr>
        <w:t>日期： 202</w:t>
      </w:r>
      <w:r>
        <w:rPr>
          <w:rFonts w:hint="eastAsia" w:ascii="方正仿宋_GBK" w:hAnsi="方正仿宋_GBK" w:eastAsia="方正仿宋_GBK" w:cs="方正仿宋_GBK"/>
          <w:color w:val="auto"/>
          <w:sz w:val="30"/>
          <w:lang w:val="en-US" w:eastAsia="zh-CN"/>
        </w:rPr>
        <w:t>2</w:t>
      </w:r>
      <w:r>
        <w:rPr>
          <w:rFonts w:hint="eastAsia" w:ascii="方正仿宋_GBK" w:hAnsi="方正仿宋_GBK" w:eastAsia="方正仿宋_GBK" w:cs="方正仿宋_GBK"/>
          <w:color w:val="auto"/>
          <w:sz w:val="30"/>
        </w:rPr>
        <w:t>年</w:t>
      </w:r>
      <w:r>
        <w:rPr>
          <w:rFonts w:hint="eastAsia" w:ascii="方正仿宋_GBK" w:hAnsi="方正仿宋_GBK" w:eastAsia="方正仿宋_GBK" w:cs="方正仿宋_GBK"/>
          <w:color w:val="auto"/>
          <w:sz w:val="30"/>
          <w:lang w:val="en-US" w:eastAsia="zh-CN"/>
        </w:rPr>
        <w:t>03月03</w:t>
      </w:r>
      <w:r>
        <w:rPr>
          <w:rFonts w:hint="eastAsia" w:ascii="方正仿宋_GBK" w:hAnsi="方正仿宋_GBK" w:eastAsia="方正仿宋_GBK" w:cs="方正仿宋_GBK"/>
          <w:color w:val="auto"/>
          <w:sz w:val="30"/>
        </w:rPr>
        <w:t>日</w:t>
      </w: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471299"/>
    <w:rsid w:val="00A77B3E"/>
    <w:rsid w:val="00B34877"/>
    <w:rsid w:val="00CA2A55"/>
    <w:rsid w:val="00CA4D72"/>
    <w:rsid w:val="010D5921"/>
    <w:rsid w:val="026342AE"/>
    <w:rsid w:val="08AA5330"/>
    <w:rsid w:val="0A3A6045"/>
    <w:rsid w:val="0B552EAF"/>
    <w:rsid w:val="0D6F7F3C"/>
    <w:rsid w:val="122A77E9"/>
    <w:rsid w:val="13A01A7D"/>
    <w:rsid w:val="14CA10E8"/>
    <w:rsid w:val="15354E27"/>
    <w:rsid w:val="1AE07A19"/>
    <w:rsid w:val="1CA63AB1"/>
    <w:rsid w:val="204E02A8"/>
    <w:rsid w:val="223D2EFB"/>
    <w:rsid w:val="23AD675A"/>
    <w:rsid w:val="258D36AE"/>
    <w:rsid w:val="27232B2C"/>
    <w:rsid w:val="28D96FFD"/>
    <w:rsid w:val="29314BFE"/>
    <w:rsid w:val="294C5BEB"/>
    <w:rsid w:val="29B06D5D"/>
    <w:rsid w:val="2B2455F8"/>
    <w:rsid w:val="2B2B535D"/>
    <w:rsid w:val="2DFE32B3"/>
    <w:rsid w:val="2FA056B9"/>
    <w:rsid w:val="2FCA1731"/>
    <w:rsid w:val="328F6430"/>
    <w:rsid w:val="330F1182"/>
    <w:rsid w:val="354E6146"/>
    <w:rsid w:val="403C38AF"/>
    <w:rsid w:val="41846A09"/>
    <w:rsid w:val="43AD4225"/>
    <w:rsid w:val="481914CF"/>
    <w:rsid w:val="49BC7CB4"/>
    <w:rsid w:val="505E46D7"/>
    <w:rsid w:val="56F66ED6"/>
    <w:rsid w:val="591D2FBD"/>
    <w:rsid w:val="5A642894"/>
    <w:rsid w:val="5BCC3E16"/>
    <w:rsid w:val="5C343E2C"/>
    <w:rsid w:val="5CF30A63"/>
    <w:rsid w:val="5D6116D3"/>
    <w:rsid w:val="5ED313A2"/>
    <w:rsid w:val="60BD4020"/>
    <w:rsid w:val="60D158CD"/>
    <w:rsid w:val="66830DC3"/>
    <w:rsid w:val="66DA470F"/>
    <w:rsid w:val="72CE74F0"/>
    <w:rsid w:val="7902649D"/>
    <w:rsid w:val="791E71A7"/>
    <w:rsid w:val="79C541AF"/>
    <w:rsid w:val="7CD759C3"/>
    <w:rsid w:val="7ED30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topLinePunct/>
      <w:ind w:firstLine="420"/>
    </w:pPr>
    <w:rPr>
      <w:szCs w:val="24"/>
    </w:rPr>
  </w:style>
  <w:style w:type="paragraph" w:styleId="4">
    <w:name w:val="Body Text"/>
    <w:basedOn w:val="1"/>
    <w:next w:val="1"/>
    <w:unhideWhenUsed/>
    <w:qFormat/>
    <w:uiPriority w:val="0"/>
    <w:pPr>
      <w:spacing w:after="120"/>
    </w:pPr>
  </w:style>
  <w:style w:type="paragraph" w:styleId="5">
    <w:name w:val="Body Text Indent"/>
    <w:basedOn w:val="1"/>
    <w:next w:val="6"/>
    <w:unhideWhenUsed/>
    <w:qFormat/>
    <w:uiPriority w:val="0"/>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Body Text First Indent 2"/>
    <w:basedOn w:val="5"/>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styleId="10">
    <w:name w:val="List Paragraph"/>
    <w:basedOn w:val="1"/>
    <w:qFormat/>
    <w:uiPriority w:val="0"/>
    <w:pPr>
      <w:ind w:firstLine="420" w:firstLineChars="200"/>
    </w:pPr>
    <w:rPr>
      <w:rFonts w:hint="eastAsia" w:ascii="Calibri" w:hAnsi="Calibri"/>
      <w:szCs w:val="20"/>
    </w:rPr>
  </w:style>
  <w:style w:type="paragraph" w:customStyle="1" w:styleId="11">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466</Words>
  <Characters>2660</Characters>
  <Lines>22</Lines>
  <Paragraphs>6</Paragraphs>
  <TotalTime>4</TotalTime>
  <ScaleCrop>false</ScaleCrop>
  <LinksUpToDate>false</LinksUpToDate>
  <CharactersWithSpaces>3120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2021-02-04T07:07:00Z</dcterms:created>
  <dc:creator>Administrator</dc:creator>
  <cp:lastModifiedBy>A水瓶西柚百香果</cp:lastModifiedBy>
  <dcterms:modified xsi:type="dcterms:W3CDTF">2022-03-03T00:46:22Z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903749412721460398E09C752918BD42</vt:lpwstr>
  </property>
</Properties>
</file>