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501A3">
      <w:pPr>
        <w:adjustRightInd w:val="0"/>
        <w:snapToGrid w:val="0"/>
        <w:spacing w:beforeLines="100" w:afterLines="50" w:line="400" w:lineRule="exact"/>
        <w:outlineLvl w:val="1"/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采购公告附件：</w:t>
      </w:r>
    </w:p>
    <w:tbl>
      <w:tblPr>
        <w:tblStyle w:val="6"/>
        <w:tblW w:w="4524" w:type="pct"/>
        <w:tblInd w:w="-5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024"/>
        <w:gridCol w:w="4302"/>
        <w:gridCol w:w="493"/>
        <w:gridCol w:w="593"/>
        <w:gridCol w:w="1099"/>
        <w:gridCol w:w="1111"/>
        <w:gridCol w:w="1476"/>
        <w:gridCol w:w="1812"/>
      </w:tblGrid>
      <w:tr w14:paraId="6C0C8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B33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项目名称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A9D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物资名称</w:t>
            </w:r>
          </w:p>
        </w:tc>
        <w:tc>
          <w:tcPr>
            <w:tcW w:w="1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9F2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主要技术要求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C0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单位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60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数量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796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交货日期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B4E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质保期（不低于）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C6C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交货地点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695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1"/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专用业绩要求</w:t>
            </w:r>
          </w:p>
        </w:tc>
      </w:tr>
      <w:tr w14:paraId="058D4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3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AC3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bookmarkStart w:id="0" w:name="OLE_LINK1" w:colFirst="4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测温模组、外壳等采购项目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5D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测温模组（Ⅰ型）</w:t>
            </w:r>
          </w:p>
        </w:tc>
        <w:tc>
          <w:tcPr>
            <w:tcW w:w="1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366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利用红外线传输数字原理感应物体表面温度，特别适于高温物体的测量。温度测量范围：0-350℃；测量误差：≤±2℃；显示精度：≤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±2%；工作电源：24VDC是否具有数据储存功能：是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31B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A1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B8A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接供货通知后10日内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20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24个月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92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买方指定地点</w:t>
            </w:r>
          </w:p>
        </w:tc>
        <w:tc>
          <w:tcPr>
            <w:tcW w:w="70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67D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业绩要求:2022年1月1日至招标采购公告发布日止，投标方完成过测温装置或配件销售业绩不少于2份，合同额累计不少于30万。注：业绩必须提供对应的合同复印件。</w:t>
            </w:r>
          </w:p>
        </w:tc>
      </w:tr>
      <w:tr w14:paraId="5F357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09E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870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测温模组外壳（Ⅰ型）</w:t>
            </w:r>
          </w:p>
        </w:tc>
        <w:tc>
          <w:tcPr>
            <w:tcW w:w="1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EE0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颜色及LOGO根据甲方要求定制；材质及结构满足甲方要求。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C99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10B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F3E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接供货通知后10日内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6E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24个月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FF5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买方指定地点</w:t>
            </w:r>
          </w:p>
        </w:tc>
        <w:tc>
          <w:tcPr>
            <w:tcW w:w="7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C1C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69534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D08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50B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手持测温模组（Ⅰ型）</w:t>
            </w:r>
          </w:p>
        </w:tc>
        <w:tc>
          <w:tcPr>
            <w:tcW w:w="1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912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利用红外线传输数字原理感应物体表面温度，特别适于高温物体的测量。温度测量范围：-20℃~550℃；测量误差：≤±2℃或±2%（读数范围），取大值；显示精度：≤0.1℃；工作电源：直流5V是否具有数据储存功能：有。探测器类型：非制冷焦平面微热型;分辨率：≥384×288; 热灵敏度≤0.05℃@30℃;视场角：28°×21°/40°×30°；测温模式：中心点、最高点/最低点、5个可移动点、5区域测温、1条线测温。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8A0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216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DB7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接供货通知后10日内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7B2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24个月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27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买方指定地点</w:t>
            </w:r>
          </w:p>
        </w:tc>
        <w:tc>
          <w:tcPr>
            <w:tcW w:w="7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2B8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5F8D5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4C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45B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手持测温模组外壳（Ⅰ型）</w:t>
            </w:r>
          </w:p>
        </w:tc>
        <w:tc>
          <w:tcPr>
            <w:tcW w:w="1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7FB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颜色及LOGO根据甲方要求定制；材质及结构满足甲方要求。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7F0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B3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C58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接供货通知后10日内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F64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24个月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EEE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买方指定地点</w:t>
            </w:r>
          </w:p>
        </w:tc>
        <w:tc>
          <w:tcPr>
            <w:tcW w:w="7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792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56E70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542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B1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测温模组（Ⅱ型）</w:t>
            </w:r>
          </w:p>
        </w:tc>
        <w:tc>
          <w:tcPr>
            <w:tcW w:w="1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453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利用红外线传输数字原理感应物体表面温度，特别适于高温物体的测量。温度测量范围（℃）：-20 ℃～350 ℃；显示精度（℃）：≤±2℃或±2%；工作电源（V）：标配AC24V存储功能;无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F16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F7A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A3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接供货通知后10日内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DDE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24个月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C27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买方指定地点</w:t>
            </w:r>
          </w:p>
        </w:tc>
        <w:tc>
          <w:tcPr>
            <w:tcW w:w="7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2A6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3144D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AC1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BDB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测温模组外壳（Ⅱ型）</w:t>
            </w:r>
          </w:p>
        </w:tc>
        <w:tc>
          <w:tcPr>
            <w:tcW w:w="1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3F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颜色及LOGO根据甲方要求定制；材质及结构满足甲方要求。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DF5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100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5A1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接供货通知后10日内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F03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24个月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8FF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买方指定地点</w:t>
            </w:r>
          </w:p>
        </w:tc>
        <w:tc>
          <w:tcPr>
            <w:tcW w:w="7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4AE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12B00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05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CE8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手持测温模组（Ⅱ型）</w:t>
            </w:r>
          </w:p>
        </w:tc>
        <w:tc>
          <w:tcPr>
            <w:tcW w:w="1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8EE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利用红外线传输数字原理感应物体表面温度，特别适于高温物体的测量。温度测量范围（℃）：-20 ℃～350 ℃；显示精度（℃）：≤±2℃或±2%；工作电源（V）：5V存储功能;无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97C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46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59F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接供货通知后10日内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88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24个月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2D5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买方指定地点</w:t>
            </w:r>
          </w:p>
        </w:tc>
        <w:tc>
          <w:tcPr>
            <w:tcW w:w="7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F39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02545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378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812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手持测温模组外壳（Ⅱ型）</w:t>
            </w:r>
          </w:p>
        </w:tc>
        <w:tc>
          <w:tcPr>
            <w:tcW w:w="1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6F5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颜色及LOGO根据甲方要求定制；材质及结构满足甲方要求。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DFC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900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1EC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接供货通知后10日内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DB8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24个月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31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买方指定地点</w:t>
            </w:r>
          </w:p>
        </w:tc>
        <w:tc>
          <w:tcPr>
            <w:tcW w:w="7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78E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3BEBF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86D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3A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测温模组（Ⅲ型）</w:t>
            </w:r>
          </w:p>
        </w:tc>
        <w:tc>
          <w:tcPr>
            <w:tcW w:w="1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361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可准确判断和测量温度，并以数字显示。采用温度敏感元件将温度的变化转换成电信号的变化，再利用模数转换将电信号转换为数字信号，最后数字信号送至处理单元转换成温度数值进行显示。温度测量范围:-35°C--650°C；显示精度：≤±1℃或±0.8%；响应时间:250mS;三防产品，双激光测量,D:S=12：1；发射率：0.1~1可调；高温报警，低温报警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5D3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5B9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200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4C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接供货通知后10日内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7F4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24个月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38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买方指定地点</w:t>
            </w:r>
          </w:p>
        </w:tc>
        <w:tc>
          <w:tcPr>
            <w:tcW w:w="7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EF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2952A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FF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050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测温模组外壳（Ⅲ型）</w:t>
            </w:r>
          </w:p>
        </w:tc>
        <w:tc>
          <w:tcPr>
            <w:tcW w:w="1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AE7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颜色及LOGO根据甲方要求定制；材质及结构满足甲方要求。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B68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B7A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200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6F2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接供货通知后10日内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DA9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24个月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F65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买方指定地点</w:t>
            </w:r>
          </w:p>
        </w:tc>
        <w:tc>
          <w:tcPr>
            <w:tcW w:w="70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5F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bookmarkEnd w:id="0"/>
    </w:tbl>
    <w:p w14:paraId="2A0B509F"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7E320EF9"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具体供货不局限于上述产品。应包括上述产品相关配件，类似升级产品。</w:t>
      </w:r>
    </w:p>
    <w:p w14:paraId="15592070"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备注：</w:t>
      </w:r>
    </w:p>
    <w:p w14:paraId="0778CBE8"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1.取得《国家电网有限公司集中规模招标采购供应商资质能力核实证明》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或《国网智能科技股份有限公司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集中规模招标采购供应商资质能力核实证明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（以下简称《核实证明》）的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按要求使用该《核实证明》。《核实证明》含有的业绩、试验报告不能满足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采购文件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要求的，需要提供满足要求的业绩、试验报告等证明材料；未取得《核实证明》的，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需要提供对应支持证明材料。</w:t>
      </w:r>
    </w:p>
    <w:p w14:paraId="56E1683A"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应答文件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中提供的证明材料复印件应复印清晰、可辨认且不得遮盖、涂抹，否则视为无效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headerReference r:id="rId5" w:type="default"/>
      <w:footerReference r:id="rId6" w:type="default"/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CE776">
    <w:pPr>
      <w:pStyle w:val="4"/>
      <w:spacing w:beforeLines="0" w:afterLines="0"/>
      <w:ind w:firstLine="360"/>
      <w:jc w:val="center"/>
      <w:rPr>
        <w:rFonts w:hint="default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59C284">
                          <w:pPr>
                            <w:pStyle w:val="4"/>
                            <w:spacing w:beforeLines="0" w:afterLines="0"/>
                            <w:ind w:firstLine="360"/>
                            <w:jc w:val="center"/>
                          </w:pP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t>97</w:t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59C284">
                    <w:pPr>
                      <w:pStyle w:val="4"/>
                      <w:spacing w:beforeLines="0" w:afterLines="0"/>
                      <w:ind w:firstLine="360"/>
                      <w:jc w:val="center"/>
                    </w:pP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instrText xml:space="preserve"> PAGE   \* MERGEFORMAT </w:instrText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t>97</w:t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9907950">
    <w:pPr>
      <w:pStyle w:val="3"/>
      <w:spacing w:beforeLines="0" w:afterLines="0" w:line="14" w:lineRule="auto"/>
      <w:ind w:firstLine="240"/>
      <w:rPr>
        <w:rFonts w:hint="default"/>
        <w:sz w:val="12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88AA8">
    <w:pPr>
      <w:pStyle w:val="5"/>
      <w:pBdr>
        <w:bottom w:val="none" w:color="auto" w:sz="0" w:space="0"/>
      </w:pBdr>
      <w:spacing w:beforeLines="0" w:afterLines="0"/>
      <w:ind w:firstLine="360"/>
      <w:rPr>
        <w:rFonts w:hint="default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ZDMzM2YxZWEwODNkZTM2ZjNiZDczOTVhYTdlMDMifQ=="/>
  </w:docVars>
  <w:rsids>
    <w:rsidRoot w:val="00000000"/>
    <w:rsid w:val="08B90483"/>
    <w:rsid w:val="121A6680"/>
    <w:rsid w:val="145B03B7"/>
    <w:rsid w:val="14C56718"/>
    <w:rsid w:val="20C0137D"/>
    <w:rsid w:val="23BB7539"/>
    <w:rsid w:val="29614FC6"/>
    <w:rsid w:val="2B3202B6"/>
    <w:rsid w:val="2FE42AFC"/>
    <w:rsid w:val="39444C4F"/>
    <w:rsid w:val="46ED73AD"/>
    <w:rsid w:val="482A26BE"/>
    <w:rsid w:val="4A05330E"/>
    <w:rsid w:val="4F6507F6"/>
    <w:rsid w:val="526E69C5"/>
    <w:rsid w:val="5418605D"/>
    <w:rsid w:val="541D4BEC"/>
    <w:rsid w:val="5A0C2BCB"/>
    <w:rsid w:val="5EF64196"/>
    <w:rsid w:val="67587252"/>
    <w:rsid w:val="67F529D1"/>
    <w:rsid w:val="6B5F79E3"/>
    <w:rsid w:val="700A1CA7"/>
    <w:rsid w:val="7243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ajorHAnsi" w:hAnsiTheme="majorHAnsi" w:eastAsiaTheme="majorEastAsia" w:cstheme="majorBidi"/>
      <w:sz w:val="22"/>
      <w:szCs w:val="22"/>
      <w:lang w:val="en-US" w:eastAsia="en-US" w:bidi="en-US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spacing w:after="120"/>
    </w:pPr>
    <w:rPr>
      <w:szCs w:val="24"/>
    </w:rPr>
  </w:style>
  <w:style w:type="paragraph" w:styleId="4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文本2"/>
    <w:basedOn w:val="1"/>
    <w:autoRedefine/>
    <w:qFormat/>
    <w:uiPriority w:val="0"/>
    <w:pPr>
      <w:autoSpaceDE w:val="0"/>
      <w:autoSpaceDN w:val="0"/>
    </w:pPr>
    <w:rPr>
      <w:rFonts w:cs="Times New Roman"/>
      <w:sz w:val="20"/>
      <w:lang w:val="zh-CN"/>
    </w:rPr>
  </w:style>
  <w:style w:type="paragraph" w:customStyle="1" w:styleId="9">
    <w:name w:val="No Spacing"/>
    <w:autoRedefine/>
    <w:qFormat/>
    <w:uiPriority w:val="1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10">
    <w:name w:val="Normal_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1">
    <w:name w:val="font11"/>
    <w:basedOn w:val="7"/>
    <w:autoRedefine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5238</Words>
  <Characters>5843</Characters>
  <Lines>0</Lines>
  <Paragraphs>0</Paragraphs>
  <TotalTime>9</TotalTime>
  <ScaleCrop>false</ScaleCrop>
  <LinksUpToDate>false</LinksUpToDate>
  <CharactersWithSpaces>5869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2024-08-01T08:57:00Z</dcterms:created>
  <dc:creator>DELL</dc:creator>
  <cp:lastModifiedBy>WPS_1555299874</cp:lastModifiedBy>
  <dcterms:modified xsi:type="dcterms:W3CDTF">2025-01-16T08:22:48Z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61555B33A30243C4B39E38A53F419032_13</vt:lpwstr>
  </property>
  <property fmtid="{D5CDD505-2E9C-101B-9397-08002B2CF9AE}" pid="4" name="KSOTemplateDocerSaveRecord">
    <vt:lpwstr>eyJoZGlkIjoiZDg2MTVhN2YwOGU0M2QxZjAwMWRmNWM5ZTg4ZmM3YWYiLCJ1c2VySWQiOiI1MjY2MjIyMzMifQ==</vt:lpwstr>
  </property>
</Properties>
</file>