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80EA">
      <w:pPr>
        <w:rPr>
          <w:rFonts w:hint="eastAsia" w:ascii="仿宋" w:hAnsi="仿宋" w:eastAsia="仿宋" w:cs="仿宋"/>
          <w:b/>
          <w:bCs w:val="0"/>
          <w:i w:val="0"/>
          <w:iCs w:val="0"/>
          <w:sz w:val="21"/>
          <w:szCs w:val="21"/>
          <w:highlight w:val="none"/>
          <w:u w:val="none"/>
          <w:lang w:val="en-US" w:eastAsia="zh-CN"/>
        </w:rPr>
      </w:pPr>
      <w:bookmarkStart w:id="0" w:name="_GoBack"/>
      <w:bookmarkEnd w:id="0"/>
      <w:r>
        <w:rPr>
          <w:rFonts w:hint="eastAsia" w:ascii="仿宋" w:hAnsi="仿宋" w:eastAsia="仿宋" w:cs="仿宋"/>
          <w:b/>
          <w:bCs w:val="0"/>
          <w:i w:val="0"/>
          <w:iCs w:val="0"/>
          <w:sz w:val="21"/>
          <w:szCs w:val="21"/>
          <w:highlight w:val="none"/>
          <w:u w:val="none"/>
          <w:lang w:val="en-US" w:eastAsia="zh-CN"/>
        </w:rPr>
        <w:t>附件1：采购需求一览表</w:t>
      </w:r>
    </w:p>
    <w:p w14:paraId="73F4FDB9">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分标一：通信转换单元采购项目</w:t>
      </w:r>
    </w:p>
    <w:tbl>
      <w:tblPr>
        <w:tblStyle w:val="9"/>
        <w:tblW w:w="46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244"/>
        <w:gridCol w:w="719"/>
        <w:gridCol w:w="794"/>
        <w:gridCol w:w="882"/>
        <w:gridCol w:w="695"/>
        <w:gridCol w:w="834"/>
        <w:gridCol w:w="3357"/>
        <w:gridCol w:w="2584"/>
        <w:gridCol w:w="1217"/>
      </w:tblGrid>
      <w:tr w14:paraId="78EA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369" w:type="pct"/>
            <w:vAlign w:val="center"/>
          </w:tcPr>
          <w:p w14:paraId="4450BDC5">
            <w:pPr>
              <w:widowControl/>
              <w:jc w:val="center"/>
              <w:rPr>
                <w:rFonts w:hint="eastAsia" w:ascii="仿宋" w:hAnsi="仿宋" w:eastAsia="仿宋" w:cs="仿宋"/>
                <w:sz w:val="24"/>
                <w:szCs w:val="24"/>
              </w:rPr>
            </w:pPr>
            <w:r>
              <w:rPr>
                <w:rFonts w:hint="eastAsia" w:ascii="仿宋" w:hAnsi="仿宋" w:eastAsia="仿宋" w:cs="仿宋"/>
                <w:sz w:val="24"/>
                <w:szCs w:val="24"/>
              </w:rPr>
              <w:t>项目名</w:t>
            </w:r>
          </w:p>
          <w:p w14:paraId="7730FB59">
            <w:pPr>
              <w:widowControl/>
              <w:jc w:val="center"/>
              <w:rPr>
                <w:rFonts w:hint="eastAsia" w:ascii="仿宋" w:hAnsi="仿宋" w:eastAsia="仿宋" w:cs="仿宋"/>
                <w:sz w:val="24"/>
                <w:szCs w:val="24"/>
              </w:rPr>
            </w:pPr>
            <w:r>
              <w:rPr>
                <w:rFonts w:hint="eastAsia" w:ascii="仿宋" w:hAnsi="仿宋" w:eastAsia="仿宋" w:cs="仿宋"/>
                <w:sz w:val="24"/>
                <w:szCs w:val="24"/>
              </w:rPr>
              <w:t>称</w:t>
            </w:r>
          </w:p>
        </w:tc>
        <w:tc>
          <w:tcPr>
            <w:tcW w:w="467" w:type="pct"/>
            <w:shd w:val="clear" w:color="auto" w:fill="auto"/>
            <w:vAlign w:val="center"/>
          </w:tcPr>
          <w:p w14:paraId="7FEBF87F">
            <w:pPr>
              <w:widowControl/>
              <w:jc w:val="center"/>
              <w:rPr>
                <w:rFonts w:hint="eastAsia" w:ascii="仿宋" w:hAnsi="仿宋" w:eastAsia="仿宋" w:cs="仿宋"/>
                <w:sz w:val="24"/>
                <w:szCs w:val="24"/>
              </w:rPr>
            </w:pPr>
            <w:r>
              <w:rPr>
                <w:rFonts w:hint="eastAsia" w:ascii="仿宋" w:hAnsi="仿宋" w:eastAsia="仿宋" w:cs="仿宋"/>
                <w:sz w:val="24"/>
                <w:szCs w:val="24"/>
              </w:rPr>
              <w:t>主要技术</w:t>
            </w:r>
          </w:p>
          <w:p w14:paraId="7BBE1858">
            <w:pPr>
              <w:widowControl/>
              <w:jc w:val="center"/>
              <w:rPr>
                <w:rFonts w:hint="eastAsia" w:ascii="仿宋" w:hAnsi="仿宋" w:eastAsia="仿宋" w:cs="仿宋"/>
                <w:sz w:val="24"/>
                <w:szCs w:val="24"/>
              </w:rPr>
            </w:pPr>
            <w:r>
              <w:rPr>
                <w:rFonts w:hint="eastAsia" w:ascii="仿宋" w:hAnsi="仿宋" w:eastAsia="仿宋" w:cs="仿宋"/>
                <w:sz w:val="24"/>
                <w:szCs w:val="24"/>
              </w:rPr>
              <w:t>要求</w:t>
            </w:r>
          </w:p>
        </w:tc>
        <w:tc>
          <w:tcPr>
            <w:tcW w:w="270" w:type="pct"/>
            <w:shd w:val="clear" w:color="auto" w:fill="auto"/>
            <w:vAlign w:val="center"/>
          </w:tcPr>
          <w:p w14:paraId="3A268DEC">
            <w:pPr>
              <w:widowControl/>
              <w:jc w:val="center"/>
              <w:rPr>
                <w:rFonts w:hint="eastAsia" w:ascii="仿宋" w:hAnsi="仿宋" w:eastAsia="仿宋" w:cs="仿宋"/>
                <w:sz w:val="24"/>
                <w:szCs w:val="24"/>
              </w:rPr>
            </w:pPr>
            <w:r>
              <w:rPr>
                <w:rFonts w:hint="eastAsia" w:ascii="仿宋" w:hAnsi="仿宋" w:eastAsia="仿宋" w:cs="仿宋"/>
                <w:sz w:val="24"/>
                <w:szCs w:val="24"/>
              </w:rPr>
              <w:t>单位</w:t>
            </w:r>
          </w:p>
        </w:tc>
        <w:tc>
          <w:tcPr>
            <w:tcW w:w="298" w:type="pct"/>
            <w:shd w:val="clear" w:color="auto" w:fill="auto"/>
            <w:vAlign w:val="center"/>
          </w:tcPr>
          <w:p w14:paraId="1CA6D656">
            <w:pPr>
              <w:widowControl/>
              <w:jc w:val="center"/>
              <w:rPr>
                <w:rFonts w:hint="eastAsia" w:ascii="仿宋" w:hAnsi="仿宋" w:eastAsia="仿宋" w:cs="仿宋"/>
                <w:sz w:val="24"/>
                <w:szCs w:val="24"/>
              </w:rPr>
            </w:pPr>
            <w:r>
              <w:rPr>
                <w:rFonts w:hint="eastAsia" w:ascii="仿宋" w:hAnsi="仿宋" w:eastAsia="仿宋" w:cs="仿宋"/>
                <w:sz w:val="24"/>
                <w:szCs w:val="24"/>
              </w:rPr>
              <w:t>数量</w:t>
            </w:r>
          </w:p>
        </w:tc>
        <w:tc>
          <w:tcPr>
            <w:tcW w:w="331" w:type="pct"/>
            <w:shd w:val="clear" w:color="auto" w:fill="auto"/>
            <w:vAlign w:val="center"/>
          </w:tcPr>
          <w:p w14:paraId="3642BCF3">
            <w:pPr>
              <w:widowControl/>
              <w:jc w:val="center"/>
              <w:rPr>
                <w:rFonts w:hint="eastAsia" w:ascii="仿宋" w:hAnsi="仿宋" w:eastAsia="仿宋" w:cs="仿宋"/>
                <w:sz w:val="24"/>
                <w:szCs w:val="24"/>
              </w:rPr>
            </w:pPr>
            <w:r>
              <w:rPr>
                <w:rFonts w:hint="eastAsia" w:ascii="仿宋" w:hAnsi="仿宋" w:eastAsia="仿宋" w:cs="仿宋"/>
                <w:sz w:val="24"/>
                <w:szCs w:val="24"/>
              </w:rPr>
              <w:t>交货</w:t>
            </w:r>
          </w:p>
          <w:p w14:paraId="79AF7BB9">
            <w:pPr>
              <w:widowControl/>
              <w:jc w:val="center"/>
              <w:rPr>
                <w:rFonts w:hint="eastAsia" w:ascii="仿宋" w:hAnsi="仿宋" w:eastAsia="仿宋" w:cs="仿宋"/>
                <w:sz w:val="24"/>
                <w:szCs w:val="24"/>
              </w:rPr>
            </w:pPr>
            <w:r>
              <w:rPr>
                <w:rFonts w:hint="eastAsia" w:ascii="仿宋" w:hAnsi="仿宋" w:eastAsia="仿宋" w:cs="仿宋"/>
                <w:sz w:val="24"/>
                <w:szCs w:val="24"/>
              </w:rPr>
              <w:t>日期</w:t>
            </w:r>
          </w:p>
        </w:tc>
        <w:tc>
          <w:tcPr>
            <w:tcW w:w="261" w:type="pct"/>
            <w:vAlign w:val="center"/>
          </w:tcPr>
          <w:p w14:paraId="668D1B21">
            <w:pPr>
              <w:widowControl/>
              <w:jc w:val="center"/>
              <w:rPr>
                <w:rFonts w:hint="eastAsia" w:ascii="仿宋" w:hAnsi="仿宋" w:eastAsia="仿宋" w:cs="仿宋"/>
                <w:sz w:val="24"/>
                <w:szCs w:val="24"/>
              </w:rPr>
            </w:pPr>
            <w:r>
              <w:rPr>
                <w:rFonts w:hint="eastAsia" w:ascii="仿宋" w:hAnsi="仿宋" w:eastAsia="仿宋" w:cs="仿宋"/>
                <w:sz w:val="24"/>
                <w:szCs w:val="24"/>
              </w:rPr>
              <w:t>质</w:t>
            </w:r>
          </w:p>
          <w:p w14:paraId="725103FA">
            <w:pPr>
              <w:widowControl/>
              <w:jc w:val="center"/>
              <w:rPr>
                <w:rFonts w:hint="eastAsia" w:ascii="仿宋" w:hAnsi="仿宋" w:eastAsia="仿宋" w:cs="仿宋"/>
                <w:sz w:val="24"/>
                <w:szCs w:val="24"/>
              </w:rPr>
            </w:pPr>
            <w:r>
              <w:rPr>
                <w:rFonts w:hint="eastAsia" w:ascii="仿宋" w:hAnsi="仿宋" w:eastAsia="仿宋" w:cs="仿宋"/>
                <w:sz w:val="24"/>
                <w:szCs w:val="24"/>
              </w:rPr>
              <w:t>保</w:t>
            </w:r>
          </w:p>
          <w:p w14:paraId="2C4EBAD2">
            <w:pPr>
              <w:widowControl/>
              <w:jc w:val="center"/>
              <w:rPr>
                <w:rFonts w:hint="eastAsia" w:ascii="仿宋" w:hAnsi="仿宋" w:eastAsia="仿宋" w:cs="仿宋"/>
                <w:sz w:val="24"/>
                <w:szCs w:val="24"/>
              </w:rPr>
            </w:pPr>
            <w:r>
              <w:rPr>
                <w:rFonts w:hint="eastAsia" w:ascii="仿宋" w:hAnsi="仿宋" w:eastAsia="仿宋" w:cs="仿宋"/>
                <w:sz w:val="24"/>
                <w:szCs w:val="24"/>
              </w:rPr>
              <w:t>期</w:t>
            </w:r>
          </w:p>
        </w:tc>
        <w:tc>
          <w:tcPr>
            <w:tcW w:w="313" w:type="pct"/>
            <w:shd w:val="clear" w:color="auto" w:fill="auto"/>
            <w:vAlign w:val="center"/>
          </w:tcPr>
          <w:p w14:paraId="3EDAC69A">
            <w:pPr>
              <w:widowControl/>
              <w:jc w:val="center"/>
              <w:rPr>
                <w:rFonts w:hint="eastAsia" w:ascii="仿宋" w:hAnsi="仿宋" w:eastAsia="仿宋" w:cs="仿宋"/>
                <w:sz w:val="24"/>
                <w:szCs w:val="24"/>
              </w:rPr>
            </w:pPr>
            <w:r>
              <w:rPr>
                <w:rFonts w:hint="eastAsia" w:ascii="仿宋" w:hAnsi="仿宋" w:eastAsia="仿宋" w:cs="仿宋"/>
                <w:sz w:val="24"/>
                <w:szCs w:val="24"/>
              </w:rPr>
              <w:t>交货</w:t>
            </w:r>
          </w:p>
          <w:p w14:paraId="2DF0994D">
            <w:pPr>
              <w:widowControl/>
              <w:jc w:val="center"/>
              <w:rPr>
                <w:rFonts w:hint="eastAsia" w:ascii="仿宋" w:hAnsi="仿宋" w:eastAsia="仿宋" w:cs="仿宋"/>
                <w:sz w:val="24"/>
                <w:szCs w:val="24"/>
              </w:rPr>
            </w:pPr>
            <w:r>
              <w:rPr>
                <w:rFonts w:hint="eastAsia" w:ascii="仿宋" w:hAnsi="仿宋" w:eastAsia="仿宋" w:cs="仿宋"/>
                <w:sz w:val="24"/>
                <w:szCs w:val="24"/>
              </w:rPr>
              <w:t>地点</w:t>
            </w:r>
          </w:p>
        </w:tc>
        <w:tc>
          <w:tcPr>
            <w:tcW w:w="1260" w:type="pct"/>
            <w:shd w:val="clear" w:color="auto" w:fill="auto"/>
            <w:vAlign w:val="center"/>
          </w:tcPr>
          <w:p w14:paraId="398C1772">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970" w:type="pct"/>
            <w:shd w:val="clear" w:color="auto" w:fill="auto"/>
            <w:vAlign w:val="center"/>
          </w:tcPr>
          <w:p w14:paraId="57F8E966">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457" w:type="pct"/>
            <w:shd w:val="clear" w:color="auto" w:fill="auto"/>
            <w:vAlign w:val="center"/>
          </w:tcPr>
          <w:p w14:paraId="3C524638">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保证金金</w:t>
            </w:r>
          </w:p>
          <w:p w14:paraId="7681CBFF">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额（万元）</w:t>
            </w:r>
          </w:p>
        </w:tc>
      </w:tr>
      <w:tr w14:paraId="4EC3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1" w:hRule="atLeast"/>
        </w:trPr>
        <w:tc>
          <w:tcPr>
            <w:tcW w:w="369" w:type="pct"/>
            <w:vAlign w:val="center"/>
          </w:tcPr>
          <w:p w14:paraId="3B4AF66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通信转</w:t>
            </w:r>
          </w:p>
          <w:p w14:paraId="3859DCB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换单元</w:t>
            </w:r>
          </w:p>
          <w:p w14:paraId="71C2AFC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采购项</w:t>
            </w:r>
          </w:p>
          <w:p w14:paraId="332D4284">
            <w:pPr>
              <w:widowControl/>
              <w:jc w:val="center"/>
              <w:rPr>
                <w:rFonts w:hint="eastAsia" w:ascii="仿宋" w:hAnsi="仿宋" w:eastAsia="仿宋" w:cs="仿宋"/>
                <w:sz w:val="24"/>
                <w:szCs w:val="24"/>
              </w:rPr>
            </w:pPr>
            <w:r>
              <w:rPr>
                <w:rFonts w:hint="eastAsia" w:ascii="仿宋" w:hAnsi="仿宋" w:eastAsia="仿宋" w:cs="仿宋"/>
                <w:kern w:val="0"/>
                <w:sz w:val="24"/>
                <w:szCs w:val="24"/>
              </w:rPr>
              <w:t>目</w:t>
            </w:r>
          </w:p>
        </w:tc>
        <w:tc>
          <w:tcPr>
            <w:tcW w:w="467" w:type="pct"/>
            <w:shd w:val="clear" w:color="auto" w:fill="auto"/>
            <w:vAlign w:val="center"/>
          </w:tcPr>
          <w:p w14:paraId="59A54365">
            <w:pPr>
              <w:widowControl/>
              <w:jc w:val="center"/>
              <w:rPr>
                <w:rFonts w:hint="eastAsia" w:ascii="仿宋" w:hAnsi="仿宋" w:eastAsia="仿宋" w:cs="仿宋"/>
                <w:sz w:val="24"/>
                <w:szCs w:val="24"/>
              </w:rPr>
            </w:pPr>
            <w:r>
              <w:rPr>
                <w:rFonts w:hint="eastAsia" w:ascii="仿宋" w:hAnsi="仿宋" w:eastAsia="仿宋" w:cs="仿宋"/>
                <w:sz w:val="24"/>
                <w:szCs w:val="24"/>
              </w:rPr>
              <w:t>详见技术</w:t>
            </w:r>
          </w:p>
          <w:p w14:paraId="32CDB175">
            <w:pPr>
              <w:widowControl/>
              <w:jc w:val="center"/>
              <w:rPr>
                <w:rFonts w:hint="eastAsia" w:ascii="仿宋" w:hAnsi="仿宋" w:eastAsia="仿宋" w:cs="仿宋"/>
                <w:sz w:val="24"/>
                <w:szCs w:val="24"/>
              </w:rPr>
            </w:pPr>
            <w:r>
              <w:rPr>
                <w:rFonts w:hint="eastAsia" w:ascii="仿宋" w:hAnsi="仿宋" w:eastAsia="仿宋" w:cs="仿宋"/>
                <w:sz w:val="24"/>
                <w:szCs w:val="24"/>
              </w:rPr>
              <w:t>规范</w:t>
            </w:r>
          </w:p>
        </w:tc>
        <w:tc>
          <w:tcPr>
            <w:tcW w:w="270" w:type="pct"/>
            <w:shd w:val="clear" w:color="000000" w:fill="FFFFFF"/>
            <w:vAlign w:val="center"/>
          </w:tcPr>
          <w:p w14:paraId="34BE6FB8">
            <w:pPr>
              <w:widowControl/>
              <w:jc w:val="center"/>
              <w:rPr>
                <w:rFonts w:hint="eastAsia" w:ascii="仿宋" w:hAnsi="仿宋" w:eastAsia="仿宋" w:cs="仿宋"/>
                <w:sz w:val="24"/>
                <w:szCs w:val="24"/>
              </w:rPr>
            </w:pPr>
            <w:r>
              <w:rPr>
                <w:rFonts w:hint="eastAsia" w:ascii="仿宋" w:hAnsi="仿宋" w:eastAsia="仿宋" w:cs="仿宋"/>
                <w:sz w:val="24"/>
                <w:szCs w:val="24"/>
              </w:rPr>
              <w:t>件</w:t>
            </w:r>
          </w:p>
        </w:tc>
        <w:tc>
          <w:tcPr>
            <w:tcW w:w="298" w:type="pct"/>
            <w:shd w:val="clear" w:color="000000" w:fill="FFFFFF"/>
            <w:vAlign w:val="center"/>
          </w:tcPr>
          <w:p w14:paraId="0E4C4453">
            <w:pPr>
              <w:widowControl/>
              <w:jc w:val="center"/>
              <w:rPr>
                <w:rFonts w:hint="eastAsia" w:ascii="仿宋" w:hAnsi="仿宋" w:eastAsia="仿宋" w:cs="仿宋"/>
                <w:sz w:val="24"/>
                <w:szCs w:val="24"/>
              </w:rPr>
            </w:pPr>
            <w:r>
              <w:rPr>
                <w:rFonts w:hint="eastAsia" w:ascii="仿宋" w:hAnsi="仿宋" w:eastAsia="仿宋" w:cs="仿宋"/>
                <w:sz w:val="24"/>
                <w:szCs w:val="24"/>
              </w:rPr>
              <w:t>230</w:t>
            </w:r>
          </w:p>
        </w:tc>
        <w:tc>
          <w:tcPr>
            <w:tcW w:w="331" w:type="pct"/>
            <w:shd w:val="clear" w:color="auto" w:fill="auto"/>
            <w:vAlign w:val="center"/>
          </w:tcPr>
          <w:p w14:paraId="2EFFF7AC">
            <w:pPr>
              <w:widowControl/>
              <w:jc w:val="center"/>
              <w:rPr>
                <w:rFonts w:hint="eastAsia" w:ascii="仿宋" w:hAnsi="仿宋" w:eastAsia="仿宋" w:cs="仿宋"/>
                <w:sz w:val="24"/>
                <w:szCs w:val="24"/>
              </w:rPr>
            </w:pPr>
            <w:r>
              <w:rPr>
                <w:rFonts w:hint="eastAsia" w:ascii="仿宋" w:hAnsi="仿宋" w:eastAsia="仿宋" w:cs="仿宋"/>
                <w:sz w:val="24"/>
                <w:szCs w:val="24"/>
              </w:rPr>
              <w:t>接到</w:t>
            </w:r>
          </w:p>
          <w:p w14:paraId="67C1317C">
            <w:pPr>
              <w:widowControl/>
              <w:jc w:val="center"/>
              <w:rPr>
                <w:rFonts w:hint="eastAsia" w:ascii="仿宋" w:hAnsi="仿宋" w:eastAsia="仿宋" w:cs="仿宋"/>
                <w:sz w:val="24"/>
                <w:szCs w:val="24"/>
              </w:rPr>
            </w:pPr>
            <w:r>
              <w:rPr>
                <w:rFonts w:hint="eastAsia" w:ascii="仿宋" w:hAnsi="仿宋" w:eastAsia="仿宋" w:cs="仿宋"/>
                <w:sz w:val="24"/>
                <w:szCs w:val="24"/>
              </w:rPr>
              <w:t>供货</w:t>
            </w:r>
          </w:p>
          <w:p w14:paraId="005C818C">
            <w:pPr>
              <w:widowControl/>
              <w:jc w:val="center"/>
              <w:rPr>
                <w:rFonts w:hint="eastAsia" w:ascii="仿宋" w:hAnsi="仿宋" w:eastAsia="仿宋" w:cs="仿宋"/>
                <w:sz w:val="24"/>
                <w:szCs w:val="24"/>
              </w:rPr>
            </w:pPr>
            <w:r>
              <w:rPr>
                <w:rFonts w:hint="eastAsia" w:ascii="仿宋" w:hAnsi="仿宋" w:eastAsia="仿宋" w:cs="仿宋"/>
                <w:sz w:val="24"/>
                <w:szCs w:val="24"/>
              </w:rPr>
              <w:t>通知</w:t>
            </w:r>
          </w:p>
          <w:p w14:paraId="5750CF4C">
            <w:pPr>
              <w:widowControl/>
              <w:jc w:val="center"/>
              <w:rPr>
                <w:rFonts w:hint="eastAsia" w:ascii="仿宋" w:hAnsi="仿宋" w:eastAsia="仿宋" w:cs="仿宋"/>
                <w:sz w:val="24"/>
                <w:szCs w:val="24"/>
              </w:rPr>
            </w:pPr>
            <w:r>
              <w:rPr>
                <w:rFonts w:hint="eastAsia" w:ascii="仿宋" w:hAnsi="仿宋" w:eastAsia="仿宋" w:cs="仿宋"/>
                <w:sz w:val="24"/>
                <w:szCs w:val="24"/>
              </w:rPr>
              <w:t>后15</w:t>
            </w:r>
          </w:p>
          <w:p w14:paraId="7C1624E0">
            <w:pPr>
              <w:widowControl/>
              <w:jc w:val="center"/>
              <w:rPr>
                <w:rFonts w:hint="eastAsia" w:ascii="仿宋" w:hAnsi="仿宋" w:eastAsia="仿宋" w:cs="仿宋"/>
                <w:sz w:val="24"/>
                <w:szCs w:val="24"/>
              </w:rPr>
            </w:pPr>
            <w:r>
              <w:rPr>
                <w:rFonts w:hint="eastAsia" w:ascii="仿宋" w:hAnsi="仿宋" w:eastAsia="仿宋" w:cs="仿宋"/>
                <w:sz w:val="24"/>
                <w:szCs w:val="24"/>
              </w:rPr>
              <w:t>日内</w:t>
            </w:r>
          </w:p>
        </w:tc>
        <w:tc>
          <w:tcPr>
            <w:tcW w:w="261" w:type="pct"/>
            <w:vAlign w:val="center"/>
          </w:tcPr>
          <w:p w14:paraId="6F55261E">
            <w:pPr>
              <w:widowControl/>
              <w:jc w:val="center"/>
              <w:rPr>
                <w:rFonts w:hint="eastAsia" w:ascii="仿宋" w:hAnsi="仿宋" w:eastAsia="仿宋" w:cs="仿宋"/>
                <w:sz w:val="24"/>
                <w:szCs w:val="24"/>
              </w:rPr>
            </w:pPr>
            <w:r>
              <w:rPr>
                <w:rFonts w:hint="eastAsia" w:ascii="仿宋" w:hAnsi="仿宋" w:eastAsia="仿宋" w:cs="仿宋"/>
                <w:sz w:val="24"/>
                <w:szCs w:val="24"/>
              </w:rPr>
              <w:t>3年</w:t>
            </w:r>
          </w:p>
        </w:tc>
        <w:tc>
          <w:tcPr>
            <w:tcW w:w="313" w:type="pct"/>
            <w:shd w:val="clear" w:color="auto" w:fill="auto"/>
            <w:vAlign w:val="center"/>
          </w:tcPr>
          <w:p w14:paraId="77752EF9">
            <w:pPr>
              <w:widowControl/>
              <w:jc w:val="center"/>
              <w:rPr>
                <w:rFonts w:hint="eastAsia" w:ascii="仿宋" w:hAnsi="仿宋" w:eastAsia="仿宋" w:cs="仿宋"/>
                <w:sz w:val="24"/>
                <w:szCs w:val="24"/>
              </w:rPr>
            </w:pPr>
            <w:r>
              <w:rPr>
                <w:rFonts w:hint="eastAsia" w:ascii="仿宋" w:hAnsi="仿宋" w:eastAsia="仿宋" w:cs="仿宋"/>
                <w:sz w:val="24"/>
                <w:szCs w:val="24"/>
              </w:rPr>
              <w:t>买方</w:t>
            </w:r>
          </w:p>
          <w:p w14:paraId="1845827C">
            <w:pPr>
              <w:widowControl/>
              <w:jc w:val="center"/>
              <w:rPr>
                <w:rFonts w:hint="eastAsia" w:ascii="仿宋" w:hAnsi="仿宋" w:eastAsia="仿宋" w:cs="仿宋"/>
                <w:sz w:val="24"/>
                <w:szCs w:val="24"/>
              </w:rPr>
            </w:pPr>
            <w:r>
              <w:rPr>
                <w:rFonts w:hint="eastAsia" w:ascii="仿宋" w:hAnsi="仿宋" w:eastAsia="仿宋" w:cs="仿宋"/>
                <w:sz w:val="24"/>
                <w:szCs w:val="24"/>
              </w:rPr>
              <w:t>指定</w:t>
            </w:r>
          </w:p>
          <w:p w14:paraId="183DAF0E">
            <w:pPr>
              <w:widowControl/>
              <w:jc w:val="center"/>
              <w:rPr>
                <w:rFonts w:hint="eastAsia" w:ascii="仿宋" w:hAnsi="仿宋" w:eastAsia="仿宋" w:cs="仿宋"/>
                <w:sz w:val="24"/>
                <w:szCs w:val="24"/>
              </w:rPr>
            </w:pPr>
            <w:r>
              <w:rPr>
                <w:rFonts w:hint="eastAsia" w:ascii="仿宋" w:hAnsi="仿宋" w:eastAsia="仿宋" w:cs="仿宋"/>
                <w:sz w:val="24"/>
                <w:szCs w:val="24"/>
              </w:rPr>
              <w:t>仓库</w:t>
            </w:r>
          </w:p>
          <w:p w14:paraId="0DDEF69A">
            <w:pPr>
              <w:widowControl/>
              <w:jc w:val="center"/>
              <w:rPr>
                <w:rFonts w:hint="eastAsia" w:ascii="仿宋" w:hAnsi="仿宋" w:eastAsia="仿宋" w:cs="仿宋"/>
                <w:sz w:val="24"/>
                <w:szCs w:val="24"/>
              </w:rPr>
            </w:pPr>
            <w:r>
              <w:rPr>
                <w:rFonts w:hint="eastAsia" w:ascii="仿宋" w:hAnsi="仿宋" w:eastAsia="仿宋" w:cs="仿宋"/>
                <w:sz w:val="24"/>
                <w:szCs w:val="24"/>
              </w:rPr>
              <w:t>地面</w:t>
            </w:r>
          </w:p>
          <w:p w14:paraId="38A5FC6B">
            <w:pPr>
              <w:widowControl/>
              <w:jc w:val="center"/>
              <w:rPr>
                <w:rFonts w:hint="eastAsia" w:ascii="仿宋" w:hAnsi="仿宋" w:eastAsia="仿宋" w:cs="仿宋"/>
                <w:sz w:val="24"/>
                <w:szCs w:val="24"/>
              </w:rPr>
            </w:pPr>
            <w:r>
              <w:rPr>
                <w:rFonts w:hint="eastAsia" w:ascii="仿宋" w:hAnsi="仿宋" w:eastAsia="仿宋" w:cs="仿宋"/>
                <w:sz w:val="24"/>
                <w:szCs w:val="24"/>
              </w:rPr>
              <w:t>交货</w:t>
            </w:r>
          </w:p>
        </w:tc>
        <w:tc>
          <w:tcPr>
            <w:tcW w:w="1260" w:type="pct"/>
            <w:shd w:val="clear" w:color="auto" w:fill="auto"/>
            <w:vAlign w:val="center"/>
          </w:tcPr>
          <w:p w14:paraId="19FC5661">
            <w:pPr>
              <w:widowControl/>
              <w:numPr>
                <w:ilvl w:val="0"/>
                <w:numId w:val="1"/>
              </w:numPr>
              <w:jc w:val="center"/>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highlight w:val="none"/>
                <w:lang w:val="en-US" w:eastAsia="zh-CN"/>
              </w:rPr>
              <w:t>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b w:val="0"/>
                <w:bCs w:val="0"/>
                <w:color w:val="000000"/>
                <w:kern w:val="0"/>
                <w:sz w:val="24"/>
                <w:szCs w:val="24"/>
              </w:rPr>
              <w:t>生产</w:t>
            </w:r>
          </w:p>
          <w:p w14:paraId="3C75A4C3">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000000"/>
                <w:kern w:val="0"/>
                <w:sz w:val="24"/>
                <w:szCs w:val="24"/>
              </w:rPr>
              <w:t>厂房</w:t>
            </w:r>
            <w:r>
              <w:rPr>
                <w:rFonts w:hint="eastAsia" w:ascii="仿宋" w:hAnsi="仿宋" w:eastAsia="仿宋" w:cs="仿宋"/>
                <w:b w:val="0"/>
                <w:bCs w:val="0"/>
                <w:kern w:val="0"/>
                <w:sz w:val="24"/>
                <w:szCs w:val="24"/>
                <w:highlight w:val="none"/>
                <w:lang w:eastAsia="zh-CN"/>
              </w:rPr>
              <w:t>：对于制造商投标，应具</w:t>
            </w:r>
          </w:p>
          <w:p w14:paraId="746BB703">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有生产投标产品所需的生产场</w:t>
            </w:r>
          </w:p>
          <w:p w14:paraId="129D7AC4">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地。（生产厂房应为自有或长</w:t>
            </w:r>
          </w:p>
          <w:p w14:paraId="29B598C5">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期租赁。其中生产厂房为自有</w:t>
            </w:r>
          </w:p>
          <w:p w14:paraId="5CB1C21F">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的提供土地使用权证或房屋产</w:t>
            </w:r>
          </w:p>
          <w:p w14:paraId="278C1A45">
            <w:pPr>
              <w:widowControl/>
              <w:numPr>
                <w:ilvl w:val="0"/>
                <w:numId w:val="0"/>
              </w:numPr>
              <w:jc w:val="both"/>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权证；长期租赁的提供租赁合</w:t>
            </w:r>
          </w:p>
          <w:p w14:paraId="38514B9B">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b w:val="0"/>
                <w:bCs w:val="0"/>
                <w:kern w:val="0"/>
                <w:sz w:val="24"/>
                <w:szCs w:val="24"/>
                <w:highlight w:val="none"/>
                <w:lang w:eastAsia="zh-CN"/>
              </w:rPr>
              <w:t>同，并提</w:t>
            </w:r>
            <w:r>
              <w:rPr>
                <w:rFonts w:hint="eastAsia" w:ascii="仿宋" w:hAnsi="仿宋" w:eastAsia="仿宋" w:cs="仿宋"/>
                <w:kern w:val="0"/>
                <w:sz w:val="24"/>
                <w:szCs w:val="24"/>
                <w:highlight w:val="none"/>
                <w:lang w:eastAsia="zh-CN"/>
              </w:rPr>
              <w:t>供厂房所有人的土地</w:t>
            </w:r>
          </w:p>
          <w:p w14:paraId="2A165BF3">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使用权或房屋产权证明。对于</w:t>
            </w:r>
          </w:p>
          <w:p w14:paraId="07C90171">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因各种原因未办理土地所有权</w:t>
            </w:r>
          </w:p>
          <w:p w14:paraId="6E57FE92">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证及房屋产权证的，应提供乡</w:t>
            </w:r>
          </w:p>
          <w:p w14:paraId="003C5A6F">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镇级及以上政府相关部门出具</w:t>
            </w:r>
          </w:p>
          <w:p w14:paraId="03779D67">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的有效证明材料。招标人有权</w:t>
            </w:r>
          </w:p>
          <w:p w14:paraId="5F14EC62">
            <w:pPr>
              <w:widowControl/>
              <w:numPr>
                <w:ilvl w:val="0"/>
                <w:numId w:val="0"/>
              </w:numPr>
              <w:jc w:val="both"/>
              <w:rPr>
                <w:rFonts w:hint="eastAsia" w:ascii="仿宋" w:hAnsi="仿宋" w:eastAsia="仿宋" w:cs="仿宋"/>
                <w:sz w:val="24"/>
                <w:szCs w:val="24"/>
              </w:rPr>
            </w:pPr>
            <w:r>
              <w:rPr>
                <w:rFonts w:hint="eastAsia" w:ascii="仿宋" w:hAnsi="仿宋" w:eastAsia="仿宋" w:cs="仿宋"/>
                <w:kern w:val="0"/>
                <w:sz w:val="24"/>
                <w:szCs w:val="24"/>
                <w:highlight w:val="none"/>
                <w:lang w:eastAsia="zh-CN"/>
              </w:rPr>
              <w:t>对其进行进一步的现场核实。）</w:t>
            </w:r>
          </w:p>
        </w:tc>
        <w:tc>
          <w:tcPr>
            <w:tcW w:w="970" w:type="pct"/>
            <w:shd w:val="clear" w:color="auto" w:fill="auto"/>
            <w:vAlign w:val="center"/>
          </w:tcPr>
          <w:p w14:paraId="1E094828">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w:t>
            </w:r>
          </w:p>
          <w:p w14:paraId="0A24BD3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月1日至招标公告发布</w:t>
            </w:r>
          </w:p>
          <w:p w14:paraId="4CA5805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日，具有电气二次插件</w:t>
            </w:r>
          </w:p>
          <w:p w14:paraId="725ED87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类或通信转换类产品</w:t>
            </w:r>
          </w:p>
          <w:p w14:paraId="074F0CF5">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销售业绩累计不少于</w:t>
            </w:r>
          </w:p>
          <w:p w14:paraId="29E965C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100万。（时间以合同</w:t>
            </w:r>
          </w:p>
          <w:p w14:paraId="72BECFC6">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w:t>
            </w:r>
          </w:p>
          <w:p w14:paraId="06C7893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用户合同封面、金额</w:t>
            </w:r>
          </w:p>
          <w:p w14:paraId="6DC65F33">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页、合同签字盖章页复</w:t>
            </w:r>
          </w:p>
          <w:p w14:paraId="54EDF54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印件、证明合同内容的</w:t>
            </w:r>
          </w:p>
          <w:p w14:paraId="0642AF2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合同页；发票复印件；</w:t>
            </w:r>
          </w:p>
          <w:p w14:paraId="54E0CB3F">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eastAsia="zh-CN"/>
              </w:rPr>
              <w:t>发票查验截图）。</w:t>
            </w:r>
          </w:p>
        </w:tc>
        <w:tc>
          <w:tcPr>
            <w:tcW w:w="457" w:type="pct"/>
            <w:shd w:val="clear" w:color="auto" w:fill="auto"/>
            <w:vAlign w:val="center"/>
          </w:tcPr>
          <w:p w14:paraId="0BD03080">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r>
    </w:tbl>
    <w:p w14:paraId="3E1EF6C1">
      <w:pPr>
        <w:pStyle w:val="3"/>
        <w:rPr>
          <w:rFonts w:hint="eastAsia"/>
          <w:lang w:val="en-US" w:eastAsia="zh-CN"/>
        </w:rPr>
      </w:pPr>
    </w:p>
    <w:p w14:paraId="0C4AD25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具体供货不局限于上述产品。应包括上述产品相关配件，类似升级产品。</w:t>
      </w:r>
    </w:p>
    <w:p w14:paraId="0383337B">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711197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5335E2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7A0B706">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9A110E9">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6501DFF5">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分标二：电压测量设备采购项目</w:t>
      </w:r>
    </w:p>
    <w:tbl>
      <w:tblPr>
        <w:tblStyle w:val="9"/>
        <w:tblW w:w="46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787"/>
        <w:gridCol w:w="586"/>
        <w:gridCol w:w="794"/>
        <w:gridCol w:w="1017"/>
        <w:gridCol w:w="804"/>
        <w:gridCol w:w="964"/>
        <w:gridCol w:w="2024"/>
        <w:gridCol w:w="2994"/>
        <w:gridCol w:w="1200"/>
      </w:tblGrid>
      <w:tr w14:paraId="37B7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27" w:type="pct"/>
            <w:vAlign w:val="center"/>
          </w:tcPr>
          <w:p w14:paraId="1F69FFD4">
            <w:pPr>
              <w:widowControl/>
              <w:jc w:val="center"/>
              <w:rPr>
                <w:rFonts w:hint="eastAsia" w:ascii="仿宋" w:hAnsi="仿宋" w:eastAsia="仿宋" w:cs="仿宋"/>
                <w:sz w:val="24"/>
                <w:szCs w:val="24"/>
              </w:rPr>
            </w:pPr>
            <w:r>
              <w:rPr>
                <w:rFonts w:hint="eastAsia" w:ascii="仿宋" w:hAnsi="仿宋" w:eastAsia="仿宋" w:cs="仿宋"/>
                <w:sz w:val="24"/>
                <w:szCs w:val="24"/>
              </w:rPr>
              <w:t>项目名</w:t>
            </w:r>
          </w:p>
          <w:p w14:paraId="77486149">
            <w:pPr>
              <w:widowControl/>
              <w:jc w:val="center"/>
              <w:rPr>
                <w:rFonts w:hint="eastAsia" w:ascii="仿宋" w:hAnsi="仿宋" w:eastAsia="仿宋" w:cs="仿宋"/>
                <w:sz w:val="24"/>
                <w:szCs w:val="24"/>
              </w:rPr>
            </w:pPr>
            <w:r>
              <w:rPr>
                <w:rFonts w:hint="eastAsia" w:ascii="仿宋" w:hAnsi="仿宋" w:eastAsia="仿宋" w:cs="仿宋"/>
                <w:sz w:val="24"/>
                <w:szCs w:val="24"/>
              </w:rPr>
              <w:t>称</w:t>
            </w:r>
          </w:p>
        </w:tc>
        <w:tc>
          <w:tcPr>
            <w:tcW w:w="671" w:type="pct"/>
            <w:shd w:val="clear" w:color="auto" w:fill="auto"/>
            <w:vAlign w:val="center"/>
          </w:tcPr>
          <w:p w14:paraId="2EC9264E">
            <w:pPr>
              <w:widowControl/>
              <w:jc w:val="center"/>
              <w:rPr>
                <w:rFonts w:hint="eastAsia" w:ascii="仿宋" w:hAnsi="仿宋" w:eastAsia="仿宋" w:cs="仿宋"/>
                <w:sz w:val="24"/>
                <w:szCs w:val="24"/>
              </w:rPr>
            </w:pPr>
            <w:r>
              <w:rPr>
                <w:rFonts w:hint="eastAsia" w:ascii="仿宋" w:hAnsi="仿宋" w:eastAsia="仿宋" w:cs="仿宋"/>
                <w:sz w:val="24"/>
                <w:szCs w:val="24"/>
              </w:rPr>
              <w:t>主要技术要求</w:t>
            </w:r>
          </w:p>
        </w:tc>
        <w:tc>
          <w:tcPr>
            <w:tcW w:w="220" w:type="pct"/>
            <w:shd w:val="clear" w:color="auto" w:fill="auto"/>
            <w:vAlign w:val="center"/>
          </w:tcPr>
          <w:p w14:paraId="4F1E4A26">
            <w:pPr>
              <w:widowControl/>
              <w:jc w:val="center"/>
              <w:rPr>
                <w:rFonts w:hint="eastAsia" w:ascii="仿宋" w:hAnsi="仿宋" w:eastAsia="仿宋" w:cs="仿宋"/>
                <w:sz w:val="24"/>
                <w:szCs w:val="24"/>
              </w:rPr>
            </w:pPr>
            <w:r>
              <w:rPr>
                <w:rFonts w:hint="eastAsia" w:ascii="仿宋" w:hAnsi="仿宋" w:eastAsia="仿宋" w:cs="仿宋"/>
                <w:sz w:val="24"/>
                <w:szCs w:val="24"/>
              </w:rPr>
              <w:t>单</w:t>
            </w:r>
          </w:p>
          <w:p w14:paraId="75CF50AE">
            <w:pPr>
              <w:widowControl/>
              <w:jc w:val="center"/>
              <w:rPr>
                <w:rFonts w:hint="eastAsia" w:ascii="仿宋" w:hAnsi="仿宋" w:eastAsia="仿宋" w:cs="仿宋"/>
                <w:sz w:val="24"/>
                <w:szCs w:val="24"/>
              </w:rPr>
            </w:pPr>
            <w:r>
              <w:rPr>
                <w:rFonts w:hint="eastAsia" w:ascii="仿宋" w:hAnsi="仿宋" w:eastAsia="仿宋" w:cs="仿宋"/>
                <w:sz w:val="24"/>
                <w:szCs w:val="24"/>
              </w:rPr>
              <w:t>位</w:t>
            </w:r>
          </w:p>
        </w:tc>
        <w:tc>
          <w:tcPr>
            <w:tcW w:w="298" w:type="pct"/>
            <w:shd w:val="clear" w:color="auto" w:fill="auto"/>
            <w:vAlign w:val="center"/>
          </w:tcPr>
          <w:p w14:paraId="16C57934">
            <w:pPr>
              <w:widowControl/>
              <w:jc w:val="center"/>
              <w:rPr>
                <w:rFonts w:hint="eastAsia" w:ascii="仿宋" w:hAnsi="仿宋" w:eastAsia="仿宋" w:cs="仿宋"/>
                <w:sz w:val="24"/>
                <w:szCs w:val="24"/>
              </w:rPr>
            </w:pPr>
            <w:r>
              <w:rPr>
                <w:rFonts w:hint="eastAsia" w:ascii="仿宋" w:hAnsi="仿宋" w:eastAsia="仿宋" w:cs="仿宋"/>
                <w:sz w:val="24"/>
                <w:szCs w:val="24"/>
              </w:rPr>
              <w:t>预估</w:t>
            </w:r>
          </w:p>
          <w:p w14:paraId="2D5714F4">
            <w:pPr>
              <w:widowControl/>
              <w:jc w:val="center"/>
              <w:rPr>
                <w:rFonts w:hint="eastAsia" w:ascii="仿宋" w:hAnsi="仿宋" w:eastAsia="仿宋" w:cs="仿宋"/>
                <w:sz w:val="24"/>
                <w:szCs w:val="24"/>
              </w:rPr>
            </w:pPr>
            <w:r>
              <w:rPr>
                <w:rFonts w:hint="eastAsia" w:ascii="仿宋" w:hAnsi="仿宋" w:eastAsia="仿宋" w:cs="仿宋"/>
                <w:sz w:val="24"/>
                <w:szCs w:val="24"/>
              </w:rPr>
              <w:t>数量</w:t>
            </w:r>
          </w:p>
        </w:tc>
        <w:tc>
          <w:tcPr>
            <w:tcW w:w="382" w:type="pct"/>
            <w:shd w:val="clear" w:color="auto" w:fill="auto"/>
            <w:vAlign w:val="center"/>
          </w:tcPr>
          <w:p w14:paraId="757B05CB">
            <w:pPr>
              <w:widowControl/>
              <w:jc w:val="center"/>
              <w:rPr>
                <w:rFonts w:hint="eastAsia" w:ascii="仿宋" w:hAnsi="仿宋" w:eastAsia="仿宋" w:cs="仿宋"/>
                <w:sz w:val="24"/>
                <w:szCs w:val="24"/>
              </w:rPr>
            </w:pPr>
            <w:r>
              <w:rPr>
                <w:rFonts w:hint="eastAsia" w:ascii="仿宋" w:hAnsi="仿宋" w:eastAsia="仿宋" w:cs="仿宋"/>
                <w:sz w:val="24"/>
                <w:szCs w:val="24"/>
              </w:rPr>
              <w:t>交货日</w:t>
            </w:r>
          </w:p>
          <w:p w14:paraId="00CBA44B">
            <w:pPr>
              <w:widowControl/>
              <w:jc w:val="center"/>
              <w:rPr>
                <w:rFonts w:hint="eastAsia" w:ascii="仿宋" w:hAnsi="仿宋" w:eastAsia="仿宋" w:cs="仿宋"/>
                <w:sz w:val="24"/>
                <w:szCs w:val="24"/>
              </w:rPr>
            </w:pPr>
            <w:r>
              <w:rPr>
                <w:rFonts w:hint="eastAsia" w:ascii="仿宋" w:hAnsi="仿宋" w:eastAsia="仿宋" w:cs="仿宋"/>
                <w:sz w:val="24"/>
                <w:szCs w:val="24"/>
              </w:rPr>
              <w:t>期</w:t>
            </w:r>
          </w:p>
        </w:tc>
        <w:tc>
          <w:tcPr>
            <w:tcW w:w="302" w:type="pct"/>
            <w:vAlign w:val="center"/>
          </w:tcPr>
          <w:p w14:paraId="4A72F0B6">
            <w:pPr>
              <w:widowControl/>
              <w:jc w:val="center"/>
              <w:rPr>
                <w:rFonts w:hint="eastAsia" w:ascii="仿宋" w:hAnsi="仿宋" w:eastAsia="仿宋" w:cs="仿宋"/>
                <w:sz w:val="24"/>
                <w:szCs w:val="24"/>
              </w:rPr>
            </w:pPr>
            <w:r>
              <w:rPr>
                <w:rFonts w:hint="eastAsia" w:ascii="仿宋" w:hAnsi="仿宋" w:eastAsia="仿宋" w:cs="仿宋"/>
                <w:sz w:val="24"/>
                <w:szCs w:val="24"/>
              </w:rPr>
              <w:t>质保</w:t>
            </w:r>
          </w:p>
          <w:p w14:paraId="1F6A87F2">
            <w:pPr>
              <w:widowControl/>
              <w:jc w:val="center"/>
              <w:rPr>
                <w:rFonts w:hint="eastAsia" w:ascii="仿宋" w:hAnsi="仿宋" w:eastAsia="仿宋" w:cs="仿宋"/>
                <w:sz w:val="24"/>
                <w:szCs w:val="24"/>
              </w:rPr>
            </w:pPr>
            <w:r>
              <w:rPr>
                <w:rFonts w:hint="eastAsia" w:ascii="仿宋" w:hAnsi="仿宋" w:eastAsia="仿宋" w:cs="仿宋"/>
                <w:sz w:val="24"/>
                <w:szCs w:val="24"/>
              </w:rPr>
              <w:t>期</w:t>
            </w:r>
          </w:p>
        </w:tc>
        <w:tc>
          <w:tcPr>
            <w:tcW w:w="362" w:type="pct"/>
            <w:shd w:val="clear" w:color="auto" w:fill="auto"/>
            <w:vAlign w:val="center"/>
          </w:tcPr>
          <w:p w14:paraId="645A20A3">
            <w:pPr>
              <w:widowControl/>
              <w:jc w:val="center"/>
              <w:rPr>
                <w:rFonts w:hint="eastAsia" w:ascii="仿宋" w:hAnsi="仿宋" w:eastAsia="仿宋" w:cs="仿宋"/>
                <w:sz w:val="24"/>
                <w:szCs w:val="24"/>
              </w:rPr>
            </w:pPr>
            <w:r>
              <w:rPr>
                <w:rFonts w:hint="eastAsia" w:ascii="仿宋" w:hAnsi="仿宋" w:eastAsia="仿宋" w:cs="仿宋"/>
                <w:sz w:val="24"/>
                <w:szCs w:val="24"/>
              </w:rPr>
              <w:t>交货地</w:t>
            </w:r>
          </w:p>
          <w:p w14:paraId="54EE1951">
            <w:pPr>
              <w:widowControl/>
              <w:jc w:val="center"/>
              <w:rPr>
                <w:rFonts w:hint="eastAsia" w:ascii="仿宋" w:hAnsi="仿宋" w:eastAsia="仿宋" w:cs="仿宋"/>
                <w:sz w:val="24"/>
                <w:szCs w:val="24"/>
              </w:rPr>
            </w:pPr>
            <w:r>
              <w:rPr>
                <w:rFonts w:hint="eastAsia" w:ascii="仿宋" w:hAnsi="仿宋" w:eastAsia="仿宋" w:cs="仿宋"/>
                <w:sz w:val="24"/>
                <w:szCs w:val="24"/>
              </w:rPr>
              <w:t>点</w:t>
            </w:r>
          </w:p>
        </w:tc>
        <w:tc>
          <w:tcPr>
            <w:tcW w:w="760" w:type="pct"/>
            <w:shd w:val="clear" w:color="auto" w:fill="auto"/>
            <w:vAlign w:val="center"/>
          </w:tcPr>
          <w:p w14:paraId="01209819">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1124" w:type="pct"/>
            <w:shd w:val="clear" w:color="auto" w:fill="auto"/>
            <w:vAlign w:val="center"/>
          </w:tcPr>
          <w:p w14:paraId="491095A8">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450" w:type="pct"/>
            <w:shd w:val="clear" w:color="auto" w:fill="auto"/>
            <w:vAlign w:val="center"/>
          </w:tcPr>
          <w:p w14:paraId="5E3EB1E7">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保证金金</w:t>
            </w:r>
          </w:p>
          <w:p w14:paraId="3AA70DD9">
            <w:pPr>
              <w:widowControl/>
              <w:jc w:val="center"/>
              <w:rPr>
                <w:rFonts w:hint="eastAsia" w:ascii="仿宋" w:hAnsi="仿宋" w:eastAsia="仿宋" w:cs="仿宋"/>
                <w:sz w:val="24"/>
                <w:szCs w:val="24"/>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额（万元）</w:t>
            </w:r>
          </w:p>
        </w:tc>
      </w:tr>
      <w:tr w14:paraId="1394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427" w:type="pct"/>
            <w:vAlign w:val="center"/>
          </w:tcPr>
          <w:p w14:paraId="4F1EF556">
            <w:pPr>
              <w:widowControl/>
              <w:jc w:val="center"/>
              <w:rPr>
                <w:rFonts w:hint="eastAsia" w:ascii="仿宋" w:hAnsi="仿宋" w:eastAsia="仿宋" w:cs="仿宋"/>
                <w:sz w:val="24"/>
                <w:szCs w:val="24"/>
              </w:rPr>
            </w:pPr>
            <w:r>
              <w:rPr>
                <w:rFonts w:hint="eastAsia" w:ascii="仿宋" w:hAnsi="仿宋" w:eastAsia="仿宋" w:cs="仿宋"/>
                <w:sz w:val="24"/>
                <w:szCs w:val="24"/>
              </w:rPr>
              <w:t>电压测</w:t>
            </w:r>
          </w:p>
          <w:p w14:paraId="3FD9135E">
            <w:pPr>
              <w:widowControl/>
              <w:jc w:val="center"/>
              <w:rPr>
                <w:rFonts w:hint="eastAsia" w:ascii="仿宋" w:hAnsi="仿宋" w:eastAsia="仿宋" w:cs="仿宋"/>
                <w:sz w:val="24"/>
                <w:szCs w:val="24"/>
              </w:rPr>
            </w:pPr>
            <w:r>
              <w:rPr>
                <w:rFonts w:hint="eastAsia" w:ascii="仿宋" w:hAnsi="仿宋" w:eastAsia="仿宋" w:cs="仿宋"/>
                <w:sz w:val="24"/>
                <w:szCs w:val="24"/>
              </w:rPr>
              <w:t>量设备</w:t>
            </w:r>
          </w:p>
          <w:p w14:paraId="6386D516">
            <w:pPr>
              <w:widowControl/>
              <w:jc w:val="center"/>
              <w:rPr>
                <w:rFonts w:hint="eastAsia" w:ascii="仿宋" w:hAnsi="仿宋" w:eastAsia="仿宋" w:cs="仿宋"/>
                <w:sz w:val="24"/>
                <w:szCs w:val="24"/>
              </w:rPr>
            </w:pPr>
            <w:r>
              <w:rPr>
                <w:rFonts w:hint="eastAsia" w:ascii="仿宋" w:hAnsi="仿宋" w:eastAsia="仿宋" w:cs="仿宋"/>
                <w:sz w:val="24"/>
                <w:szCs w:val="24"/>
              </w:rPr>
              <w:t>采购项</w:t>
            </w:r>
          </w:p>
          <w:p w14:paraId="5D76023C">
            <w:pPr>
              <w:widowControl/>
              <w:jc w:val="center"/>
              <w:rPr>
                <w:rFonts w:hint="eastAsia" w:ascii="仿宋" w:hAnsi="仿宋" w:eastAsia="仿宋" w:cs="仿宋"/>
                <w:sz w:val="24"/>
                <w:szCs w:val="24"/>
              </w:rPr>
            </w:pPr>
            <w:r>
              <w:rPr>
                <w:rFonts w:hint="eastAsia" w:ascii="仿宋" w:hAnsi="仿宋" w:eastAsia="仿宋" w:cs="仿宋"/>
                <w:sz w:val="24"/>
                <w:szCs w:val="24"/>
              </w:rPr>
              <w:t>目(包</w:t>
            </w:r>
          </w:p>
          <w:p w14:paraId="4AF8100B">
            <w:pPr>
              <w:widowControl/>
              <w:jc w:val="center"/>
              <w:rPr>
                <w:rFonts w:hint="eastAsia" w:ascii="仿宋" w:hAnsi="仿宋" w:eastAsia="仿宋" w:cs="仿宋"/>
                <w:sz w:val="24"/>
                <w:szCs w:val="24"/>
              </w:rPr>
            </w:pPr>
            <w:r>
              <w:rPr>
                <w:rFonts w:hint="eastAsia" w:ascii="仿宋" w:hAnsi="仿宋" w:eastAsia="仿宋" w:cs="仿宋"/>
                <w:sz w:val="24"/>
                <w:szCs w:val="24"/>
              </w:rPr>
              <w:t>一)</w:t>
            </w:r>
          </w:p>
        </w:tc>
        <w:tc>
          <w:tcPr>
            <w:tcW w:w="671" w:type="pct"/>
            <w:shd w:val="clear" w:color="auto" w:fill="auto"/>
            <w:vAlign w:val="center"/>
          </w:tcPr>
          <w:p w14:paraId="19A42939">
            <w:pPr>
              <w:widowControl/>
              <w:jc w:val="center"/>
              <w:rPr>
                <w:rFonts w:hint="eastAsia" w:ascii="仿宋" w:hAnsi="仿宋" w:eastAsia="仿宋" w:cs="仿宋"/>
                <w:sz w:val="24"/>
                <w:szCs w:val="24"/>
              </w:rPr>
            </w:pPr>
            <w:r>
              <w:rPr>
                <w:rFonts w:hint="eastAsia" w:ascii="仿宋" w:hAnsi="仿宋" w:eastAsia="仿宋" w:cs="仿宋"/>
                <w:sz w:val="24"/>
                <w:szCs w:val="24"/>
              </w:rPr>
              <w:t>三种输入量，AC</w:t>
            </w:r>
          </w:p>
          <w:p w14:paraId="6AC46D66">
            <w:pPr>
              <w:widowControl/>
              <w:jc w:val="center"/>
              <w:rPr>
                <w:rFonts w:hint="eastAsia" w:ascii="仿宋" w:hAnsi="仿宋" w:eastAsia="仿宋" w:cs="仿宋"/>
                <w:sz w:val="24"/>
                <w:szCs w:val="24"/>
              </w:rPr>
            </w:pPr>
            <w:r>
              <w:rPr>
                <w:rFonts w:hint="eastAsia" w:ascii="仿宋" w:hAnsi="仿宋" w:eastAsia="仿宋" w:cs="仿宋"/>
                <w:sz w:val="24"/>
                <w:szCs w:val="24"/>
              </w:rPr>
              <w:t>（100V、220V、</w:t>
            </w:r>
          </w:p>
          <w:p w14:paraId="0B62DEE5">
            <w:pPr>
              <w:widowControl/>
              <w:jc w:val="center"/>
              <w:rPr>
                <w:rFonts w:hint="eastAsia" w:ascii="仿宋" w:hAnsi="仿宋" w:eastAsia="仿宋" w:cs="仿宋"/>
                <w:sz w:val="24"/>
                <w:szCs w:val="24"/>
              </w:rPr>
            </w:pPr>
            <w:r>
              <w:rPr>
                <w:rFonts w:hint="eastAsia" w:ascii="仿宋" w:hAnsi="仿宋" w:eastAsia="仿宋" w:cs="仿宋"/>
                <w:sz w:val="24"/>
                <w:szCs w:val="24"/>
              </w:rPr>
              <w:t>380V）±20%三</w:t>
            </w:r>
          </w:p>
          <w:p w14:paraId="167F44A6">
            <w:pPr>
              <w:widowControl/>
              <w:jc w:val="center"/>
              <w:rPr>
                <w:rFonts w:hint="eastAsia" w:ascii="仿宋" w:hAnsi="仿宋" w:eastAsia="仿宋" w:cs="仿宋"/>
                <w:sz w:val="24"/>
                <w:szCs w:val="24"/>
              </w:rPr>
            </w:pPr>
            <w:r>
              <w:rPr>
                <w:rFonts w:hint="eastAsia" w:ascii="仿宋" w:hAnsi="仿宋" w:eastAsia="仿宋" w:cs="仿宋"/>
                <w:sz w:val="24"/>
                <w:szCs w:val="24"/>
              </w:rPr>
              <w:t>个电压等级可</w:t>
            </w:r>
          </w:p>
          <w:p w14:paraId="298C53E2">
            <w:pPr>
              <w:widowControl/>
              <w:jc w:val="center"/>
              <w:rPr>
                <w:rFonts w:hint="eastAsia" w:ascii="仿宋" w:hAnsi="仿宋" w:eastAsia="仿宋" w:cs="仿宋"/>
                <w:sz w:val="24"/>
                <w:szCs w:val="24"/>
              </w:rPr>
            </w:pPr>
            <w:r>
              <w:rPr>
                <w:rFonts w:hint="eastAsia" w:ascii="仿宋" w:hAnsi="仿宋" w:eastAsia="仿宋" w:cs="仿宋"/>
                <w:sz w:val="24"/>
                <w:szCs w:val="24"/>
              </w:rPr>
              <w:t>任意选用</w:t>
            </w:r>
          </w:p>
        </w:tc>
        <w:tc>
          <w:tcPr>
            <w:tcW w:w="220" w:type="pct"/>
            <w:shd w:val="clear" w:color="000000" w:fill="FFFFFF"/>
            <w:vAlign w:val="center"/>
          </w:tcPr>
          <w:p w14:paraId="077ACF6F">
            <w:pPr>
              <w:widowControl/>
              <w:jc w:val="center"/>
              <w:rPr>
                <w:rFonts w:hint="eastAsia" w:ascii="仿宋" w:hAnsi="仿宋" w:eastAsia="仿宋" w:cs="仿宋"/>
                <w:sz w:val="24"/>
                <w:szCs w:val="24"/>
              </w:rPr>
            </w:pPr>
            <w:r>
              <w:rPr>
                <w:rFonts w:hint="eastAsia" w:ascii="仿宋" w:hAnsi="仿宋" w:eastAsia="仿宋" w:cs="仿宋"/>
                <w:sz w:val="24"/>
                <w:szCs w:val="24"/>
              </w:rPr>
              <w:t>台</w:t>
            </w:r>
          </w:p>
        </w:tc>
        <w:tc>
          <w:tcPr>
            <w:tcW w:w="298" w:type="pct"/>
            <w:shd w:val="clear" w:color="000000" w:fill="FFFFFF"/>
            <w:vAlign w:val="center"/>
          </w:tcPr>
          <w:p w14:paraId="0D748FFF">
            <w:pPr>
              <w:widowControl/>
              <w:jc w:val="center"/>
              <w:rPr>
                <w:rFonts w:hint="eastAsia" w:ascii="仿宋" w:hAnsi="仿宋" w:eastAsia="仿宋" w:cs="仿宋"/>
                <w:sz w:val="24"/>
                <w:szCs w:val="24"/>
              </w:rPr>
            </w:pPr>
            <w:r>
              <w:rPr>
                <w:rFonts w:hint="eastAsia" w:ascii="仿宋" w:hAnsi="仿宋" w:eastAsia="仿宋" w:cs="仿宋"/>
                <w:sz w:val="24"/>
                <w:szCs w:val="24"/>
              </w:rPr>
              <w:t xml:space="preserve">540 </w:t>
            </w:r>
          </w:p>
        </w:tc>
        <w:tc>
          <w:tcPr>
            <w:tcW w:w="382" w:type="pct"/>
            <w:shd w:val="clear" w:color="auto" w:fill="auto"/>
            <w:vAlign w:val="center"/>
          </w:tcPr>
          <w:p w14:paraId="7524BE10">
            <w:pPr>
              <w:widowControl/>
              <w:jc w:val="center"/>
              <w:rPr>
                <w:rFonts w:hint="eastAsia" w:ascii="仿宋" w:hAnsi="仿宋" w:eastAsia="仿宋" w:cs="仿宋"/>
                <w:sz w:val="24"/>
                <w:szCs w:val="24"/>
              </w:rPr>
            </w:pPr>
            <w:r>
              <w:rPr>
                <w:rFonts w:hint="eastAsia" w:ascii="仿宋" w:hAnsi="仿宋" w:eastAsia="仿宋" w:cs="仿宋"/>
                <w:sz w:val="24"/>
                <w:szCs w:val="24"/>
              </w:rPr>
              <w:t>接到供</w:t>
            </w:r>
          </w:p>
          <w:p w14:paraId="389527AF">
            <w:pPr>
              <w:widowControl/>
              <w:jc w:val="center"/>
              <w:rPr>
                <w:rFonts w:hint="eastAsia" w:ascii="仿宋" w:hAnsi="仿宋" w:eastAsia="仿宋" w:cs="仿宋"/>
                <w:sz w:val="24"/>
                <w:szCs w:val="24"/>
              </w:rPr>
            </w:pPr>
            <w:r>
              <w:rPr>
                <w:rFonts w:hint="eastAsia" w:ascii="仿宋" w:hAnsi="仿宋" w:eastAsia="仿宋" w:cs="仿宋"/>
                <w:sz w:val="24"/>
                <w:szCs w:val="24"/>
              </w:rPr>
              <w:t>货通知</w:t>
            </w:r>
          </w:p>
          <w:p w14:paraId="077736CC">
            <w:pPr>
              <w:widowControl/>
              <w:jc w:val="center"/>
              <w:rPr>
                <w:rFonts w:hint="eastAsia" w:ascii="仿宋" w:hAnsi="仿宋" w:eastAsia="仿宋" w:cs="仿宋"/>
                <w:sz w:val="24"/>
                <w:szCs w:val="24"/>
              </w:rPr>
            </w:pPr>
            <w:r>
              <w:rPr>
                <w:rFonts w:hint="eastAsia" w:ascii="仿宋" w:hAnsi="仿宋" w:eastAsia="仿宋" w:cs="仿宋"/>
                <w:sz w:val="24"/>
                <w:szCs w:val="24"/>
              </w:rPr>
              <w:t>后20日</w:t>
            </w:r>
          </w:p>
          <w:p w14:paraId="4BC4E5BB">
            <w:pPr>
              <w:widowControl/>
              <w:jc w:val="center"/>
              <w:rPr>
                <w:rFonts w:hint="eastAsia" w:ascii="仿宋" w:hAnsi="仿宋" w:eastAsia="仿宋" w:cs="仿宋"/>
                <w:sz w:val="24"/>
                <w:szCs w:val="24"/>
              </w:rPr>
            </w:pPr>
            <w:r>
              <w:rPr>
                <w:rFonts w:hint="eastAsia" w:ascii="仿宋" w:hAnsi="仿宋" w:eastAsia="仿宋" w:cs="仿宋"/>
                <w:sz w:val="24"/>
                <w:szCs w:val="24"/>
              </w:rPr>
              <w:t>内</w:t>
            </w:r>
          </w:p>
        </w:tc>
        <w:tc>
          <w:tcPr>
            <w:tcW w:w="302" w:type="pct"/>
            <w:vAlign w:val="center"/>
          </w:tcPr>
          <w:p w14:paraId="5BAE0455">
            <w:pPr>
              <w:widowControl/>
              <w:jc w:val="center"/>
              <w:rPr>
                <w:rFonts w:hint="eastAsia" w:ascii="仿宋" w:hAnsi="仿宋" w:eastAsia="仿宋" w:cs="仿宋"/>
                <w:sz w:val="24"/>
                <w:szCs w:val="24"/>
              </w:rPr>
            </w:pPr>
            <w:r>
              <w:rPr>
                <w:rFonts w:hint="eastAsia" w:ascii="仿宋" w:hAnsi="仿宋" w:eastAsia="仿宋" w:cs="仿宋"/>
                <w:sz w:val="24"/>
                <w:szCs w:val="24"/>
              </w:rPr>
              <w:t>2年</w:t>
            </w:r>
          </w:p>
        </w:tc>
        <w:tc>
          <w:tcPr>
            <w:tcW w:w="362" w:type="pct"/>
            <w:shd w:val="clear" w:color="auto" w:fill="auto"/>
            <w:vAlign w:val="center"/>
          </w:tcPr>
          <w:p w14:paraId="4E2BE0C7">
            <w:pPr>
              <w:widowControl/>
              <w:jc w:val="center"/>
              <w:rPr>
                <w:rFonts w:hint="eastAsia" w:ascii="仿宋" w:hAnsi="仿宋" w:eastAsia="仿宋" w:cs="仿宋"/>
                <w:sz w:val="24"/>
                <w:szCs w:val="24"/>
              </w:rPr>
            </w:pPr>
            <w:r>
              <w:rPr>
                <w:rFonts w:hint="eastAsia" w:ascii="仿宋" w:hAnsi="仿宋" w:eastAsia="仿宋" w:cs="仿宋"/>
                <w:sz w:val="24"/>
                <w:szCs w:val="24"/>
              </w:rPr>
              <w:t>买方指</w:t>
            </w:r>
          </w:p>
          <w:p w14:paraId="5820358F">
            <w:pPr>
              <w:widowControl/>
              <w:jc w:val="center"/>
              <w:rPr>
                <w:rFonts w:hint="eastAsia" w:ascii="仿宋" w:hAnsi="仿宋" w:eastAsia="仿宋" w:cs="仿宋"/>
                <w:sz w:val="24"/>
                <w:szCs w:val="24"/>
              </w:rPr>
            </w:pPr>
            <w:r>
              <w:rPr>
                <w:rFonts w:hint="eastAsia" w:ascii="仿宋" w:hAnsi="仿宋" w:eastAsia="仿宋" w:cs="仿宋"/>
                <w:sz w:val="24"/>
                <w:szCs w:val="24"/>
              </w:rPr>
              <w:t>定仓库</w:t>
            </w:r>
          </w:p>
          <w:p w14:paraId="1EEE0EDD">
            <w:pPr>
              <w:widowControl/>
              <w:jc w:val="center"/>
              <w:rPr>
                <w:rFonts w:hint="eastAsia" w:ascii="仿宋" w:hAnsi="仿宋" w:eastAsia="仿宋" w:cs="仿宋"/>
                <w:sz w:val="24"/>
                <w:szCs w:val="24"/>
              </w:rPr>
            </w:pPr>
            <w:r>
              <w:rPr>
                <w:rFonts w:hint="eastAsia" w:ascii="仿宋" w:hAnsi="仿宋" w:eastAsia="仿宋" w:cs="仿宋"/>
                <w:sz w:val="24"/>
                <w:szCs w:val="24"/>
              </w:rPr>
              <w:t>地面交</w:t>
            </w:r>
          </w:p>
          <w:p w14:paraId="3DE92312">
            <w:pPr>
              <w:widowControl/>
              <w:jc w:val="center"/>
              <w:rPr>
                <w:rFonts w:hint="eastAsia" w:ascii="仿宋" w:hAnsi="仿宋" w:eastAsia="仿宋" w:cs="仿宋"/>
                <w:sz w:val="24"/>
                <w:szCs w:val="24"/>
              </w:rPr>
            </w:pPr>
            <w:r>
              <w:rPr>
                <w:rFonts w:hint="eastAsia" w:ascii="仿宋" w:hAnsi="仿宋" w:eastAsia="仿宋" w:cs="仿宋"/>
                <w:sz w:val="24"/>
                <w:szCs w:val="24"/>
              </w:rPr>
              <w:t>货</w:t>
            </w:r>
          </w:p>
        </w:tc>
        <w:tc>
          <w:tcPr>
            <w:tcW w:w="760" w:type="pct"/>
            <w:shd w:val="clear" w:color="auto" w:fill="auto"/>
            <w:vAlign w:val="center"/>
          </w:tcPr>
          <w:p w14:paraId="65313F75">
            <w:pPr>
              <w:widowControl/>
              <w:numPr>
                <w:ilvl w:val="0"/>
                <w:numId w:val="2"/>
              </w:numPr>
              <w:jc w:val="center"/>
              <w:rPr>
                <w:rFonts w:hint="eastAsia" w:ascii="仿宋" w:hAnsi="仿宋" w:eastAsia="仿宋" w:cs="仿宋"/>
                <w:sz w:val="24"/>
                <w:szCs w:val="24"/>
              </w:rPr>
            </w:pPr>
            <w:r>
              <w:rPr>
                <w:rFonts w:hint="eastAsia" w:ascii="仿宋" w:hAnsi="仿宋" w:eastAsia="仿宋" w:cs="仿宋"/>
                <w:kern w:val="0"/>
                <w:sz w:val="24"/>
                <w:szCs w:val="24"/>
                <w:highlight w:val="none"/>
                <w:lang w:val="en-US" w:eastAsia="zh-CN"/>
              </w:rPr>
              <w:t>厂商要求：</w:t>
            </w:r>
            <w:r>
              <w:rPr>
                <w:rFonts w:hint="eastAsia" w:ascii="仿宋" w:hAnsi="仿宋" w:eastAsia="仿宋" w:cs="仿宋"/>
                <w:kern w:val="0"/>
                <w:sz w:val="24"/>
                <w:szCs w:val="24"/>
                <w:highlight w:val="none"/>
              </w:rPr>
              <w:t>制</w:t>
            </w:r>
          </w:p>
          <w:p w14:paraId="76CC3631">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w:t>
            </w:r>
          </w:p>
          <w:p w14:paraId="4C9D58AE">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试验报告或检测</w:t>
            </w:r>
          </w:p>
          <w:p w14:paraId="67D7AD22">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报告或鉴定报告</w:t>
            </w:r>
            <w:r>
              <w:rPr>
                <w:rFonts w:hint="eastAsia" w:ascii="仿宋" w:hAnsi="仿宋" w:eastAsia="仿宋" w:cs="仿宋"/>
                <w:kern w:val="0"/>
                <w:sz w:val="24"/>
                <w:szCs w:val="24"/>
                <w:highlight w:val="none"/>
                <w:lang w:eastAsia="zh-CN"/>
              </w:rPr>
              <w:t>：</w:t>
            </w:r>
          </w:p>
          <w:p w14:paraId="5CC25BD2">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提供所投产品国</w:t>
            </w:r>
          </w:p>
          <w:p w14:paraId="2FB852BA">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家认可第三方权</w:t>
            </w:r>
          </w:p>
          <w:p w14:paraId="0A36AEFF">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威检测机构的有</w:t>
            </w:r>
          </w:p>
          <w:p w14:paraId="68FDA195">
            <w:pPr>
              <w:widowControl/>
              <w:numPr>
                <w:ilvl w:val="0"/>
                <w:numId w:val="0"/>
              </w:numPr>
              <w:jc w:val="both"/>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效的检测报告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124" w:type="pct"/>
            <w:shd w:val="clear" w:color="auto" w:fill="auto"/>
            <w:vAlign w:val="center"/>
          </w:tcPr>
          <w:p w14:paraId="4D56F43B">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2022年1月1</w:t>
            </w:r>
          </w:p>
          <w:p w14:paraId="6E3FA0C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日至采购公告发布之日内，</w:t>
            </w:r>
          </w:p>
          <w:p w14:paraId="34EC3C58">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具有电压监测仪累计销售</w:t>
            </w:r>
          </w:p>
          <w:p w14:paraId="7B3F37D7">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业绩不少于50万元。（时</w:t>
            </w:r>
          </w:p>
          <w:p w14:paraId="40A11178">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间以合同签订日期为准，须</w:t>
            </w:r>
          </w:p>
          <w:p w14:paraId="444FA7D6">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提供用户合同封面、金额</w:t>
            </w:r>
          </w:p>
          <w:p w14:paraId="1997B1A1">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页、合同签字盖章页复印</w:t>
            </w:r>
          </w:p>
          <w:p w14:paraId="7D297413">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件、证明合同内容的合同</w:t>
            </w:r>
          </w:p>
          <w:p w14:paraId="69E00CF5">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页、发票复印件、发票查验</w:t>
            </w:r>
          </w:p>
          <w:p w14:paraId="614BBB59">
            <w:pPr>
              <w:widowControl/>
              <w:jc w:val="center"/>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结果截图）</w:t>
            </w:r>
            <w:r>
              <w:rPr>
                <w:rFonts w:hint="eastAsia" w:ascii="仿宋" w:hAnsi="仿宋" w:eastAsia="仿宋" w:cs="仿宋"/>
                <w:kern w:val="0"/>
                <w:sz w:val="24"/>
                <w:szCs w:val="24"/>
                <w:highlight w:val="none"/>
                <w:lang w:eastAsia="zh-CN"/>
              </w:rPr>
              <w:t>。</w:t>
            </w:r>
          </w:p>
        </w:tc>
        <w:tc>
          <w:tcPr>
            <w:tcW w:w="450" w:type="pct"/>
            <w:shd w:val="clear" w:color="auto" w:fill="auto"/>
            <w:vAlign w:val="center"/>
          </w:tcPr>
          <w:p w14:paraId="3B05D4B8">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r>
      <w:tr w14:paraId="75D7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427" w:type="pct"/>
            <w:vAlign w:val="center"/>
          </w:tcPr>
          <w:p w14:paraId="15643DD0">
            <w:pPr>
              <w:widowControl/>
              <w:jc w:val="center"/>
              <w:rPr>
                <w:rFonts w:hint="eastAsia" w:ascii="仿宋" w:hAnsi="仿宋" w:eastAsia="仿宋" w:cs="仿宋"/>
                <w:sz w:val="24"/>
                <w:szCs w:val="24"/>
              </w:rPr>
            </w:pPr>
            <w:r>
              <w:rPr>
                <w:rFonts w:hint="eastAsia" w:ascii="仿宋" w:hAnsi="仿宋" w:eastAsia="仿宋" w:cs="仿宋"/>
                <w:sz w:val="24"/>
                <w:szCs w:val="24"/>
              </w:rPr>
              <w:t>电压测量设备采购项目(包二)</w:t>
            </w:r>
          </w:p>
        </w:tc>
        <w:tc>
          <w:tcPr>
            <w:tcW w:w="671" w:type="pct"/>
            <w:shd w:val="clear" w:color="auto" w:fill="auto"/>
            <w:vAlign w:val="center"/>
          </w:tcPr>
          <w:p w14:paraId="41A40318">
            <w:pPr>
              <w:widowControl/>
              <w:jc w:val="center"/>
              <w:rPr>
                <w:rFonts w:hint="eastAsia" w:ascii="仿宋" w:hAnsi="仿宋" w:eastAsia="仿宋" w:cs="仿宋"/>
                <w:sz w:val="24"/>
                <w:szCs w:val="24"/>
              </w:rPr>
            </w:pPr>
            <w:r>
              <w:rPr>
                <w:rFonts w:hint="eastAsia" w:ascii="仿宋" w:hAnsi="仿宋" w:eastAsia="仿宋" w:cs="仿宋"/>
                <w:sz w:val="24"/>
                <w:szCs w:val="24"/>
              </w:rPr>
              <w:t>三种输入量，AC（100V、220V、380V）±20%三个电压等级可任意选用</w:t>
            </w:r>
          </w:p>
        </w:tc>
        <w:tc>
          <w:tcPr>
            <w:tcW w:w="220" w:type="pct"/>
            <w:shd w:val="clear" w:color="000000" w:fill="FFFFFF"/>
            <w:vAlign w:val="center"/>
          </w:tcPr>
          <w:p w14:paraId="4C1781D7">
            <w:pPr>
              <w:widowControl/>
              <w:jc w:val="center"/>
              <w:rPr>
                <w:rFonts w:hint="eastAsia" w:ascii="仿宋" w:hAnsi="仿宋" w:eastAsia="仿宋" w:cs="仿宋"/>
                <w:sz w:val="24"/>
                <w:szCs w:val="24"/>
              </w:rPr>
            </w:pPr>
            <w:r>
              <w:rPr>
                <w:rFonts w:hint="eastAsia" w:ascii="仿宋" w:hAnsi="仿宋" w:eastAsia="仿宋" w:cs="仿宋"/>
                <w:sz w:val="24"/>
                <w:szCs w:val="24"/>
              </w:rPr>
              <w:t>台</w:t>
            </w:r>
          </w:p>
        </w:tc>
        <w:tc>
          <w:tcPr>
            <w:tcW w:w="298" w:type="pct"/>
            <w:shd w:val="clear" w:color="000000" w:fill="FFFFFF"/>
            <w:vAlign w:val="center"/>
          </w:tcPr>
          <w:p w14:paraId="3CDCF1F1">
            <w:pPr>
              <w:widowControl/>
              <w:jc w:val="center"/>
              <w:rPr>
                <w:rFonts w:hint="eastAsia" w:ascii="仿宋" w:hAnsi="仿宋" w:eastAsia="仿宋" w:cs="仿宋"/>
                <w:sz w:val="24"/>
                <w:szCs w:val="24"/>
              </w:rPr>
            </w:pPr>
            <w:r>
              <w:rPr>
                <w:rFonts w:hint="eastAsia" w:ascii="仿宋" w:hAnsi="仿宋" w:eastAsia="仿宋" w:cs="仿宋"/>
                <w:sz w:val="24"/>
                <w:szCs w:val="24"/>
              </w:rPr>
              <w:t xml:space="preserve">360 </w:t>
            </w:r>
          </w:p>
        </w:tc>
        <w:tc>
          <w:tcPr>
            <w:tcW w:w="382" w:type="pct"/>
            <w:shd w:val="clear" w:color="auto" w:fill="auto"/>
            <w:vAlign w:val="center"/>
          </w:tcPr>
          <w:p w14:paraId="033A866B">
            <w:pPr>
              <w:widowControl/>
              <w:jc w:val="center"/>
              <w:rPr>
                <w:rFonts w:hint="eastAsia" w:ascii="仿宋" w:hAnsi="仿宋" w:eastAsia="仿宋" w:cs="仿宋"/>
                <w:sz w:val="24"/>
                <w:szCs w:val="24"/>
              </w:rPr>
            </w:pPr>
            <w:r>
              <w:rPr>
                <w:rFonts w:hint="eastAsia" w:ascii="仿宋" w:hAnsi="仿宋" w:eastAsia="仿宋" w:cs="仿宋"/>
                <w:sz w:val="24"/>
                <w:szCs w:val="24"/>
              </w:rPr>
              <w:t>接到供货通知后20日内</w:t>
            </w:r>
          </w:p>
        </w:tc>
        <w:tc>
          <w:tcPr>
            <w:tcW w:w="302" w:type="pct"/>
            <w:vAlign w:val="center"/>
          </w:tcPr>
          <w:p w14:paraId="77435E81">
            <w:pPr>
              <w:widowControl/>
              <w:jc w:val="center"/>
              <w:rPr>
                <w:rFonts w:hint="eastAsia" w:ascii="仿宋" w:hAnsi="仿宋" w:eastAsia="仿宋" w:cs="仿宋"/>
                <w:sz w:val="24"/>
                <w:szCs w:val="24"/>
              </w:rPr>
            </w:pPr>
            <w:r>
              <w:rPr>
                <w:rFonts w:hint="eastAsia" w:ascii="仿宋" w:hAnsi="仿宋" w:eastAsia="仿宋" w:cs="仿宋"/>
                <w:sz w:val="24"/>
                <w:szCs w:val="24"/>
              </w:rPr>
              <w:t>2年</w:t>
            </w:r>
          </w:p>
        </w:tc>
        <w:tc>
          <w:tcPr>
            <w:tcW w:w="362" w:type="pct"/>
            <w:shd w:val="clear" w:color="auto" w:fill="auto"/>
            <w:vAlign w:val="center"/>
          </w:tcPr>
          <w:p w14:paraId="6E8D7E70">
            <w:pPr>
              <w:widowControl/>
              <w:jc w:val="center"/>
              <w:rPr>
                <w:rFonts w:hint="eastAsia" w:ascii="仿宋" w:hAnsi="仿宋" w:eastAsia="仿宋" w:cs="仿宋"/>
                <w:sz w:val="24"/>
                <w:szCs w:val="24"/>
              </w:rPr>
            </w:pPr>
            <w:r>
              <w:rPr>
                <w:rFonts w:hint="eastAsia" w:ascii="仿宋" w:hAnsi="仿宋" w:eastAsia="仿宋" w:cs="仿宋"/>
                <w:sz w:val="24"/>
                <w:szCs w:val="24"/>
              </w:rPr>
              <w:t>买方指定仓库地面交货</w:t>
            </w:r>
          </w:p>
        </w:tc>
        <w:tc>
          <w:tcPr>
            <w:tcW w:w="760" w:type="pct"/>
            <w:shd w:val="clear" w:color="auto" w:fill="auto"/>
            <w:vAlign w:val="center"/>
          </w:tcPr>
          <w:p w14:paraId="185DDB14">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2.产品型式试验报告或检测报告或鉴定报告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提供所投产品国家认可第三方权威检测机构的有效的检测报告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124" w:type="pct"/>
            <w:shd w:val="clear" w:color="auto" w:fill="auto"/>
            <w:vAlign w:val="center"/>
          </w:tcPr>
          <w:p w14:paraId="05B5AA27">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2022年1月1日至采购公告发布之日内，具有电压监测仪累计销售业绩不少于50万元。（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lang w:eastAsia="zh-CN"/>
              </w:rPr>
              <w:t>。</w:t>
            </w:r>
          </w:p>
        </w:tc>
        <w:tc>
          <w:tcPr>
            <w:tcW w:w="450" w:type="pct"/>
            <w:shd w:val="clear" w:color="auto" w:fill="auto"/>
            <w:vAlign w:val="center"/>
          </w:tcPr>
          <w:p w14:paraId="691D3A3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bl>
    <w:p w14:paraId="5BF85738">
      <w:pPr>
        <w:pStyle w:val="2"/>
        <w:rPr>
          <w:rFonts w:hint="eastAsia"/>
          <w:lang w:val="en-US" w:eastAsia="zh-CN"/>
        </w:rPr>
      </w:pPr>
    </w:p>
    <w:p w14:paraId="7460756C">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60C76D1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AA2ACF3">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0350A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24F9747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A78D910">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1749518A">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分标三：放电仪采购项目</w:t>
      </w:r>
    </w:p>
    <w:tbl>
      <w:tblPr>
        <w:tblStyle w:val="9"/>
        <w:tblpPr w:leftFromText="180" w:rightFromText="180" w:vertAnchor="text" w:horzAnchor="page" w:tblpX="1767" w:tblpY="311"/>
        <w:tblOverlap w:val="never"/>
        <w:tblW w:w="47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308"/>
        <w:gridCol w:w="1574"/>
        <w:gridCol w:w="646"/>
        <w:gridCol w:w="646"/>
        <w:gridCol w:w="965"/>
        <w:gridCol w:w="713"/>
        <w:gridCol w:w="853"/>
        <w:gridCol w:w="1450"/>
        <w:gridCol w:w="2836"/>
        <w:gridCol w:w="1256"/>
      </w:tblGrid>
      <w:tr w14:paraId="24D0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427" w:type="pct"/>
            <w:vAlign w:val="center"/>
          </w:tcPr>
          <w:p w14:paraId="76E0EBA9">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w:t>
            </w:r>
          </w:p>
          <w:p w14:paraId="5E00BCA3">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称</w:t>
            </w:r>
          </w:p>
        </w:tc>
        <w:tc>
          <w:tcPr>
            <w:tcW w:w="488" w:type="pct"/>
            <w:shd w:val="clear" w:color="auto" w:fill="auto"/>
            <w:vAlign w:val="center"/>
          </w:tcPr>
          <w:p w14:paraId="2EEEE132">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物资名称</w:t>
            </w:r>
          </w:p>
        </w:tc>
        <w:tc>
          <w:tcPr>
            <w:tcW w:w="587" w:type="pct"/>
            <w:shd w:val="clear" w:color="auto" w:fill="auto"/>
            <w:vAlign w:val="center"/>
          </w:tcPr>
          <w:p w14:paraId="0E13C385">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主要技术要</w:t>
            </w:r>
          </w:p>
          <w:p w14:paraId="70349561">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求</w:t>
            </w:r>
          </w:p>
        </w:tc>
        <w:tc>
          <w:tcPr>
            <w:tcW w:w="241" w:type="pct"/>
            <w:shd w:val="clear" w:color="auto" w:fill="auto"/>
            <w:vAlign w:val="center"/>
          </w:tcPr>
          <w:p w14:paraId="438D54BF">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w:t>
            </w:r>
          </w:p>
          <w:p w14:paraId="3BA4BBB0">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位</w:t>
            </w:r>
          </w:p>
        </w:tc>
        <w:tc>
          <w:tcPr>
            <w:tcW w:w="241" w:type="pct"/>
            <w:shd w:val="clear" w:color="auto" w:fill="auto"/>
            <w:vAlign w:val="center"/>
          </w:tcPr>
          <w:p w14:paraId="5CDD9556">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w:t>
            </w:r>
          </w:p>
          <w:p w14:paraId="5849630D">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量</w:t>
            </w:r>
          </w:p>
        </w:tc>
        <w:tc>
          <w:tcPr>
            <w:tcW w:w="360" w:type="pct"/>
            <w:shd w:val="clear" w:color="auto" w:fill="auto"/>
            <w:vAlign w:val="center"/>
          </w:tcPr>
          <w:p w14:paraId="2046F39C">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交货日</w:t>
            </w:r>
          </w:p>
          <w:p w14:paraId="27E15F6B">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期</w:t>
            </w:r>
          </w:p>
        </w:tc>
        <w:tc>
          <w:tcPr>
            <w:tcW w:w="266" w:type="pct"/>
            <w:vAlign w:val="center"/>
          </w:tcPr>
          <w:p w14:paraId="77A5A8C4">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质保</w:t>
            </w:r>
          </w:p>
          <w:p w14:paraId="4F90463B">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期</w:t>
            </w:r>
          </w:p>
        </w:tc>
        <w:tc>
          <w:tcPr>
            <w:tcW w:w="318" w:type="pct"/>
            <w:shd w:val="clear" w:color="auto" w:fill="auto"/>
            <w:vAlign w:val="center"/>
          </w:tcPr>
          <w:p w14:paraId="4B7A9908">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交货</w:t>
            </w:r>
          </w:p>
          <w:p w14:paraId="25B2DF6B">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地点</w:t>
            </w:r>
          </w:p>
        </w:tc>
        <w:tc>
          <w:tcPr>
            <w:tcW w:w="541" w:type="pct"/>
            <w:shd w:val="clear" w:color="auto" w:fill="auto"/>
            <w:vAlign w:val="center"/>
          </w:tcPr>
          <w:p w14:paraId="7BBCF259">
            <w:pPr>
              <w:widowControl/>
              <w:jc w:val="cente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专用资质要</w:t>
            </w:r>
          </w:p>
          <w:p w14:paraId="5EB6B096">
            <w:pPr>
              <w:widowControl/>
              <w:jc w:val="center"/>
              <w:rPr>
                <w:rFonts w:hint="eastAsia" w:ascii="仿宋" w:hAnsi="仿宋" w:eastAsia="仿宋" w:cs="仿宋"/>
                <w:b/>
                <w:bCs/>
                <w:kern w:val="0"/>
                <w:sz w:val="24"/>
                <w:szCs w:val="24"/>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求</w:t>
            </w:r>
          </w:p>
        </w:tc>
        <w:tc>
          <w:tcPr>
            <w:tcW w:w="1058" w:type="pct"/>
            <w:shd w:val="clear" w:color="auto" w:fill="auto"/>
            <w:vAlign w:val="center"/>
          </w:tcPr>
          <w:p w14:paraId="34FB867B">
            <w:pPr>
              <w:widowControl/>
              <w:jc w:val="center"/>
              <w:rPr>
                <w:rFonts w:hint="eastAsia" w:ascii="仿宋" w:hAnsi="仿宋" w:eastAsia="仿宋" w:cs="仿宋"/>
                <w:b/>
                <w:bCs/>
                <w:kern w:val="0"/>
                <w:sz w:val="24"/>
                <w:szCs w:val="24"/>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468" w:type="pct"/>
            <w:shd w:val="clear" w:color="auto" w:fill="auto"/>
            <w:vAlign w:val="center"/>
          </w:tcPr>
          <w:p w14:paraId="425E6ED5">
            <w:pPr>
              <w:widowControl/>
              <w:jc w:val="cente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保证金金</w:t>
            </w:r>
          </w:p>
          <w:p w14:paraId="1762D29D">
            <w:pPr>
              <w:widowControl/>
              <w:jc w:val="center"/>
              <w:rPr>
                <w:rFonts w:hint="eastAsia" w:ascii="仿宋" w:hAnsi="仿宋" w:eastAsia="仿宋" w:cs="仿宋"/>
                <w:b/>
                <w:bCs/>
                <w:kern w:val="0"/>
                <w:sz w:val="24"/>
                <w:szCs w:val="24"/>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额（万元）</w:t>
            </w:r>
          </w:p>
        </w:tc>
      </w:tr>
      <w:tr w14:paraId="5D94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427" w:type="pct"/>
            <w:vAlign w:val="center"/>
          </w:tcPr>
          <w:p w14:paraId="3620353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放电仪</w:t>
            </w:r>
          </w:p>
          <w:p w14:paraId="3A2AF47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采购项</w:t>
            </w:r>
          </w:p>
          <w:p w14:paraId="3813343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目</w:t>
            </w:r>
          </w:p>
        </w:tc>
        <w:tc>
          <w:tcPr>
            <w:tcW w:w="488" w:type="pct"/>
            <w:shd w:val="clear" w:color="auto" w:fill="auto"/>
            <w:vAlign w:val="center"/>
          </w:tcPr>
          <w:p w14:paraId="4D5F894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蓄电池放</w:t>
            </w:r>
          </w:p>
          <w:p w14:paraId="6EAB255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电仪</w:t>
            </w:r>
          </w:p>
        </w:tc>
        <w:tc>
          <w:tcPr>
            <w:tcW w:w="587" w:type="pct"/>
            <w:shd w:val="clear" w:color="auto" w:fill="auto"/>
            <w:vAlign w:val="center"/>
          </w:tcPr>
          <w:p w14:paraId="532FE9F3">
            <w:pPr>
              <w:widowControl/>
              <w:jc w:val="center"/>
              <w:rPr>
                <w:rFonts w:hint="eastAsia" w:ascii="仿宋" w:hAnsi="仿宋" w:eastAsia="仿宋" w:cs="仿宋"/>
                <w:sz w:val="24"/>
                <w:szCs w:val="24"/>
              </w:rPr>
            </w:pPr>
            <w:r>
              <w:rPr>
                <w:rFonts w:hint="eastAsia" w:ascii="仿宋" w:hAnsi="仿宋" w:eastAsia="仿宋" w:cs="仿宋"/>
                <w:sz w:val="24"/>
                <w:szCs w:val="24"/>
              </w:rPr>
              <w:t>负载电压</w:t>
            </w:r>
          </w:p>
          <w:p w14:paraId="5AC651B8">
            <w:pPr>
              <w:widowControl/>
              <w:jc w:val="center"/>
              <w:rPr>
                <w:rFonts w:hint="eastAsia" w:ascii="仿宋" w:hAnsi="仿宋" w:eastAsia="仿宋" w:cs="仿宋"/>
                <w:sz w:val="24"/>
                <w:szCs w:val="24"/>
              </w:rPr>
            </w:pPr>
            <w:r>
              <w:rPr>
                <w:rFonts w:hint="eastAsia" w:ascii="仿宋" w:hAnsi="仿宋" w:eastAsia="仿宋" w:cs="仿宋"/>
                <w:sz w:val="24"/>
                <w:szCs w:val="24"/>
              </w:rPr>
              <w:t>DC48V、</w:t>
            </w:r>
          </w:p>
          <w:p w14:paraId="75385DE4">
            <w:pPr>
              <w:widowControl/>
              <w:jc w:val="center"/>
              <w:rPr>
                <w:rFonts w:hint="eastAsia" w:ascii="仿宋" w:hAnsi="仿宋" w:eastAsia="仿宋" w:cs="仿宋"/>
                <w:sz w:val="24"/>
                <w:szCs w:val="24"/>
              </w:rPr>
            </w:pPr>
            <w:r>
              <w:rPr>
                <w:rFonts w:hint="eastAsia" w:ascii="仿宋" w:hAnsi="仿宋" w:eastAsia="仿宋" w:cs="仿宋"/>
                <w:sz w:val="24"/>
                <w:szCs w:val="24"/>
              </w:rPr>
              <w:t>DC110V、</w:t>
            </w:r>
          </w:p>
          <w:p w14:paraId="59CE7D17">
            <w:pPr>
              <w:widowControl/>
              <w:jc w:val="center"/>
              <w:rPr>
                <w:rFonts w:hint="eastAsia" w:ascii="仿宋" w:hAnsi="仿宋" w:eastAsia="仿宋" w:cs="仿宋"/>
                <w:kern w:val="0"/>
                <w:sz w:val="24"/>
                <w:szCs w:val="24"/>
              </w:rPr>
            </w:pPr>
            <w:r>
              <w:rPr>
                <w:rFonts w:hint="eastAsia" w:ascii="仿宋" w:hAnsi="仿宋" w:eastAsia="仿宋" w:cs="仿宋"/>
                <w:sz w:val="24"/>
                <w:szCs w:val="24"/>
              </w:rPr>
              <w:t>DC220V</w:t>
            </w:r>
          </w:p>
        </w:tc>
        <w:tc>
          <w:tcPr>
            <w:tcW w:w="241" w:type="pct"/>
            <w:shd w:val="clear" w:color="000000" w:fill="FFFFFF"/>
            <w:vAlign w:val="center"/>
          </w:tcPr>
          <w:p w14:paraId="27B71FA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241" w:type="pct"/>
            <w:shd w:val="clear" w:color="000000" w:fill="FFFFFF"/>
            <w:vAlign w:val="center"/>
          </w:tcPr>
          <w:p w14:paraId="0A02B3C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66</w:t>
            </w:r>
          </w:p>
        </w:tc>
        <w:tc>
          <w:tcPr>
            <w:tcW w:w="360" w:type="pct"/>
            <w:shd w:val="clear" w:color="auto" w:fill="auto"/>
            <w:vAlign w:val="center"/>
          </w:tcPr>
          <w:p w14:paraId="7E00A66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接到供</w:t>
            </w:r>
          </w:p>
          <w:p w14:paraId="5DBF501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货通知</w:t>
            </w:r>
          </w:p>
          <w:p w14:paraId="57C1AA9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后20</w:t>
            </w:r>
          </w:p>
          <w:p w14:paraId="055CA76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日内</w:t>
            </w:r>
          </w:p>
        </w:tc>
        <w:tc>
          <w:tcPr>
            <w:tcW w:w="266" w:type="pct"/>
            <w:vAlign w:val="center"/>
          </w:tcPr>
          <w:p w14:paraId="4B9F03F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3年</w:t>
            </w:r>
          </w:p>
        </w:tc>
        <w:tc>
          <w:tcPr>
            <w:tcW w:w="318" w:type="pct"/>
            <w:shd w:val="clear" w:color="auto" w:fill="auto"/>
            <w:vAlign w:val="center"/>
          </w:tcPr>
          <w:p w14:paraId="7287601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买方</w:t>
            </w:r>
          </w:p>
          <w:p w14:paraId="123049F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指定</w:t>
            </w:r>
          </w:p>
          <w:p w14:paraId="6A101D4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仓库</w:t>
            </w:r>
          </w:p>
          <w:p w14:paraId="27A85F8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地面</w:t>
            </w:r>
          </w:p>
          <w:p w14:paraId="52F3C6C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交货</w:t>
            </w:r>
          </w:p>
        </w:tc>
        <w:tc>
          <w:tcPr>
            <w:tcW w:w="541" w:type="pct"/>
            <w:shd w:val="clear" w:color="auto" w:fill="auto"/>
            <w:vAlign w:val="center"/>
          </w:tcPr>
          <w:p w14:paraId="73F6EB90">
            <w:pPr>
              <w:widowControl/>
              <w:numPr>
                <w:ilvl w:val="0"/>
                <w:numId w:val="3"/>
              </w:num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厂商要</w:t>
            </w:r>
          </w:p>
          <w:p w14:paraId="79C3E5BE">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p>
          <w:p w14:paraId="2CDB5F75">
            <w:pPr>
              <w:widowControl/>
              <w:numPr>
                <w:ilvl w:val="0"/>
                <w:numId w:val="3"/>
              </w:numPr>
              <w:ind w:left="0" w:lef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产品型式试验报告</w:t>
            </w:r>
          </w:p>
          <w:p w14:paraId="7758B41B">
            <w:pPr>
              <w:widowControl/>
              <w:numPr>
                <w:ilvl w:val="0"/>
                <w:numId w:val="0"/>
              </w:numPr>
              <w:ind w:leftChars="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或检测报告</w:t>
            </w:r>
          </w:p>
          <w:p w14:paraId="492CA1A4">
            <w:pPr>
              <w:widowControl/>
              <w:numPr>
                <w:ilvl w:val="0"/>
                <w:numId w:val="0"/>
              </w:numPr>
              <w:ind w:leftChars="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或鉴定报</w:t>
            </w:r>
          </w:p>
          <w:p w14:paraId="7D31C9EC">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告</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rPr>
              <w:t>提供第</w:t>
            </w:r>
          </w:p>
          <w:p w14:paraId="517054F4">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rPr>
              <w:t>三方权威检</w:t>
            </w:r>
          </w:p>
          <w:p w14:paraId="5AED885B">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rPr>
              <w:t>测机构的有</w:t>
            </w:r>
          </w:p>
          <w:p w14:paraId="056267E9">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rPr>
              <w:t>效的检测报</w:t>
            </w:r>
          </w:p>
          <w:p w14:paraId="468E70E9">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rPr>
              <w:t>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058" w:type="pct"/>
            <w:shd w:val="clear" w:color="auto" w:fill="auto"/>
            <w:vAlign w:val="center"/>
          </w:tcPr>
          <w:p w14:paraId="645B892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w:t>
            </w:r>
          </w:p>
          <w:p w14:paraId="576F560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日至采购公告发布之日</w:t>
            </w:r>
          </w:p>
          <w:p w14:paraId="7E96B8B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内具有蓄电池放电仪类</w:t>
            </w:r>
          </w:p>
          <w:p w14:paraId="4DC87525">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产品累计销售业绩不少</w:t>
            </w:r>
          </w:p>
          <w:p w14:paraId="734D3CB8">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于30台。（时间以合同</w:t>
            </w:r>
          </w:p>
          <w:p w14:paraId="4CE2D49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签订日期为准，须提供用</w:t>
            </w:r>
          </w:p>
          <w:p w14:paraId="1601E682">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户合同封面、金额页、合</w:t>
            </w:r>
          </w:p>
          <w:p w14:paraId="5CC4655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同签字盖章页复印件、证</w:t>
            </w:r>
          </w:p>
          <w:p w14:paraId="68F569C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明合同内容的合同页；发</w:t>
            </w:r>
          </w:p>
          <w:p w14:paraId="64DBB18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票复印件；发票查验截</w:t>
            </w:r>
          </w:p>
          <w:p w14:paraId="041713D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eastAsia="zh-CN"/>
              </w:rPr>
              <w:t>图）。</w:t>
            </w:r>
          </w:p>
        </w:tc>
        <w:tc>
          <w:tcPr>
            <w:tcW w:w="468" w:type="pct"/>
            <w:shd w:val="clear" w:color="auto" w:fill="auto"/>
            <w:vAlign w:val="center"/>
          </w:tcPr>
          <w:p w14:paraId="6DBEAE2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r>
    </w:tbl>
    <w:p w14:paraId="6535CBB5">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48233D6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1B596C54">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8613CA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46C9CBD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44AE622">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083C4275">
      <w:pPr>
        <w:pStyle w:val="2"/>
        <w:rPr>
          <w:rFonts w:hint="eastAsia"/>
          <w:lang w:val="en-US" w:eastAsia="zh-CN"/>
        </w:rPr>
      </w:pPr>
      <w:r>
        <w:rPr>
          <w:rFonts w:hint="eastAsia" w:ascii="仿宋" w:hAnsi="仿宋" w:eastAsia="仿宋" w:cs="仿宋"/>
          <w:b/>
          <w:bCs w:val="0"/>
          <w:i w:val="0"/>
          <w:iCs w:val="0"/>
          <w:sz w:val="21"/>
          <w:szCs w:val="21"/>
          <w:highlight w:val="none"/>
          <w:u w:val="none"/>
          <w:lang w:val="en-US" w:eastAsia="zh-CN"/>
        </w:rPr>
        <w:t>分标四：低压自动化信息采集配件采购项目</w:t>
      </w:r>
    </w:p>
    <w:tbl>
      <w:tblPr>
        <w:tblStyle w:val="9"/>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3"/>
        <w:gridCol w:w="3668"/>
        <w:gridCol w:w="505"/>
        <w:gridCol w:w="627"/>
        <w:gridCol w:w="791"/>
        <w:gridCol w:w="573"/>
        <w:gridCol w:w="720"/>
        <w:gridCol w:w="1886"/>
        <w:gridCol w:w="2222"/>
        <w:gridCol w:w="1537"/>
      </w:tblGrid>
      <w:tr w14:paraId="63D7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9" w:type="dxa"/>
            <w:vAlign w:val="center"/>
          </w:tcPr>
          <w:p w14:paraId="7479251F">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项目名称</w:t>
            </w:r>
          </w:p>
        </w:tc>
        <w:tc>
          <w:tcPr>
            <w:tcW w:w="1213" w:type="dxa"/>
            <w:vAlign w:val="center"/>
          </w:tcPr>
          <w:p w14:paraId="6691FCE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物资名称</w:t>
            </w:r>
          </w:p>
        </w:tc>
        <w:tc>
          <w:tcPr>
            <w:tcW w:w="3668" w:type="dxa"/>
            <w:shd w:val="clear" w:color="auto" w:fill="auto"/>
            <w:vAlign w:val="center"/>
          </w:tcPr>
          <w:p w14:paraId="09A07128">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主要技术要求</w:t>
            </w:r>
          </w:p>
        </w:tc>
        <w:tc>
          <w:tcPr>
            <w:tcW w:w="505" w:type="dxa"/>
            <w:shd w:val="clear" w:color="auto" w:fill="auto"/>
            <w:vAlign w:val="center"/>
          </w:tcPr>
          <w:p w14:paraId="6B21BE5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单位</w:t>
            </w:r>
          </w:p>
        </w:tc>
        <w:tc>
          <w:tcPr>
            <w:tcW w:w="627" w:type="dxa"/>
            <w:shd w:val="clear" w:color="auto" w:fill="auto"/>
            <w:vAlign w:val="center"/>
          </w:tcPr>
          <w:p w14:paraId="088FA29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791" w:type="dxa"/>
            <w:shd w:val="clear" w:color="auto" w:fill="auto"/>
            <w:vAlign w:val="center"/>
          </w:tcPr>
          <w:p w14:paraId="095C468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340994B0">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573" w:type="dxa"/>
            <w:vAlign w:val="center"/>
          </w:tcPr>
          <w:p w14:paraId="6E99E4E6">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质保期</w:t>
            </w:r>
          </w:p>
        </w:tc>
        <w:tc>
          <w:tcPr>
            <w:tcW w:w="720" w:type="dxa"/>
            <w:shd w:val="clear" w:color="auto" w:fill="auto"/>
            <w:vAlign w:val="center"/>
          </w:tcPr>
          <w:p w14:paraId="20EF37E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交货地点</w:t>
            </w:r>
          </w:p>
        </w:tc>
        <w:tc>
          <w:tcPr>
            <w:tcW w:w="1886" w:type="dxa"/>
            <w:shd w:val="clear" w:color="auto" w:fill="auto"/>
            <w:vAlign w:val="center"/>
          </w:tcPr>
          <w:p w14:paraId="216F1BAF">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2222" w:type="dxa"/>
            <w:shd w:val="clear" w:color="auto" w:fill="auto"/>
            <w:vAlign w:val="center"/>
          </w:tcPr>
          <w:p w14:paraId="1EACE3DB">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1537" w:type="dxa"/>
            <w:shd w:val="clear" w:color="auto" w:fill="auto"/>
            <w:vAlign w:val="center"/>
          </w:tcPr>
          <w:p w14:paraId="3F053EFC">
            <w:pPr>
              <w:widowControl/>
              <w:jc w:val="cente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保证金金</w:t>
            </w:r>
          </w:p>
          <w:p w14:paraId="2966848F">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额（万元）</w:t>
            </w:r>
          </w:p>
        </w:tc>
      </w:tr>
      <w:tr w14:paraId="4377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 w:type="dxa"/>
            <w:vMerge w:val="restart"/>
            <w:vAlign w:val="center"/>
          </w:tcPr>
          <w:p w14:paraId="058564EA">
            <w:pPr>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低压自动化信息采集配件采购项目</w:t>
            </w:r>
          </w:p>
        </w:tc>
        <w:tc>
          <w:tcPr>
            <w:tcW w:w="1213" w:type="dxa"/>
            <w:vAlign w:val="center"/>
          </w:tcPr>
          <w:p w14:paraId="697D146F">
            <w:pPr>
              <w:jc w:val="left"/>
              <w:rPr>
                <w:rFonts w:hint="eastAsia" w:ascii="仿宋" w:hAnsi="仿宋" w:eastAsia="仿宋" w:cs="仿宋"/>
                <w:kern w:val="0"/>
                <w:sz w:val="24"/>
                <w:szCs w:val="24"/>
              </w:rPr>
            </w:pPr>
            <w:r>
              <w:rPr>
                <w:rFonts w:hint="eastAsia" w:ascii="仿宋" w:hAnsi="仿宋" w:eastAsia="仿宋" w:cs="仿宋"/>
                <w:sz w:val="24"/>
                <w:szCs w:val="24"/>
              </w:rPr>
              <w:t>存储模块</w:t>
            </w:r>
          </w:p>
        </w:tc>
        <w:tc>
          <w:tcPr>
            <w:tcW w:w="3668" w:type="dxa"/>
            <w:shd w:val="clear" w:color="auto" w:fill="auto"/>
            <w:vAlign w:val="center"/>
          </w:tcPr>
          <w:p w14:paraId="7E85E5B3">
            <w:pPr>
              <w:jc w:val="left"/>
              <w:rPr>
                <w:rFonts w:hint="eastAsia" w:ascii="仿宋" w:hAnsi="仿宋" w:eastAsia="仿宋" w:cs="仿宋"/>
                <w:kern w:val="0"/>
                <w:sz w:val="24"/>
                <w:szCs w:val="24"/>
              </w:rPr>
            </w:pPr>
            <w:r>
              <w:rPr>
                <w:rFonts w:hint="eastAsia" w:ascii="仿宋" w:hAnsi="仿宋" w:eastAsia="仿宋" w:cs="仿宋"/>
                <w:sz w:val="24"/>
                <w:szCs w:val="24"/>
              </w:rPr>
              <w:t>储存4T以上数据容量</w:t>
            </w:r>
          </w:p>
        </w:tc>
        <w:tc>
          <w:tcPr>
            <w:tcW w:w="505" w:type="dxa"/>
            <w:vAlign w:val="center"/>
          </w:tcPr>
          <w:p w14:paraId="71C9FC22">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27" w:type="dxa"/>
            <w:vAlign w:val="center"/>
          </w:tcPr>
          <w:p w14:paraId="6CDAAB25">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restart"/>
            <w:shd w:val="clear" w:color="auto" w:fill="auto"/>
            <w:vAlign w:val="center"/>
          </w:tcPr>
          <w:p w14:paraId="1BE4A1F4">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合同签订后30日内</w:t>
            </w:r>
          </w:p>
        </w:tc>
        <w:tc>
          <w:tcPr>
            <w:tcW w:w="573" w:type="dxa"/>
            <w:vMerge w:val="restart"/>
            <w:vAlign w:val="center"/>
          </w:tcPr>
          <w:p w14:paraId="20903DF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3年</w:t>
            </w:r>
          </w:p>
        </w:tc>
        <w:tc>
          <w:tcPr>
            <w:tcW w:w="720" w:type="dxa"/>
            <w:vMerge w:val="restart"/>
            <w:shd w:val="clear" w:color="auto" w:fill="auto"/>
            <w:vAlign w:val="center"/>
          </w:tcPr>
          <w:p w14:paraId="58A68B31">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买方指定仓库地面交货</w:t>
            </w:r>
          </w:p>
        </w:tc>
        <w:tc>
          <w:tcPr>
            <w:tcW w:w="1886" w:type="dxa"/>
            <w:vMerge w:val="restart"/>
            <w:shd w:val="clear" w:color="auto" w:fill="auto"/>
            <w:vAlign w:val="center"/>
          </w:tcPr>
          <w:p w14:paraId="12560391">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sz w:val="24"/>
                <w:szCs w:val="24"/>
              </w:rPr>
              <w:t>集货商</w:t>
            </w:r>
            <w:r>
              <w:rPr>
                <w:rFonts w:hint="eastAsia" w:ascii="仿宋" w:hAnsi="仿宋" w:eastAsia="仿宋" w:cs="仿宋"/>
                <w:kern w:val="0"/>
                <w:sz w:val="24"/>
                <w:szCs w:val="24"/>
                <w:highlight w:val="none"/>
                <w:lang w:eastAsia="zh-CN"/>
              </w:rPr>
              <w:t>；</w:t>
            </w:r>
          </w:p>
        </w:tc>
        <w:tc>
          <w:tcPr>
            <w:tcW w:w="2222" w:type="dxa"/>
            <w:vMerge w:val="restart"/>
            <w:shd w:val="clear" w:color="auto" w:fill="auto"/>
            <w:vAlign w:val="center"/>
          </w:tcPr>
          <w:p w14:paraId="4716E918">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采购公告发布之日内具有配电自动化相关配件累计销售业绩不少于100万。（时间以合同签订日期为准，须提供用户合同封面、金额页、合同签字盖章页复印件、证明合同内容的合同页；发票复印件；发票查验截图）。</w:t>
            </w:r>
          </w:p>
        </w:tc>
        <w:tc>
          <w:tcPr>
            <w:tcW w:w="1537" w:type="dxa"/>
            <w:vMerge w:val="restart"/>
            <w:shd w:val="clear" w:color="auto" w:fill="auto"/>
            <w:vAlign w:val="center"/>
          </w:tcPr>
          <w:p w14:paraId="6545F0A4">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2.4</w:t>
            </w:r>
          </w:p>
        </w:tc>
      </w:tr>
      <w:tr w14:paraId="4879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9" w:type="dxa"/>
            <w:vMerge w:val="continue"/>
          </w:tcPr>
          <w:p w14:paraId="36CFA1FB">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5685F359">
            <w:pPr>
              <w:jc w:val="left"/>
              <w:rPr>
                <w:rFonts w:hint="eastAsia" w:ascii="仿宋" w:hAnsi="仿宋" w:eastAsia="仿宋" w:cs="仿宋"/>
                <w:kern w:val="0"/>
                <w:sz w:val="24"/>
                <w:szCs w:val="24"/>
              </w:rPr>
            </w:pPr>
            <w:r>
              <w:rPr>
                <w:rFonts w:hint="eastAsia" w:ascii="仿宋" w:hAnsi="仿宋" w:eastAsia="仿宋" w:cs="仿宋"/>
                <w:sz w:val="24"/>
                <w:szCs w:val="24"/>
              </w:rPr>
              <w:t>显示模块</w:t>
            </w:r>
          </w:p>
        </w:tc>
        <w:tc>
          <w:tcPr>
            <w:tcW w:w="3668" w:type="dxa"/>
            <w:shd w:val="clear" w:color="auto" w:fill="auto"/>
            <w:vAlign w:val="center"/>
          </w:tcPr>
          <w:p w14:paraId="6BD57D03">
            <w:pPr>
              <w:jc w:val="left"/>
              <w:rPr>
                <w:rFonts w:hint="eastAsia" w:ascii="仿宋" w:hAnsi="仿宋" w:eastAsia="仿宋" w:cs="仿宋"/>
                <w:sz w:val="24"/>
                <w:szCs w:val="24"/>
              </w:rPr>
            </w:pPr>
            <w:r>
              <w:rPr>
                <w:rFonts w:hint="eastAsia" w:ascii="仿宋" w:hAnsi="仿宋" w:eastAsia="仿宋" w:cs="仿宋"/>
                <w:sz w:val="24"/>
                <w:szCs w:val="24"/>
              </w:rPr>
              <w:t>分辨率：高清720</w:t>
            </w:r>
          </w:p>
          <w:p w14:paraId="7829DA91">
            <w:pPr>
              <w:jc w:val="left"/>
              <w:rPr>
                <w:rFonts w:hint="eastAsia" w:ascii="仿宋" w:hAnsi="仿宋" w:eastAsia="仿宋" w:cs="仿宋"/>
                <w:kern w:val="0"/>
                <w:sz w:val="24"/>
                <w:szCs w:val="24"/>
              </w:rPr>
            </w:pPr>
            <w:r>
              <w:rPr>
                <w:rFonts w:hint="eastAsia" w:ascii="仿宋" w:hAnsi="仿宋" w:eastAsia="仿宋" w:cs="仿宋"/>
                <w:sz w:val="24"/>
                <w:szCs w:val="24"/>
              </w:rPr>
              <w:t>屏幕色域：100%NTSC（典型值）</w:t>
            </w:r>
          </w:p>
        </w:tc>
        <w:tc>
          <w:tcPr>
            <w:tcW w:w="505" w:type="dxa"/>
            <w:vAlign w:val="center"/>
          </w:tcPr>
          <w:p w14:paraId="78B2DDE4">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27" w:type="dxa"/>
            <w:vAlign w:val="center"/>
          </w:tcPr>
          <w:p w14:paraId="00F75F5B">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continue"/>
            <w:shd w:val="clear" w:color="auto" w:fill="auto"/>
            <w:vAlign w:val="center"/>
          </w:tcPr>
          <w:p w14:paraId="2D11CC59">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1ED94535">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1040BD30">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780C6F2E">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4F31D32B">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0ABE9740">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5CDF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9" w:type="dxa"/>
            <w:vMerge w:val="continue"/>
            <w:vAlign w:val="center"/>
          </w:tcPr>
          <w:p w14:paraId="78B173D1">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4AB50C6D">
            <w:pPr>
              <w:jc w:val="left"/>
              <w:rPr>
                <w:rFonts w:hint="eastAsia" w:ascii="仿宋" w:hAnsi="仿宋" w:eastAsia="仿宋" w:cs="仿宋"/>
                <w:kern w:val="0"/>
                <w:sz w:val="24"/>
                <w:szCs w:val="24"/>
              </w:rPr>
            </w:pPr>
            <w:r>
              <w:rPr>
                <w:rFonts w:hint="eastAsia" w:ascii="仿宋" w:hAnsi="仿宋" w:eastAsia="仿宋" w:cs="仿宋"/>
                <w:sz w:val="24"/>
                <w:szCs w:val="24"/>
              </w:rPr>
              <w:t>CPU模块（含软件）</w:t>
            </w:r>
          </w:p>
        </w:tc>
        <w:tc>
          <w:tcPr>
            <w:tcW w:w="3668" w:type="dxa"/>
            <w:shd w:val="clear" w:color="auto" w:fill="auto"/>
            <w:vAlign w:val="center"/>
          </w:tcPr>
          <w:p w14:paraId="1EAA9E9F">
            <w:pPr>
              <w:jc w:val="left"/>
              <w:rPr>
                <w:rFonts w:hint="eastAsia" w:ascii="仿宋" w:hAnsi="仿宋" w:eastAsia="仿宋" w:cs="仿宋"/>
                <w:kern w:val="0"/>
                <w:sz w:val="24"/>
                <w:szCs w:val="24"/>
              </w:rPr>
            </w:pPr>
            <w:r>
              <w:rPr>
                <w:rFonts w:hint="eastAsia" w:ascii="仿宋" w:hAnsi="仿宋" w:eastAsia="仿宋" w:cs="仿宋"/>
                <w:sz w:val="24"/>
                <w:szCs w:val="24"/>
              </w:rPr>
              <w:t>采集交流电压、电流，其中：在标称输入值时，核心单元每一电流回路的功率消耗应小于0.75VA；核心单元每一电压回路的功率消耗应小于0.5VA；短期过量交流输入电流施加标称值的2000%（标称值为5A/1A），持续时间小于1秒；</w:t>
            </w:r>
          </w:p>
        </w:tc>
        <w:tc>
          <w:tcPr>
            <w:tcW w:w="505" w:type="dxa"/>
            <w:vAlign w:val="center"/>
          </w:tcPr>
          <w:p w14:paraId="1293F841">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27" w:type="dxa"/>
            <w:vAlign w:val="center"/>
          </w:tcPr>
          <w:p w14:paraId="51A79BD2">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450</w:t>
            </w:r>
          </w:p>
        </w:tc>
        <w:tc>
          <w:tcPr>
            <w:tcW w:w="791" w:type="dxa"/>
            <w:vMerge w:val="continue"/>
            <w:shd w:val="clear" w:color="auto" w:fill="auto"/>
            <w:vAlign w:val="center"/>
          </w:tcPr>
          <w:p w14:paraId="2611A8B3">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0E81939A">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1C0833BE">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6F9FB254">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278A64E6">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6AB08185">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5E08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9" w:type="dxa"/>
            <w:vMerge w:val="continue"/>
            <w:vAlign w:val="center"/>
          </w:tcPr>
          <w:p w14:paraId="36A219E9">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03C8C21D">
            <w:pPr>
              <w:jc w:val="left"/>
              <w:rPr>
                <w:rFonts w:hint="eastAsia" w:ascii="仿宋" w:hAnsi="仿宋" w:eastAsia="仿宋" w:cs="仿宋"/>
                <w:kern w:val="0"/>
                <w:sz w:val="24"/>
                <w:szCs w:val="24"/>
              </w:rPr>
            </w:pPr>
            <w:r>
              <w:rPr>
                <w:rFonts w:hint="eastAsia" w:ascii="仿宋" w:hAnsi="仿宋" w:eastAsia="仿宋" w:cs="仿宋"/>
                <w:sz w:val="24"/>
                <w:szCs w:val="24"/>
              </w:rPr>
              <w:t>键盘单元</w:t>
            </w:r>
          </w:p>
        </w:tc>
        <w:tc>
          <w:tcPr>
            <w:tcW w:w="3668" w:type="dxa"/>
            <w:shd w:val="clear" w:color="auto" w:fill="auto"/>
            <w:vAlign w:val="center"/>
          </w:tcPr>
          <w:p w14:paraId="47CB7B12">
            <w:pPr>
              <w:jc w:val="left"/>
              <w:rPr>
                <w:rFonts w:hint="eastAsia" w:ascii="仿宋" w:hAnsi="仿宋" w:eastAsia="仿宋" w:cs="仿宋"/>
                <w:kern w:val="0"/>
                <w:sz w:val="24"/>
                <w:szCs w:val="24"/>
              </w:rPr>
            </w:pPr>
            <w:r>
              <w:rPr>
                <w:rFonts w:hint="eastAsia" w:ascii="仿宋" w:hAnsi="仿宋" w:eastAsia="仿宋" w:cs="仿宋"/>
                <w:sz w:val="24"/>
                <w:szCs w:val="24"/>
              </w:rPr>
              <w:t>硅胶防水</w:t>
            </w:r>
          </w:p>
        </w:tc>
        <w:tc>
          <w:tcPr>
            <w:tcW w:w="505" w:type="dxa"/>
            <w:vAlign w:val="center"/>
          </w:tcPr>
          <w:p w14:paraId="643D45A4">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27" w:type="dxa"/>
            <w:vAlign w:val="center"/>
          </w:tcPr>
          <w:p w14:paraId="1DA59832">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400</w:t>
            </w:r>
          </w:p>
        </w:tc>
        <w:tc>
          <w:tcPr>
            <w:tcW w:w="791" w:type="dxa"/>
            <w:vMerge w:val="continue"/>
            <w:shd w:val="clear" w:color="auto" w:fill="auto"/>
            <w:vAlign w:val="center"/>
          </w:tcPr>
          <w:p w14:paraId="74CC740D">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628D1846">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59E91184">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0666E267">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750BD3FA">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7C96CD59">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44A3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9" w:type="dxa"/>
            <w:vMerge w:val="continue"/>
            <w:vAlign w:val="center"/>
          </w:tcPr>
          <w:p w14:paraId="27D2E3C5">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6078D607">
            <w:pPr>
              <w:jc w:val="left"/>
              <w:rPr>
                <w:rFonts w:hint="eastAsia" w:ascii="仿宋" w:hAnsi="仿宋" w:eastAsia="仿宋" w:cs="仿宋"/>
                <w:kern w:val="0"/>
                <w:sz w:val="24"/>
                <w:szCs w:val="24"/>
              </w:rPr>
            </w:pPr>
            <w:r>
              <w:rPr>
                <w:rFonts w:hint="eastAsia" w:ascii="仿宋" w:hAnsi="仿宋" w:eastAsia="仿宋" w:cs="仿宋"/>
                <w:sz w:val="24"/>
                <w:szCs w:val="24"/>
              </w:rPr>
              <w:t>外施型信号源指示装置</w:t>
            </w:r>
          </w:p>
        </w:tc>
        <w:tc>
          <w:tcPr>
            <w:tcW w:w="3668" w:type="dxa"/>
            <w:shd w:val="clear" w:color="auto" w:fill="auto"/>
            <w:vAlign w:val="center"/>
          </w:tcPr>
          <w:p w14:paraId="16B7C61A">
            <w:pPr>
              <w:jc w:val="left"/>
              <w:rPr>
                <w:rFonts w:hint="eastAsia" w:ascii="仿宋" w:hAnsi="仿宋" w:eastAsia="仿宋" w:cs="仿宋"/>
                <w:kern w:val="0"/>
                <w:sz w:val="24"/>
                <w:szCs w:val="24"/>
              </w:rPr>
            </w:pPr>
            <w:r>
              <w:rPr>
                <w:rFonts w:hint="eastAsia" w:ascii="仿宋" w:hAnsi="仿宋" w:eastAsia="仿宋" w:cs="仿宋"/>
                <w:sz w:val="24"/>
                <w:szCs w:val="24"/>
              </w:rPr>
              <w:t>通信参数具备RS232/RS485：速率：600~38400、以太网：100M（10M/100M自适应）</w:t>
            </w:r>
          </w:p>
        </w:tc>
        <w:tc>
          <w:tcPr>
            <w:tcW w:w="505" w:type="dxa"/>
            <w:vAlign w:val="center"/>
          </w:tcPr>
          <w:p w14:paraId="23379B14">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27" w:type="dxa"/>
            <w:vAlign w:val="center"/>
          </w:tcPr>
          <w:p w14:paraId="27451A9F">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400</w:t>
            </w:r>
          </w:p>
        </w:tc>
        <w:tc>
          <w:tcPr>
            <w:tcW w:w="791" w:type="dxa"/>
            <w:vMerge w:val="continue"/>
            <w:shd w:val="clear" w:color="auto" w:fill="auto"/>
            <w:vAlign w:val="center"/>
          </w:tcPr>
          <w:p w14:paraId="211AFCC3">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235F84C1">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2274B7A2">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7B84490B">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15D5C71B">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68775352">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019A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9" w:type="dxa"/>
            <w:vMerge w:val="continue"/>
            <w:vAlign w:val="center"/>
          </w:tcPr>
          <w:p w14:paraId="3748DED8">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0199C73C">
            <w:pPr>
              <w:jc w:val="left"/>
              <w:rPr>
                <w:rFonts w:hint="eastAsia" w:ascii="仿宋" w:hAnsi="仿宋" w:eastAsia="仿宋" w:cs="仿宋"/>
                <w:kern w:val="0"/>
                <w:sz w:val="24"/>
                <w:szCs w:val="24"/>
              </w:rPr>
            </w:pPr>
            <w:r>
              <w:rPr>
                <w:rFonts w:hint="eastAsia" w:ascii="仿宋" w:hAnsi="仿宋" w:eastAsia="仿宋" w:cs="仿宋"/>
                <w:sz w:val="24"/>
                <w:szCs w:val="24"/>
              </w:rPr>
              <w:t>避雷器</w:t>
            </w:r>
          </w:p>
        </w:tc>
        <w:tc>
          <w:tcPr>
            <w:tcW w:w="3668" w:type="dxa"/>
            <w:shd w:val="clear" w:color="auto" w:fill="auto"/>
            <w:vAlign w:val="center"/>
          </w:tcPr>
          <w:p w14:paraId="037CF635">
            <w:pPr>
              <w:jc w:val="left"/>
              <w:rPr>
                <w:rFonts w:hint="eastAsia" w:ascii="仿宋" w:hAnsi="仿宋" w:eastAsia="仿宋" w:cs="仿宋"/>
                <w:kern w:val="0"/>
                <w:sz w:val="24"/>
                <w:szCs w:val="24"/>
              </w:rPr>
            </w:pPr>
            <w:r>
              <w:rPr>
                <w:rFonts w:hint="eastAsia" w:ascii="仿宋" w:hAnsi="仿宋" w:eastAsia="仿宋" w:cs="仿宋"/>
                <w:sz w:val="24"/>
                <w:szCs w:val="24"/>
              </w:rPr>
              <w:t>平均无故障工作时间≥50000h，给设备施加波形为 8/20 的标准雷电波冲击 10 次时</w:t>
            </w:r>
          </w:p>
        </w:tc>
        <w:tc>
          <w:tcPr>
            <w:tcW w:w="505" w:type="dxa"/>
            <w:vAlign w:val="center"/>
          </w:tcPr>
          <w:p w14:paraId="6BFE0593">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27" w:type="dxa"/>
            <w:vAlign w:val="center"/>
          </w:tcPr>
          <w:p w14:paraId="0B28D831">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600</w:t>
            </w:r>
          </w:p>
        </w:tc>
        <w:tc>
          <w:tcPr>
            <w:tcW w:w="791" w:type="dxa"/>
            <w:vMerge w:val="continue"/>
            <w:shd w:val="clear" w:color="auto" w:fill="auto"/>
            <w:vAlign w:val="center"/>
          </w:tcPr>
          <w:p w14:paraId="38FA86B9">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7E0F4683">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2B111198">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4390EFD5">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3A83E50A">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23D4CD59">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2763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9" w:type="dxa"/>
            <w:vMerge w:val="continue"/>
            <w:vAlign w:val="center"/>
          </w:tcPr>
          <w:p w14:paraId="54F49F82">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47981152">
            <w:pPr>
              <w:jc w:val="left"/>
              <w:rPr>
                <w:rFonts w:hint="eastAsia" w:ascii="仿宋" w:hAnsi="仿宋" w:eastAsia="仿宋" w:cs="仿宋"/>
                <w:kern w:val="0"/>
                <w:sz w:val="24"/>
                <w:szCs w:val="24"/>
              </w:rPr>
            </w:pPr>
            <w:r>
              <w:rPr>
                <w:rFonts w:hint="eastAsia" w:ascii="仿宋" w:hAnsi="仿宋" w:eastAsia="仿宋" w:cs="仿宋"/>
                <w:sz w:val="24"/>
                <w:szCs w:val="24"/>
              </w:rPr>
              <w:t>绝缘护罩</w:t>
            </w:r>
          </w:p>
        </w:tc>
        <w:tc>
          <w:tcPr>
            <w:tcW w:w="3668" w:type="dxa"/>
            <w:shd w:val="clear" w:color="auto" w:fill="auto"/>
            <w:vAlign w:val="center"/>
          </w:tcPr>
          <w:p w14:paraId="2FDD617D">
            <w:pPr>
              <w:jc w:val="left"/>
              <w:rPr>
                <w:rFonts w:hint="eastAsia" w:ascii="仿宋" w:hAnsi="仿宋" w:eastAsia="仿宋" w:cs="仿宋"/>
                <w:kern w:val="0"/>
                <w:sz w:val="24"/>
                <w:szCs w:val="24"/>
              </w:rPr>
            </w:pPr>
            <w:r>
              <w:rPr>
                <w:rFonts w:hint="eastAsia" w:ascii="仿宋" w:hAnsi="仿宋" w:eastAsia="仿宋" w:cs="仿宋"/>
                <w:sz w:val="24"/>
                <w:szCs w:val="24"/>
              </w:rPr>
              <w:t>绝缘防护罩和套管材料 : PVC工作温度范围 : -40 – 105 °C [ -40 – 221 °F ]</w:t>
            </w:r>
          </w:p>
        </w:tc>
        <w:tc>
          <w:tcPr>
            <w:tcW w:w="505" w:type="dxa"/>
            <w:vAlign w:val="center"/>
          </w:tcPr>
          <w:p w14:paraId="5AF1C50F">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只</w:t>
            </w:r>
          </w:p>
        </w:tc>
        <w:tc>
          <w:tcPr>
            <w:tcW w:w="627" w:type="dxa"/>
            <w:vAlign w:val="center"/>
          </w:tcPr>
          <w:p w14:paraId="0821C9B0">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continue"/>
            <w:shd w:val="clear" w:color="auto" w:fill="auto"/>
            <w:vAlign w:val="center"/>
          </w:tcPr>
          <w:p w14:paraId="1343145F">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0F71332B">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04C4A402">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3EA4C856">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252AEC9C">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432FD0DC">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6144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29" w:type="dxa"/>
            <w:vMerge w:val="continue"/>
            <w:vAlign w:val="center"/>
          </w:tcPr>
          <w:p w14:paraId="25407550">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34E14A31">
            <w:pPr>
              <w:jc w:val="left"/>
              <w:rPr>
                <w:rFonts w:hint="eastAsia" w:ascii="仿宋" w:hAnsi="仿宋" w:eastAsia="仿宋" w:cs="仿宋"/>
                <w:kern w:val="0"/>
                <w:sz w:val="24"/>
                <w:szCs w:val="24"/>
              </w:rPr>
            </w:pPr>
            <w:r>
              <w:rPr>
                <w:rFonts w:hint="eastAsia" w:ascii="仿宋" w:hAnsi="仿宋" w:eastAsia="仿宋" w:cs="仿宋"/>
                <w:sz w:val="24"/>
                <w:szCs w:val="24"/>
              </w:rPr>
              <w:t>端子排</w:t>
            </w:r>
          </w:p>
        </w:tc>
        <w:tc>
          <w:tcPr>
            <w:tcW w:w="3668" w:type="dxa"/>
            <w:shd w:val="clear" w:color="auto" w:fill="auto"/>
            <w:vAlign w:val="center"/>
          </w:tcPr>
          <w:p w14:paraId="41E80242">
            <w:pPr>
              <w:jc w:val="left"/>
              <w:rPr>
                <w:rFonts w:hint="eastAsia" w:ascii="仿宋" w:hAnsi="仿宋" w:eastAsia="仿宋" w:cs="仿宋"/>
                <w:sz w:val="24"/>
                <w:szCs w:val="24"/>
              </w:rPr>
            </w:pPr>
            <w:r>
              <w:rPr>
                <w:rFonts w:hint="eastAsia" w:ascii="仿宋" w:hAnsi="仿宋" w:eastAsia="仿宋" w:cs="仿宋"/>
                <w:sz w:val="24"/>
                <w:szCs w:val="24"/>
              </w:rPr>
              <w:t>工作温度：-40~140℃；</w:t>
            </w:r>
          </w:p>
          <w:p w14:paraId="7CAB6A40">
            <w:pPr>
              <w:jc w:val="left"/>
              <w:rPr>
                <w:rFonts w:hint="eastAsia" w:ascii="仿宋" w:hAnsi="仿宋" w:eastAsia="仿宋" w:cs="仿宋"/>
                <w:sz w:val="24"/>
                <w:szCs w:val="24"/>
              </w:rPr>
            </w:pPr>
            <w:r>
              <w:rPr>
                <w:rFonts w:hint="eastAsia" w:ascii="仿宋" w:hAnsi="仿宋" w:eastAsia="仿宋" w:cs="仿宋"/>
                <w:sz w:val="24"/>
                <w:szCs w:val="24"/>
              </w:rPr>
              <w:t>2、绝缘电阻≥ 500 MΩ；</w:t>
            </w:r>
          </w:p>
          <w:p w14:paraId="57181601">
            <w:pPr>
              <w:jc w:val="left"/>
              <w:rPr>
                <w:rFonts w:hint="eastAsia" w:ascii="仿宋" w:hAnsi="仿宋" w:eastAsia="仿宋" w:cs="仿宋"/>
                <w:sz w:val="24"/>
                <w:szCs w:val="24"/>
              </w:rPr>
            </w:pPr>
            <w:r>
              <w:rPr>
                <w:rFonts w:hint="eastAsia" w:ascii="仿宋" w:hAnsi="仿宋" w:eastAsia="仿宋" w:cs="仿宋"/>
                <w:sz w:val="24"/>
                <w:szCs w:val="24"/>
              </w:rPr>
              <w:t>3、额定电压：1500V ；</w:t>
            </w:r>
          </w:p>
          <w:p w14:paraId="52110ED6">
            <w:pPr>
              <w:jc w:val="left"/>
              <w:rPr>
                <w:rFonts w:hint="eastAsia" w:ascii="仿宋" w:hAnsi="仿宋" w:eastAsia="仿宋" w:cs="仿宋"/>
                <w:sz w:val="24"/>
                <w:szCs w:val="24"/>
              </w:rPr>
            </w:pPr>
            <w:r>
              <w:rPr>
                <w:rFonts w:hint="eastAsia" w:ascii="仿宋" w:hAnsi="仿宋" w:eastAsia="仿宋" w:cs="仿宋"/>
                <w:sz w:val="24"/>
                <w:szCs w:val="24"/>
              </w:rPr>
              <w:t>4、耐电压：3000V .Min；</w:t>
            </w:r>
          </w:p>
          <w:p w14:paraId="737305D9">
            <w:pPr>
              <w:jc w:val="left"/>
              <w:rPr>
                <w:rFonts w:hint="eastAsia" w:ascii="仿宋" w:hAnsi="仿宋" w:eastAsia="仿宋" w:cs="仿宋"/>
                <w:kern w:val="0"/>
                <w:sz w:val="24"/>
                <w:szCs w:val="24"/>
              </w:rPr>
            </w:pPr>
            <w:r>
              <w:rPr>
                <w:rFonts w:hint="eastAsia" w:ascii="仿宋" w:hAnsi="仿宋" w:eastAsia="仿宋" w:cs="仿宋"/>
                <w:sz w:val="24"/>
                <w:szCs w:val="24"/>
              </w:rPr>
              <w:t>5、击穿电压：&gt;30KV；</w:t>
            </w:r>
          </w:p>
        </w:tc>
        <w:tc>
          <w:tcPr>
            <w:tcW w:w="505" w:type="dxa"/>
            <w:vAlign w:val="center"/>
          </w:tcPr>
          <w:p w14:paraId="1EB45B6E">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只</w:t>
            </w:r>
          </w:p>
        </w:tc>
        <w:tc>
          <w:tcPr>
            <w:tcW w:w="627" w:type="dxa"/>
            <w:vAlign w:val="center"/>
          </w:tcPr>
          <w:p w14:paraId="08245FB5">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continue"/>
            <w:shd w:val="clear" w:color="auto" w:fill="auto"/>
            <w:vAlign w:val="center"/>
          </w:tcPr>
          <w:p w14:paraId="767866F0">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0411EA45">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3E550DE4">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20906D60">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7C7396EC">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469D0DB9">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0E31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dxa"/>
            <w:vMerge w:val="continue"/>
            <w:vAlign w:val="center"/>
          </w:tcPr>
          <w:p w14:paraId="6486770A">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1591B5F8">
            <w:pPr>
              <w:jc w:val="left"/>
              <w:rPr>
                <w:rFonts w:hint="eastAsia" w:ascii="仿宋" w:hAnsi="仿宋" w:eastAsia="仿宋" w:cs="仿宋"/>
                <w:kern w:val="0"/>
                <w:sz w:val="24"/>
                <w:szCs w:val="24"/>
              </w:rPr>
            </w:pPr>
            <w:r>
              <w:rPr>
                <w:rFonts w:hint="eastAsia" w:ascii="仿宋" w:hAnsi="仿宋" w:eastAsia="仿宋" w:cs="仿宋"/>
                <w:sz w:val="24"/>
                <w:szCs w:val="24"/>
              </w:rPr>
              <w:t>FTU通讯天线</w:t>
            </w:r>
          </w:p>
        </w:tc>
        <w:tc>
          <w:tcPr>
            <w:tcW w:w="3668" w:type="dxa"/>
            <w:shd w:val="clear" w:color="auto" w:fill="auto"/>
            <w:vAlign w:val="center"/>
          </w:tcPr>
          <w:p w14:paraId="11FE9DD3">
            <w:pPr>
              <w:jc w:val="left"/>
              <w:rPr>
                <w:rFonts w:hint="eastAsia" w:ascii="仿宋" w:hAnsi="仿宋" w:eastAsia="仿宋" w:cs="仿宋"/>
                <w:sz w:val="24"/>
                <w:szCs w:val="24"/>
              </w:rPr>
            </w:pPr>
            <w:r>
              <w:rPr>
                <w:rFonts w:hint="eastAsia" w:ascii="仿宋" w:hAnsi="仿宋" w:eastAsia="仿宋" w:cs="仿宋"/>
                <w:sz w:val="24"/>
                <w:szCs w:val="24"/>
              </w:rPr>
              <w:t>产品增益：5dBi</w:t>
            </w:r>
          </w:p>
          <w:p w14:paraId="6FF95A00">
            <w:pPr>
              <w:jc w:val="left"/>
              <w:rPr>
                <w:rFonts w:hint="eastAsia" w:ascii="仿宋" w:hAnsi="仿宋" w:eastAsia="仿宋" w:cs="仿宋"/>
                <w:sz w:val="24"/>
                <w:szCs w:val="24"/>
              </w:rPr>
            </w:pPr>
            <w:r>
              <w:rPr>
                <w:rFonts w:hint="eastAsia" w:ascii="仿宋" w:hAnsi="仿宋" w:eastAsia="仿宋" w:cs="仿宋"/>
                <w:sz w:val="24"/>
                <w:szCs w:val="24"/>
              </w:rPr>
              <w:t>频率范围：698-960/1710-2700MHz</w:t>
            </w:r>
          </w:p>
          <w:p w14:paraId="4BFEB49A">
            <w:pPr>
              <w:jc w:val="left"/>
              <w:rPr>
                <w:rFonts w:hint="eastAsia" w:ascii="仿宋" w:hAnsi="仿宋" w:eastAsia="仿宋" w:cs="仿宋"/>
                <w:sz w:val="24"/>
                <w:szCs w:val="24"/>
              </w:rPr>
            </w:pPr>
            <w:r>
              <w:rPr>
                <w:rFonts w:hint="eastAsia" w:ascii="仿宋" w:hAnsi="仿宋" w:eastAsia="仿宋" w:cs="仿宋"/>
                <w:sz w:val="24"/>
                <w:szCs w:val="24"/>
              </w:rPr>
              <w:t>驻波比：≤2</w:t>
            </w:r>
          </w:p>
          <w:p w14:paraId="05634281">
            <w:pPr>
              <w:jc w:val="left"/>
              <w:rPr>
                <w:rFonts w:hint="eastAsia" w:ascii="仿宋" w:hAnsi="仿宋" w:eastAsia="仿宋" w:cs="仿宋"/>
                <w:sz w:val="24"/>
                <w:szCs w:val="24"/>
              </w:rPr>
            </w:pPr>
            <w:r>
              <w:rPr>
                <w:rFonts w:hint="eastAsia" w:ascii="仿宋" w:hAnsi="仿宋" w:eastAsia="仿宋" w:cs="仿宋"/>
                <w:sz w:val="24"/>
                <w:szCs w:val="24"/>
              </w:rPr>
              <w:t>接头型号：SMA</w:t>
            </w:r>
          </w:p>
          <w:p w14:paraId="4BFAF813">
            <w:pPr>
              <w:jc w:val="left"/>
              <w:rPr>
                <w:rFonts w:hint="eastAsia" w:ascii="仿宋" w:hAnsi="仿宋" w:eastAsia="仿宋" w:cs="仿宋"/>
                <w:sz w:val="24"/>
                <w:szCs w:val="24"/>
              </w:rPr>
            </w:pPr>
            <w:r>
              <w:rPr>
                <w:rFonts w:hint="eastAsia" w:ascii="仿宋" w:hAnsi="仿宋" w:eastAsia="仿宋" w:cs="仿宋"/>
                <w:sz w:val="24"/>
                <w:szCs w:val="24"/>
              </w:rPr>
              <w:t>工作阻抗 : 50Ω</w:t>
            </w:r>
          </w:p>
          <w:p w14:paraId="760BC6FE">
            <w:pPr>
              <w:jc w:val="left"/>
              <w:rPr>
                <w:rFonts w:hint="eastAsia" w:ascii="仿宋" w:hAnsi="仿宋" w:eastAsia="仿宋" w:cs="仿宋"/>
                <w:sz w:val="24"/>
                <w:szCs w:val="24"/>
              </w:rPr>
            </w:pPr>
            <w:r>
              <w:rPr>
                <w:rFonts w:hint="eastAsia" w:ascii="仿宋" w:hAnsi="仿宋" w:eastAsia="仿宋" w:cs="仿宋"/>
                <w:sz w:val="24"/>
                <w:szCs w:val="24"/>
              </w:rPr>
              <w:t>极化方式：垂直天线材料：ABS</w:t>
            </w:r>
          </w:p>
          <w:p w14:paraId="3CDDF329">
            <w:pPr>
              <w:jc w:val="left"/>
              <w:rPr>
                <w:rFonts w:hint="eastAsia" w:ascii="仿宋" w:hAnsi="仿宋" w:eastAsia="仿宋" w:cs="仿宋"/>
                <w:kern w:val="0"/>
                <w:sz w:val="24"/>
                <w:szCs w:val="24"/>
              </w:rPr>
            </w:pPr>
            <w:r>
              <w:rPr>
                <w:rFonts w:hint="eastAsia" w:ascii="仿宋" w:hAnsi="仿宋" w:eastAsia="仿宋" w:cs="仿宋"/>
                <w:sz w:val="24"/>
                <w:szCs w:val="24"/>
              </w:rPr>
              <w:t>天线尺寸：29*318mm</w:t>
            </w:r>
          </w:p>
        </w:tc>
        <w:tc>
          <w:tcPr>
            <w:tcW w:w="505" w:type="dxa"/>
            <w:vAlign w:val="center"/>
          </w:tcPr>
          <w:p w14:paraId="29C65386">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27" w:type="dxa"/>
            <w:vAlign w:val="center"/>
          </w:tcPr>
          <w:p w14:paraId="387EF72C">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continue"/>
            <w:shd w:val="clear" w:color="auto" w:fill="auto"/>
            <w:vAlign w:val="center"/>
          </w:tcPr>
          <w:p w14:paraId="79DD355D">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36551D95">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7A5CAD13">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6C6B4941">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46BF6A9F">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4B0CC807">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7B2B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dxa"/>
            <w:vMerge w:val="continue"/>
            <w:vAlign w:val="center"/>
          </w:tcPr>
          <w:p w14:paraId="5A6EB42C">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6402F36B">
            <w:pPr>
              <w:jc w:val="left"/>
              <w:rPr>
                <w:rFonts w:hint="eastAsia" w:ascii="仿宋" w:hAnsi="仿宋" w:eastAsia="仿宋" w:cs="仿宋"/>
                <w:kern w:val="0"/>
                <w:sz w:val="24"/>
                <w:szCs w:val="24"/>
              </w:rPr>
            </w:pPr>
            <w:r>
              <w:rPr>
                <w:rFonts w:hint="eastAsia" w:ascii="仿宋" w:hAnsi="仿宋" w:eastAsia="仿宋" w:cs="仿宋"/>
                <w:sz w:val="24"/>
                <w:szCs w:val="24"/>
              </w:rPr>
              <w:t>DTU通讯天线</w:t>
            </w:r>
          </w:p>
        </w:tc>
        <w:tc>
          <w:tcPr>
            <w:tcW w:w="3668" w:type="dxa"/>
            <w:shd w:val="clear" w:color="auto" w:fill="auto"/>
            <w:vAlign w:val="center"/>
          </w:tcPr>
          <w:p w14:paraId="60413E3D">
            <w:pPr>
              <w:jc w:val="left"/>
              <w:rPr>
                <w:rFonts w:hint="eastAsia" w:ascii="仿宋" w:hAnsi="仿宋" w:eastAsia="仿宋" w:cs="仿宋"/>
                <w:sz w:val="24"/>
                <w:szCs w:val="24"/>
              </w:rPr>
            </w:pPr>
            <w:r>
              <w:rPr>
                <w:rFonts w:hint="eastAsia" w:ascii="仿宋" w:hAnsi="仿宋" w:eastAsia="仿宋" w:cs="仿宋"/>
                <w:sz w:val="24"/>
                <w:szCs w:val="24"/>
              </w:rPr>
              <w:t>产品增益：8dBi</w:t>
            </w:r>
          </w:p>
          <w:p w14:paraId="41FD995B">
            <w:pPr>
              <w:jc w:val="left"/>
              <w:rPr>
                <w:rFonts w:hint="eastAsia" w:ascii="仿宋" w:hAnsi="仿宋" w:eastAsia="仿宋" w:cs="仿宋"/>
                <w:sz w:val="24"/>
                <w:szCs w:val="24"/>
              </w:rPr>
            </w:pPr>
            <w:r>
              <w:rPr>
                <w:rFonts w:hint="eastAsia" w:ascii="仿宋" w:hAnsi="仿宋" w:eastAsia="仿宋" w:cs="仿宋"/>
                <w:sz w:val="24"/>
                <w:szCs w:val="24"/>
              </w:rPr>
              <w:t>频率范围：698-960/1710-6000MHz</w:t>
            </w:r>
          </w:p>
          <w:p w14:paraId="38F100D1">
            <w:pPr>
              <w:jc w:val="left"/>
              <w:rPr>
                <w:rFonts w:hint="eastAsia" w:ascii="仿宋" w:hAnsi="仿宋" w:eastAsia="仿宋" w:cs="仿宋"/>
                <w:sz w:val="24"/>
                <w:szCs w:val="24"/>
              </w:rPr>
            </w:pPr>
            <w:r>
              <w:rPr>
                <w:rFonts w:hint="eastAsia" w:ascii="仿宋" w:hAnsi="仿宋" w:eastAsia="仿宋" w:cs="仿宋"/>
                <w:sz w:val="24"/>
                <w:szCs w:val="24"/>
              </w:rPr>
              <w:t>驻波比：≤2</w:t>
            </w:r>
          </w:p>
          <w:p w14:paraId="10B913B7">
            <w:pPr>
              <w:jc w:val="left"/>
              <w:rPr>
                <w:rFonts w:hint="eastAsia" w:ascii="仿宋" w:hAnsi="仿宋" w:eastAsia="仿宋" w:cs="仿宋"/>
                <w:sz w:val="24"/>
                <w:szCs w:val="24"/>
              </w:rPr>
            </w:pPr>
            <w:r>
              <w:rPr>
                <w:rFonts w:hint="eastAsia" w:ascii="仿宋" w:hAnsi="仿宋" w:eastAsia="仿宋" w:cs="仿宋"/>
                <w:sz w:val="24"/>
                <w:szCs w:val="24"/>
              </w:rPr>
              <w:t>接头型号：SMA</w:t>
            </w:r>
          </w:p>
          <w:p w14:paraId="27361964">
            <w:pPr>
              <w:jc w:val="left"/>
              <w:rPr>
                <w:rFonts w:hint="eastAsia" w:ascii="仿宋" w:hAnsi="仿宋" w:eastAsia="仿宋" w:cs="仿宋"/>
                <w:sz w:val="24"/>
                <w:szCs w:val="24"/>
              </w:rPr>
            </w:pPr>
            <w:r>
              <w:rPr>
                <w:rFonts w:hint="eastAsia" w:ascii="仿宋" w:hAnsi="仿宋" w:eastAsia="仿宋" w:cs="仿宋"/>
                <w:sz w:val="24"/>
                <w:szCs w:val="24"/>
              </w:rPr>
              <w:t>工作阻抗 : 50Ω</w:t>
            </w:r>
          </w:p>
          <w:p w14:paraId="6178D6DC">
            <w:pPr>
              <w:jc w:val="left"/>
              <w:rPr>
                <w:rFonts w:hint="eastAsia" w:ascii="仿宋" w:hAnsi="仿宋" w:eastAsia="仿宋" w:cs="仿宋"/>
                <w:sz w:val="24"/>
                <w:szCs w:val="24"/>
              </w:rPr>
            </w:pPr>
            <w:r>
              <w:rPr>
                <w:rFonts w:hint="eastAsia" w:ascii="仿宋" w:hAnsi="仿宋" w:eastAsia="仿宋" w:cs="仿宋"/>
                <w:sz w:val="24"/>
                <w:szCs w:val="24"/>
              </w:rPr>
              <w:t>极化方式：垂直极化天线材料：锌合金天线尺寸：53*297mm</w:t>
            </w:r>
          </w:p>
          <w:p w14:paraId="73D7A556">
            <w:pPr>
              <w:jc w:val="left"/>
              <w:rPr>
                <w:rFonts w:hint="eastAsia" w:ascii="仿宋" w:hAnsi="仿宋" w:eastAsia="仿宋" w:cs="仿宋"/>
                <w:kern w:val="0"/>
                <w:sz w:val="24"/>
                <w:szCs w:val="24"/>
              </w:rPr>
            </w:pPr>
            <w:r>
              <w:rPr>
                <w:rFonts w:hint="eastAsia" w:ascii="仿宋" w:hAnsi="仿宋" w:eastAsia="仿宋" w:cs="仿宋"/>
                <w:sz w:val="24"/>
                <w:szCs w:val="24"/>
              </w:rPr>
              <w:t xml:space="preserve"> </w:t>
            </w:r>
          </w:p>
        </w:tc>
        <w:tc>
          <w:tcPr>
            <w:tcW w:w="505" w:type="dxa"/>
            <w:vAlign w:val="center"/>
          </w:tcPr>
          <w:p w14:paraId="32EED844">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27" w:type="dxa"/>
            <w:vAlign w:val="center"/>
          </w:tcPr>
          <w:p w14:paraId="0FEB84A5">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90</w:t>
            </w:r>
          </w:p>
        </w:tc>
        <w:tc>
          <w:tcPr>
            <w:tcW w:w="791" w:type="dxa"/>
            <w:vMerge w:val="continue"/>
            <w:shd w:val="clear" w:color="auto" w:fill="auto"/>
            <w:vAlign w:val="center"/>
          </w:tcPr>
          <w:p w14:paraId="594C5C8C">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61873FF3">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1CAD25FF">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7FD8459E">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4DD7D635">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5EC4392A">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5E74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dxa"/>
            <w:vMerge w:val="continue"/>
            <w:vAlign w:val="center"/>
          </w:tcPr>
          <w:p w14:paraId="7EEB3511">
            <w:pPr>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205FBC26">
            <w:pPr>
              <w:jc w:val="left"/>
              <w:rPr>
                <w:rFonts w:hint="eastAsia" w:ascii="仿宋" w:hAnsi="仿宋" w:eastAsia="仿宋" w:cs="仿宋"/>
                <w:kern w:val="0"/>
                <w:sz w:val="24"/>
                <w:szCs w:val="24"/>
              </w:rPr>
            </w:pPr>
            <w:r>
              <w:rPr>
                <w:rFonts w:hint="eastAsia" w:ascii="仿宋" w:hAnsi="仿宋" w:eastAsia="仿宋" w:cs="仿宋"/>
                <w:sz w:val="24"/>
                <w:szCs w:val="24"/>
              </w:rPr>
              <w:t>TTU通讯天线</w:t>
            </w:r>
          </w:p>
        </w:tc>
        <w:tc>
          <w:tcPr>
            <w:tcW w:w="3668" w:type="dxa"/>
            <w:shd w:val="clear" w:color="auto" w:fill="auto"/>
            <w:vAlign w:val="center"/>
          </w:tcPr>
          <w:p w14:paraId="13C1B1BC">
            <w:pPr>
              <w:jc w:val="left"/>
              <w:rPr>
                <w:rFonts w:hint="eastAsia" w:ascii="仿宋" w:hAnsi="仿宋" w:eastAsia="仿宋" w:cs="仿宋"/>
                <w:sz w:val="24"/>
                <w:szCs w:val="24"/>
              </w:rPr>
            </w:pPr>
            <w:r>
              <w:rPr>
                <w:rFonts w:hint="eastAsia" w:ascii="仿宋" w:hAnsi="仿宋" w:eastAsia="仿宋" w:cs="仿宋"/>
                <w:sz w:val="24"/>
                <w:szCs w:val="24"/>
              </w:rPr>
              <w:t>产品增益：6.5dBi</w:t>
            </w:r>
          </w:p>
          <w:p w14:paraId="08CC280E">
            <w:pPr>
              <w:jc w:val="left"/>
              <w:rPr>
                <w:rFonts w:hint="eastAsia" w:ascii="仿宋" w:hAnsi="仿宋" w:eastAsia="仿宋" w:cs="仿宋"/>
                <w:sz w:val="24"/>
                <w:szCs w:val="24"/>
              </w:rPr>
            </w:pPr>
            <w:r>
              <w:rPr>
                <w:rFonts w:hint="eastAsia" w:ascii="仿宋" w:hAnsi="仿宋" w:eastAsia="仿宋" w:cs="仿宋"/>
                <w:sz w:val="24"/>
                <w:szCs w:val="24"/>
              </w:rPr>
              <w:t>频率范围：700-6000MHz</w:t>
            </w:r>
          </w:p>
          <w:p w14:paraId="1B2961C0">
            <w:pPr>
              <w:jc w:val="left"/>
              <w:rPr>
                <w:rFonts w:hint="eastAsia" w:ascii="仿宋" w:hAnsi="仿宋" w:eastAsia="仿宋" w:cs="仿宋"/>
                <w:sz w:val="24"/>
                <w:szCs w:val="24"/>
              </w:rPr>
            </w:pPr>
            <w:r>
              <w:rPr>
                <w:rFonts w:hint="eastAsia" w:ascii="仿宋" w:hAnsi="仿宋" w:eastAsia="仿宋" w:cs="仿宋"/>
                <w:sz w:val="24"/>
                <w:szCs w:val="24"/>
              </w:rPr>
              <w:t>驻波比：≤3.5</w:t>
            </w:r>
          </w:p>
          <w:p w14:paraId="1D97D33A">
            <w:pPr>
              <w:jc w:val="left"/>
              <w:rPr>
                <w:rFonts w:hint="eastAsia" w:ascii="仿宋" w:hAnsi="仿宋" w:eastAsia="仿宋" w:cs="仿宋"/>
                <w:sz w:val="24"/>
                <w:szCs w:val="24"/>
              </w:rPr>
            </w:pPr>
            <w:r>
              <w:rPr>
                <w:rFonts w:hint="eastAsia" w:ascii="仿宋" w:hAnsi="仿宋" w:eastAsia="仿宋" w:cs="仿宋"/>
                <w:sz w:val="24"/>
                <w:szCs w:val="24"/>
              </w:rPr>
              <w:t>接头型号：IPEX工作阻抗 : 50Ω</w:t>
            </w:r>
          </w:p>
          <w:p w14:paraId="648F0EB1">
            <w:pPr>
              <w:jc w:val="left"/>
              <w:rPr>
                <w:rFonts w:hint="eastAsia" w:ascii="仿宋" w:hAnsi="仿宋" w:eastAsia="仿宋" w:cs="仿宋"/>
                <w:sz w:val="24"/>
                <w:szCs w:val="24"/>
              </w:rPr>
            </w:pPr>
            <w:r>
              <w:rPr>
                <w:rFonts w:hint="eastAsia" w:ascii="仿宋" w:hAnsi="仿宋" w:eastAsia="仿宋" w:cs="仿宋"/>
                <w:sz w:val="24"/>
                <w:szCs w:val="24"/>
              </w:rPr>
              <w:t>极化方式：Vertical</w:t>
            </w:r>
          </w:p>
          <w:p w14:paraId="5F338619">
            <w:pPr>
              <w:jc w:val="left"/>
              <w:rPr>
                <w:rFonts w:hint="eastAsia" w:ascii="仿宋" w:hAnsi="仿宋" w:eastAsia="仿宋" w:cs="仿宋"/>
                <w:sz w:val="24"/>
                <w:szCs w:val="24"/>
              </w:rPr>
            </w:pPr>
            <w:r>
              <w:rPr>
                <w:rFonts w:hint="eastAsia" w:ascii="仿宋" w:hAnsi="仿宋" w:eastAsia="仿宋" w:cs="仿宋"/>
                <w:sz w:val="24"/>
                <w:szCs w:val="24"/>
              </w:rPr>
              <w:t>天线材料：FPC</w:t>
            </w:r>
          </w:p>
          <w:p w14:paraId="56AC5934">
            <w:pPr>
              <w:jc w:val="left"/>
              <w:rPr>
                <w:rFonts w:hint="eastAsia" w:ascii="仿宋" w:hAnsi="仿宋" w:eastAsia="仿宋" w:cs="仿宋"/>
                <w:kern w:val="0"/>
                <w:sz w:val="24"/>
                <w:szCs w:val="24"/>
              </w:rPr>
            </w:pPr>
            <w:r>
              <w:rPr>
                <w:rFonts w:hint="eastAsia" w:ascii="仿宋" w:hAnsi="仿宋" w:eastAsia="仿宋" w:cs="仿宋"/>
                <w:sz w:val="24"/>
                <w:szCs w:val="24"/>
              </w:rPr>
              <w:t>天线尺寸：50*120mm</w:t>
            </w:r>
          </w:p>
        </w:tc>
        <w:tc>
          <w:tcPr>
            <w:tcW w:w="505" w:type="dxa"/>
            <w:vAlign w:val="center"/>
          </w:tcPr>
          <w:p w14:paraId="2CE6FDDA">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27" w:type="dxa"/>
            <w:vAlign w:val="center"/>
          </w:tcPr>
          <w:p w14:paraId="34A5657E">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500</w:t>
            </w:r>
          </w:p>
        </w:tc>
        <w:tc>
          <w:tcPr>
            <w:tcW w:w="791" w:type="dxa"/>
            <w:vMerge w:val="continue"/>
            <w:shd w:val="clear" w:color="auto" w:fill="auto"/>
            <w:vAlign w:val="center"/>
          </w:tcPr>
          <w:p w14:paraId="48336FAF">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78506F67">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40CEB2A9">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741139E0">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3042A279">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05EFF082">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64F1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dxa"/>
            <w:vMerge w:val="continue"/>
            <w:vAlign w:val="center"/>
          </w:tcPr>
          <w:p w14:paraId="6CEB63BE">
            <w:pPr>
              <w:widowControl/>
              <w:snapToGrid w:val="0"/>
              <w:spacing w:before="78" w:beforeLines="25" w:after="78" w:afterLines="25"/>
              <w:jc w:val="center"/>
              <w:rPr>
                <w:rFonts w:hint="eastAsia" w:ascii="仿宋" w:hAnsi="仿宋" w:eastAsia="仿宋" w:cs="仿宋"/>
                <w:kern w:val="0"/>
                <w:sz w:val="24"/>
                <w:szCs w:val="24"/>
              </w:rPr>
            </w:pPr>
          </w:p>
        </w:tc>
        <w:tc>
          <w:tcPr>
            <w:tcW w:w="1213" w:type="dxa"/>
            <w:vAlign w:val="center"/>
          </w:tcPr>
          <w:p w14:paraId="1D5E594D">
            <w:pPr>
              <w:jc w:val="left"/>
              <w:rPr>
                <w:rFonts w:hint="eastAsia" w:ascii="仿宋" w:hAnsi="仿宋" w:eastAsia="仿宋" w:cs="仿宋"/>
                <w:kern w:val="0"/>
                <w:sz w:val="24"/>
                <w:szCs w:val="24"/>
              </w:rPr>
            </w:pPr>
            <w:r>
              <w:rPr>
                <w:rFonts w:hint="eastAsia" w:ascii="仿宋" w:hAnsi="仿宋" w:eastAsia="仿宋" w:cs="仿宋"/>
                <w:sz w:val="24"/>
                <w:szCs w:val="24"/>
              </w:rPr>
              <w:t>其他辅材（铁件、线夹）</w:t>
            </w:r>
          </w:p>
        </w:tc>
        <w:tc>
          <w:tcPr>
            <w:tcW w:w="3668" w:type="dxa"/>
            <w:shd w:val="clear" w:color="auto" w:fill="auto"/>
            <w:vAlign w:val="center"/>
          </w:tcPr>
          <w:p w14:paraId="47949A64">
            <w:pPr>
              <w:jc w:val="left"/>
              <w:rPr>
                <w:rFonts w:hint="eastAsia" w:ascii="仿宋" w:hAnsi="仿宋" w:eastAsia="仿宋" w:cs="仿宋"/>
                <w:kern w:val="0"/>
                <w:sz w:val="24"/>
                <w:szCs w:val="24"/>
              </w:rPr>
            </w:pPr>
            <w:r>
              <w:rPr>
                <w:rFonts w:hint="eastAsia" w:ascii="仿宋" w:hAnsi="仿宋" w:eastAsia="仿宋" w:cs="仿宋"/>
                <w:sz w:val="24"/>
                <w:szCs w:val="24"/>
              </w:rPr>
              <w:t>具备防腐镀锌涂层</w:t>
            </w:r>
          </w:p>
        </w:tc>
        <w:tc>
          <w:tcPr>
            <w:tcW w:w="505" w:type="dxa"/>
            <w:vAlign w:val="center"/>
          </w:tcPr>
          <w:p w14:paraId="2AF3C9BE">
            <w:pPr>
              <w:widowControl/>
              <w:snapToGrid w:val="0"/>
              <w:spacing w:before="78" w:beforeLines="25" w:after="78" w:afterLines="25"/>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27" w:type="dxa"/>
            <w:vAlign w:val="center"/>
          </w:tcPr>
          <w:p w14:paraId="658F4893">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100</w:t>
            </w:r>
          </w:p>
        </w:tc>
        <w:tc>
          <w:tcPr>
            <w:tcW w:w="791" w:type="dxa"/>
            <w:vMerge w:val="continue"/>
            <w:shd w:val="clear" w:color="auto" w:fill="auto"/>
            <w:vAlign w:val="center"/>
          </w:tcPr>
          <w:p w14:paraId="44E02557">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573" w:type="dxa"/>
            <w:vMerge w:val="continue"/>
            <w:vAlign w:val="center"/>
          </w:tcPr>
          <w:p w14:paraId="660550B2">
            <w:pPr>
              <w:widowControl/>
              <w:jc w:val="center"/>
              <w:rPr>
                <w:rFonts w:hint="eastAsia" w:ascii="仿宋" w:hAnsi="仿宋" w:eastAsia="仿宋" w:cs="仿宋"/>
                <w:kern w:val="0"/>
                <w:sz w:val="24"/>
                <w:szCs w:val="24"/>
              </w:rPr>
            </w:pPr>
          </w:p>
        </w:tc>
        <w:tc>
          <w:tcPr>
            <w:tcW w:w="720" w:type="dxa"/>
            <w:vMerge w:val="continue"/>
            <w:shd w:val="clear" w:color="auto" w:fill="auto"/>
            <w:vAlign w:val="center"/>
          </w:tcPr>
          <w:p w14:paraId="74F5B18D">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886" w:type="dxa"/>
            <w:vMerge w:val="continue"/>
            <w:shd w:val="clear" w:color="auto" w:fill="auto"/>
            <w:vAlign w:val="center"/>
          </w:tcPr>
          <w:p w14:paraId="4A259F61">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2222" w:type="dxa"/>
            <w:vMerge w:val="continue"/>
            <w:shd w:val="clear" w:color="auto" w:fill="auto"/>
            <w:vAlign w:val="center"/>
          </w:tcPr>
          <w:p w14:paraId="2625863C">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537" w:type="dxa"/>
            <w:vMerge w:val="continue"/>
            <w:shd w:val="clear" w:color="auto" w:fill="auto"/>
            <w:vAlign w:val="center"/>
          </w:tcPr>
          <w:p w14:paraId="010673C8">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bl>
    <w:p w14:paraId="5B8B0EE2">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4B6A93E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2C206AF9">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CC0587F">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377B362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05DC617">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220D25C1">
      <w:pPr>
        <w:widowControl w:val="0"/>
        <w:spacing w:after="0" w:line="240" w:lineRule="auto"/>
        <w:jc w:val="both"/>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分标五：锂电池模组采购项目</w:t>
      </w:r>
    </w:p>
    <w:tbl>
      <w:tblPr>
        <w:tblStyle w:val="9"/>
        <w:tblW w:w="4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437"/>
        <w:gridCol w:w="563"/>
        <w:gridCol w:w="785"/>
        <w:gridCol w:w="946"/>
        <w:gridCol w:w="737"/>
        <w:gridCol w:w="906"/>
        <w:gridCol w:w="3231"/>
        <w:gridCol w:w="2026"/>
        <w:gridCol w:w="1422"/>
      </w:tblGrid>
      <w:tr w14:paraId="22F8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435" w:type="pct"/>
            <w:vAlign w:val="center"/>
          </w:tcPr>
          <w:p w14:paraId="4920584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项目名</w:t>
            </w:r>
          </w:p>
          <w:p w14:paraId="1FF8ADB5">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称及包</w:t>
            </w:r>
          </w:p>
          <w:p w14:paraId="2D68E9C1">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号</w:t>
            </w:r>
          </w:p>
        </w:tc>
        <w:tc>
          <w:tcPr>
            <w:tcW w:w="544" w:type="pct"/>
            <w:shd w:val="clear" w:color="auto" w:fill="auto"/>
            <w:vAlign w:val="center"/>
          </w:tcPr>
          <w:p w14:paraId="6E6CA607">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主要技术要</w:t>
            </w:r>
          </w:p>
          <w:p w14:paraId="6A6ED5C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求</w:t>
            </w:r>
          </w:p>
        </w:tc>
        <w:tc>
          <w:tcPr>
            <w:tcW w:w="213" w:type="pct"/>
            <w:shd w:val="clear" w:color="auto" w:fill="auto"/>
            <w:vAlign w:val="center"/>
          </w:tcPr>
          <w:p w14:paraId="468A1C3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单</w:t>
            </w:r>
          </w:p>
          <w:p w14:paraId="1F671636">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位</w:t>
            </w:r>
          </w:p>
        </w:tc>
        <w:tc>
          <w:tcPr>
            <w:tcW w:w="297" w:type="pct"/>
            <w:shd w:val="clear" w:color="auto" w:fill="auto"/>
            <w:vAlign w:val="center"/>
          </w:tcPr>
          <w:p w14:paraId="5B4578E4">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358" w:type="pct"/>
            <w:shd w:val="clear" w:color="auto" w:fill="auto"/>
            <w:vAlign w:val="center"/>
          </w:tcPr>
          <w:p w14:paraId="4D44323B">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6AD5B829">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日期</w:t>
            </w:r>
          </w:p>
        </w:tc>
        <w:tc>
          <w:tcPr>
            <w:tcW w:w="279" w:type="pct"/>
            <w:vAlign w:val="center"/>
          </w:tcPr>
          <w:p w14:paraId="0351E4CD">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质保</w:t>
            </w:r>
          </w:p>
          <w:p w14:paraId="24D811F6">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期</w:t>
            </w:r>
          </w:p>
        </w:tc>
        <w:tc>
          <w:tcPr>
            <w:tcW w:w="343" w:type="pct"/>
            <w:shd w:val="clear" w:color="auto" w:fill="auto"/>
            <w:vAlign w:val="center"/>
          </w:tcPr>
          <w:p w14:paraId="6356A5D2">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交货</w:t>
            </w:r>
          </w:p>
          <w:p w14:paraId="3EE2F5BC">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地点</w:t>
            </w:r>
          </w:p>
        </w:tc>
        <w:tc>
          <w:tcPr>
            <w:tcW w:w="1223" w:type="pct"/>
            <w:shd w:val="clear" w:color="auto" w:fill="auto"/>
            <w:vAlign w:val="center"/>
          </w:tcPr>
          <w:p w14:paraId="0E0E169A">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767" w:type="pct"/>
            <w:shd w:val="clear" w:color="auto" w:fill="auto"/>
            <w:vAlign w:val="center"/>
          </w:tcPr>
          <w:p w14:paraId="04FA8224">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538" w:type="pct"/>
            <w:shd w:val="clear" w:color="auto" w:fill="auto"/>
            <w:vAlign w:val="center"/>
          </w:tcPr>
          <w:p w14:paraId="4D6E569B">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保证金金</w:t>
            </w:r>
          </w:p>
          <w:p w14:paraId="60A51E70">
            <w:pPr>
              <w:widowControl/>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额（万元）</w:t>
            </w:r>
          </w:p>
        </w:tc>
      </w:tr>
      <w:tr w14:paraId="401E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9" w:hRule="atLeast"/>
          <w:jc w:val="center"/>
        </w:trPr>
        <w:tc>
          <w:tcPr>
            <w:tcW w:w="435" w:type="pct"/>
            <w:vAlign w:val="center"/>
          </w:tcPr>
          <w:p w14:paraId="5F4F4B3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锂电池</w:t>
            </w:r>
          </w:p>
          <w:p w14:paraId="4538C18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模组采</w:t>
            </w:r>
          </w:p>
          <w:p w14:paraId="2FC477D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购项目</w:t>
            </w:r>
          </w:p>
        </w:tc>
        <w:tc>
          <w:tcPr>
            <w:tcW w:w="544" w:type="pct"/>
            <w:shd w:val="clear" w:color="auto" w:fill="auto"/>
            <w:vAlign w:val="center"/>
          </w:tcPr>
          <w:p w14:paraId="49888163">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详见技术规</w:t>
            </w:r>
          </w:p>
          <w:p w14:paraId="205C2A5C">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范</w:t>
            </w:r>
          </w:p>
        </w:tc>
        <w:tc>
          <w:tcPr>
            <w:tcW w:w="213" w:type="pct"/>
            <w:shd w:val="clear" w:color="000000" w:fill="FFFFFF"/>
            <w:vAlign w:val="center"/>
          </w:tcPr>
          <w:p w14:paraId="172EFD8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297" w:type="pct"/>
            <w:shd w:val="clear" w:color="000000" w:fill="FFFFFF"/>
            <w:vAlign w:val="center"/>
          </w:tcPr>
          <w:p w14:paraId="6F0F92B8">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800</w:t>
            </w:r>
          </w:p>
        </w:tc>
        <w:tc>
          <w:tcPr>
            <w:tcW w:w="358" w:type="pct"/>
            <w:shd w:val="clear" w:color="auto" w:fill="auto"/>
            <w:vAlign w:val="center"/>
          </w:tcPr>
          <w:p w14:paraId="190BD97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接到供</w:t>
            </w:r>
          </w:p>
          <w:p w14:paraId="4248FD5F">
            <w:pPr>
              <w:widowControl/>
              <w:jc w:val="center"/>
              <w:rPr>
                <w:rFonts w:hint="eastAsia"/>
              </w:rPr>
            </w:pPr>
            <w:r>
              <w:rPr>
                <w:rFonts w:hint="eastAsia" w:ascii="仿宋" w:hAnsi="仿宋" w:eastAsia="仿宋" w:cs="仿宋"/>
                <w:kern w:val="0"/>
                <w:sz w:val="24"/>
                <w:szCs w:val="24"/>
              </w:rPr>
              <w:t>货通知</w:t>
            </w:r>
          </w:p>
          <w:p w14:paraId="5D6A91F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后20</w:t>
            </w:r>
          </w:p>
          <w:p w14:paraId="77F0E39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日内</w:t>
            </w:r>
          </w:p>
        </w:tc>
        <w:tc>
          <w:tcPr>
            <w:tcW w:w="279" w:type="pct"/>
            <w:vAlign w:val="center"/>
          </w:tcPr>
          <w:p w14:paraId="6B493C7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3年</w:t>
            </w:r>
          </w:p>
        </w:tc>
        <w:tc>
          <w:tcPr>
            <w:tcW w:w="343" w:type="pct"/>
            <w:shd w:val="clear" w:color="auto" w:fill="auto"/>
            <w:vAlign w:val="center"/>
          </w:tcPr>
          <w:p w14:paraId="7C2EC38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买方指定仓库地面交货</w:t>
            </w:r>
          </w:p>
        </w:tc>
        <w:tc>
          <w:tcPr>
            <w:tcW w:w="1223" w:type="pct"/>
            <w:shd w:val="clear" w:color="auto" w:fill="auto"/>
            <w:vAlign w:val="center"/>
          </w:tcPr>
          <w:p w14:paraId="6CC6FA99">
            <w:pPr>
              <w:widowControl/>
              <w:numPr>
                <w:ilvl w:val="0"/>
                <w:numId w:val="4"/>
              </w:numPr>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b/>
                <w:bCs/>
                <w:color w:val="000000"/>
                <w:kern w:val="0"/>
                <w:sz w:val="24"/>
                <w:szCs w:val="24"/>
              </w:rPr>
              <w:t>生</w:t>
            </w:r>
          </w:p>
          <w:p w14:paraId="1C7F57A5">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b/>
                <w:bCs/>
                <w:color w:val="000000"/>
                <w:kern w:val="0"/>
                <w:sz w:val="24"/>
                <w:szCs w:val="24"/>
              </w:rPr>
              <w:t>产厂房</w:t>
            </w:r>
            <w:r>
              <w:rPr>
                <w:rFonts w:hint="eastAsia" w:ascii="仿宋" w:hAnsi="仿宋" w:eastAsia="仿宋" w:cs="仿宋"/>
                <w:kern w:val="0"/>
                <w:sz w:val="24"/>
                <w:szCs w:val="24"/>
                <w:highlight w:val="none"/>
                <w:lang w:eastAsia="zh-CN"/>
              </w:rPr>
              <w:t>：应具有生产投标产品</w:t>
            </w:r>
          </w:p>
          <w:p w14:paraId="3CF19C9B">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所需的生产场地。（生产厂房</w:t>
            </w:r>
          </w:p>
          <w:p w14:paraId="5A7789FF">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应为自有或长期租赁。其中生</w:t>
            </w:r>
          </w:p>
          <w:p w14:paraId="3DE94840">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产厂房为自有的提供土地使</w:t>
            </w:r>
          </w:p>
          <w:p w14:paraId="7DC5A136">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用权证或房屋产权证；长期租</w:t>
            </w:r>
          </w:p>
          <w:p w14:paraId="5A4BFFBC">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赁的提供租赁合同，并提供厂</w:t>
            </w:r>
          </w:p>
          <w:p w14:paraId="29351830">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房所有人的土地使用权或房</w:t>
            </w:r>
          </w:p>
          <w:p w14:paraId="69F8AE4E">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屋产权证明。对于因各种原因</w:t>
            </w:r>
          </w:p>
          <w:p w14:paraId="153D5391">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未办理土地所有权证及房屋</w:t>
            </w:r>
          </w:p>
          <w:p w14:paraId="0666A863">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产权证的，应提供乡镇级及以</w:t>
            </w:r>
          </w:p>
          <w:p w14:paraId="7185931F">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上政府相关部门出具的有效</w:t>
            </w:r>
          </w:p>
          <w:p w14:paraId="7909E3E6">
            <w:pPr>
              <w:widowControl/>
              <w:numPr>
                <w:ilvl w:val="0"/>
                <w:numId w:val="0"/>
              </w:numPr>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证明材料。招标人有权对其进</w:t>
            </w:r>
          </w:p>
          <w:p w14:paraId="6A0FF52D">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highlight w:val="none"/>
                <w:lang w:eastAsia="zh-CN"/>
              </w:rPr>
              <w:t>行进一步的现场核实。）</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767" w:type="pct"/>
            <w:shd w:val="clear" w:color="auto" w:fill="auto"/>
            <w:vAlign w:val="center"/>
          </w:tcPr>
          <w:p w14:paraId="568B431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w:t>
            </w:r>
          </w:p>
          <w:p w14:paraId="4F51D69C">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年1月1日至采购</w:t>
            </w:r>
          </w:p>
          <w:p w14:paraId="304FFB06">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公告发布之日具</w:t>
            </w:r>
          </w:p>
          <w:p w14:paraId="3052534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有锂电池类产品</w:t>
            </w:r>
          </w:p>
          <w:p w14:paraId="539AC8EC">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累计销售业绩不</w:t>
            </w:r>
          </w:p>
          <w:p w14:paraId="05DADDE3">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少于100万。（时</w:t>
            </w:r>
          </w:p>
          <w:p w14:paraId="1CB8A0DF">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间以合同签订日</w:t>
            </w:r>
          </w:p>
          <w:p w14:paraId="4DEF7EB2">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期为准，须提供用</w:t>
            </w:r>
          </w:p>
          <w:p w14:paraId="5E5E65EB">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户合同封面、金额</w:t>
            </w:r>
          </w:p>
          <w:p w14:paraId="73FD7AD3">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页、合同签字盖章</w:t>
            </w:r>
          </w:p>
          <w:p w14:paraId="3B35E01E">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页复印件、证明合</w:t>
            </w:r>
          </w:p>
          <w:p w14:paraId="555C9DE4">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同内容的合同页；</w:t>
            </w:r>
          </w:p>
          <w:p w14:paraId="11153A34">
            <w:pPr>
              <w:widowControl/>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发票复印件；发票</w:t>
            </w:r>
          </w:p>
          <w:p w14:paraId="434AB1CA">
            <w:pPr>
              <w:widowControl/>
              <w:jc w:val="both"/>
              <w:rPr>
                <w:rFonts w:hint="eastAsia" w:ascii="仿宋" w:hAnsi="仿宋" w:eastAsia="仿宋" w:cs="仿宋"/>
                <w:kern w:val="0"/>
                <w:sz w:val="24"/>
                <w:szCs w:val="24"/>
              </w:rPr>
            </w:pPr>
            <w:r>
              <w:rPr>
                <w:rFonts w:hint="eastAsia" w:ascii="仿宋" w:hAnsi="仿宋" w:eastAsia="仿宋" w:cs="仿宋"/>
                <w:kern w:val="0"/>
                <w:sz w:val="24"/>
                <w:szCs w:val="24"/>
                <w:highlight w:val="none"/>
                <w:lang w:eastAsia="zh-CN"/>
              </w:rPr>
              <w:t>查验截图）。</w:t>
            </w:r>
          </w:p>
        </w:tc>
        <w:tc>
          <w:tcPr>
            <w:tcW w:w="538" w:type="pct"/>
            <w:shd w:val="clear" w:color="auto" w:fill="auto"/>
            <w:vAlign w:val="center"/>
          </w:tcPr>
          <w:p w14:paraId="0C1786BE">
            <w:pPr>
              <w:widowControl/>
              <w:jc w:val="center"/>
              <w:rPr>
                <w:rFonts w:hint="default" w:ascii="仿宋" w:hAnsi="仿宋" w:eastAsia="仿宋" w:cs="仿宋"/>
                <w:kern w:val="0"/>
                <w:sz w:val="24"/>
                <w:szCs w:val="24"/>
                <w:lang w:val="en-US"/>
              </w:rPr>
            </w:pPr>
            <w:r>
              <w:rPr>
                <w:rFonts w:hint="eastAsia" w:ascii="仿宋" w:hAnsi="仿宋" w:eastAsia="仿宋" w:cs="仿宋"/>
                <w:sz w:val="24"/>
                <w:szCs w:val="24"/>
                <w:lang w:val="en-US" w:eastAsia="zh-CN"/>
              </w:rPr>
              <w:t>0.7</w:t>
            </w:r>
          </w:p>
        </w:tc>
      </w:tr>
    </w:tbl>
    <w:p w14:paraId="5BC85B72">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具体供货不局限于上述产品。应包括上述产品相关配件，类似升级产品。</w:t>
      </w:r>
    </w:p>
    <w:p w14:paraId="507FDDEE">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32F3DD4B">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9BCC916">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7FD7691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F08DCCA">
      <w:pPr>
        <w:pStyle w:val="2"/>
        <w:rPr>
          <w:rFonts w:hint="eastAsia"/>
          <w:lang w:eastAsia="zh-CN"/>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E3012"/>
    <w:multiLevelType w:val="singleLevel"/>
    <w:tmpl w:val="AE4E3012"/>
    <w:lvl w:ilvl="0" w:tentative="0">
      <w:start w:val="1"/>
      <w:numFmt w:val="decimal"/>
      <w:lvlText w:val="%1."/>
      <w:lvlJc w:val="left"/>
      <w:pPr>
        <w:tabs>
          <w:tab w:val="left" w:pos="312"/>
        </w:tabs>
      </w:pPr>
    </w:lvl>
  </w:abstractNum>
  <w:abstractNum w:abstractNumId="1">
    <w:nsid w:val="C664875F"/>
    <w:multiLevelType w:val="singleLevel"/>
    <w:tmpl w:val="C664875F"/>
    <w:lvl w:ilvl="0" w:tentative="0">
      <w:start w:val="1"/>
      <w:numFmt w:val="decimal"/>
      <w:lvlText w:val="%1."/>
      <w:lvlJc w:val="left"/>
      <w:pPr>
        <w:tabs>
          <w:tab w:val="left" w:pos="312"/>
        </w:tabs>
      </w:pPr>
    </w:lvl>
  </w:abstractNum>
  <w:abstractNum w:abstractNumId="2">
    <w:nsid w:val="2700D24B"/>
    <w:multiLevelType w:val="singleLevel"/>
    <w:tmpl w:val="2700D24B"/>
    <w:lvl w:ilvl="0" w:tentative="0">
      <w:start w:val="1"/>
      <w:numFmt w:val="decimal"/>
      <w:lvlText w:val="%1."/>
      <w:lvlJc w:val="left"/>
      <w:pPr>
        <w:tabs>
          <w:tab w:val="left" w:pos="312"/>
        </w:tabs>
      </w:pPr>
    </w:lvl>
  </w:abstractNum>
  <w:abstractNum w:abstractNumId="3">
    <w:nsid w:val="5C4F3852"/>
    <w:multiLevelType w:val="singleLevel"/>
    <w:tmpl w:val="5C4F3852"/>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jJhMjRjNDdiZDcxN2YwM2E3NTkwZGEwYzQ4ZjMifQ=="/>
  </w:docVars>
  <w:rsids>
    <w:rsidRoot w:val="00000000"/>
    <w:rsid w:val="009810B3"/>
    <w:rsid w:val="00C87520"/>
    <w:rsid w:val="00DB20F7"/>
    <w:rsid w:val="00E95A4B"/>
    <w:rsid w:val="00EA058C"/>
    <w:rsid w:val="01487061"/>
    <w:rsid w:val="01C66AB8"/>
    <w:rsid w:val="02A824AD"/>
    <w:rsid w:val="02B81FC4"/>
    <w:rsid w:val="039667A9"/>
    <w:rsid w:val="03A013D6"/>
    <w:rsid w:val="05BA46C1"/>
    <w:rsid w:val="064A387B"/>
    <w:rsid w:val="06B55198"/>
    <w:rsid w:val="093525C0"/>
    <w:rsid w:val="09646A02"/>
    <w:rsid w:val="096B38AC"/>
    <w:rsid w:val="09C474A0"/>
    <w:rsid w:val="0AD37448"/>
    <w:rsid w:val="0AF67B2D"/>
    <w:rsid w:val="0B2621C1"/>
    <w:rsid w:val="0B2D79F3"/>
    <w:rsid w:val="0B5B4F02"/>
    <w:rsid w:val="0C3C3C66"/>
    <w:rsid w:val="0CAE6912"/>
    <w:rsid w:val="0CC152C5"/>
    <w:rsid w:val="0D7F02AE"/>
    <w:rsid w:val="0D957AD2"/>
    <w:rsid w:val="0F9D0EBF"/>
    <w:rsid w:val="0FBA381F"/>
    <w:rsid w:val="10861954"/>
    <w:rsid w:val="10B95DE7"/>
    <w:rsid w:val="10ED552F"/>
    <w:rsid w:val="113849FC"/>
    <w:rsid w:val="115B4B8E"/>
    <w:rsid w:val="12334049"/>
    <w:rsid w:val="130523D4"/>
    <w:rsid w:val="13AF2F6F"/>
    <w:rsid w:val="14E135FC"/>
    <w:rsid w:val="163D0D06"/>
    <w:rsid w:val="18041ADC"/>
    <w:rsid w:val="1840126B"/>
    <w:rsid w:val="187327BD"/>
    <w:rsid w:val="18A2637B"/>
    <w:rsid w:val="18AB63FB"/>
    <w:rsid w:val="19DA3F52"/>
    <w:rsid w:val="1A2A15A2"/>
    <w:rsid w:val="1A3A7489"/>
    <w:rsid w:val="1A98475D"/>
    <w:rsid w:val="1B7D4618"/>
    <w:rsid w:val="1BDC68CC"/>
    <w:rsid w:val="1BE834C2"/>
    <w:rsid w:val="1C220B34"/>
    <w:rsid w:val="1C6D27D4"/>
    <w:rsid w:val="1C961170"/>
    <w:rsid w:val="1CC92AEB"/>
    <w:rsid w:val="1E205195"/>
    <w:rsid w:val="1F24418F"/>
    <w:rsid w:val="1FD4737A"/>
    <w:rsid w:val="1FF65C6B"/>
    <w:rsid w:val="20434A8D"/>
    <w:rsid w:val="227930C6"/>
    <w:rsid w:val="231D4B0F"/>
    <w:rsid w:val="24A85EE5"/>
    <w:rsid w:val="25431D9A"/>
    <w:rsid w:val="25FA2770"/>
    <w:rsid w:val="26630E46"/>
    <w:rsid w:val="26E03714"/>
    <w:rsid w:val="27767BD4"/>
    <w:rsid w:val="27A74232"/>
    <w:rsid w:val="27AF30E6"/>
    <w:rsid w:val="28234C46"/>
    <w:rsid w:val="28B554E1"/>
    <w:rsid w:val="28E95C2C"/>
    <w:rsid w:val="290851A4"/>
    <w:rsid w:val="290C07F0"/>
    <w:rsid w:val="299F0980"/>
    <w:rsid w:val="29DF4157"/>
    <w:rsid w:val="2A1A6F3D"/>
    <w:rsid w:val="2A6B7A32"/>
    <w:rsid w:val="2AF4778E"/>
    <w:rsid w:val="2B2A7653"/>
    <w:rsid w:val="2B6D12EE"/>
    <w:rsid w:val="2BB1567F"/>
    <w:rsid w:val="2BC453B2"/>
    <w:rsid w:val="2C387CAA"/>
    <w:rsid w:val="2C4627F2"/>
    <w:rsid w:val="2CAD22EA"/>
    <w:rsid w:val="2D346567"/>
    <w:rsid w:val="2DBE00C8"/>
    <w:rsid w:val="2ED718A0"/>
    <w:rsid w:val="2F3229D3"/>
    <w:rsid w:val="2F8135BA"/>
    <w:rsid w:val="2FD50BBD"/>
    <w:rsid w:val="30024DD8"/>
    <w:rsid w:val="309F63EE"/>
    <w:rsid w:val="30E14525"/>
    <w:rsid w:val="31223B3B"/>
    <w:rsid w:val="31DA3AEF"/>
    <w:rsid w:val="31ED4F37"/>
    <w:rsid w:val="33105381"/>
    <w:rsid w:val="331D5105"/>
    <w:rsid w:val="3355074A"/>
    <w:rsid w:val="33923A4F"/>
    <w:rsid w:val="33B757FC"/>
    <w:rsid w:val="342A2472"/>
    <w:rsid w:val="34665D15"/>
    <w:rsid w:val="347B2CCE"/>
    <w:rsid w:val="348222AE"/>
    <w:rsid w:val="35E328D9"/>
    <w:rsid w:val="361E6007"/>
    <w:rsid w:val="36F34D9D"/>
    <w:rsid w:val="37332976"/>
    <w:rsid w:val="378C0D4E"/>
    <w:rsid w:val="37D746BF"/>
    <w:rsid w:val="38741F0E"/>
    <w:rsid w:val="38F17A02"/>
    <w:rsid w:val="3A865F28"/>
    <w:rsid w:val="3ACE64DD"/>
    <w:rsid w:val="3BA23236"/>
    <w:rsid w:val="3CC86CCC"/>
    <w:rsid w:val="3CFD33F6"/>
    <w:rsid w:val="3D163594"/>
    <w:rsid w:val="3D1B32A0"/>
    <w:rsid w:val="3E2E7003"/>
    <w:rsid w:val="3FA94B93"/>
    <w:rsid w:val="40D23C76"/>
    <w:rsid w:val="411D4D8B"/>
    <w:rsid w:val="41D028AB"/>
    <w:rsid w:val="42307CC8"/>
    <w:rsid w:val="42FD74B6"/>
    <w:rsid w:val="44953E0D"/>
    <w:rsid w:val="45237196"/>
    <w:rsid w:val="45572566"/>
    <w:rsid w:val="462C02CC"/>
    <w:rsid w:val="48160397"/>
    <w:rsid w:val="4900334A"/>
    <w:rsid w:val="49262DB0"/>
    <w:rsid w:val="49B91E77"/>
    <w:rsid w:val="49C64593"/>
    <w:rsid w:val="49E36EF3"/>
    <w:rsid w:val="4A56536A"/>
    <w:rsid w:val="4A727935"/>
    <w:rsid w:val="4A82495E"/>
    <w:rsid w:val="4B3B62EA"/>
    <w:rsid w:val="4B9338FF"/>
    <w:rsid w:val="4BBD6261"/>
    <w:rsid w:val="4BF46F67"/>
    <w:rsid w:val="4C07336D"/>
    <w:rsid w:val="4CFA43D2"/>
    <w:rsid w:val="4D057286"/>
    <w:rsid w:val="4E832A53"/>
    <w:rsid w:val="4F0F2539"/>
    <w:rsid w:val="50C17863"/>
    <w:rsid w:val="517D7C2E"/>
    <w:rsid w:val="51915487"/>
    <w:rsid w:val="520E00F8"/>
    <w:rsid w:val="53197364"/>
    <w:rsid w:val="53E915AA"/>
    <w:rsid w:val="5520724E"/>
    <w:rsid w:val="556446EF"/>
    <w:rsid w:val="55D41DE6"/>
    <w:rsid w:val="5699298C"/>
    <w:rsid w:val="56B20379"/>
    <w:rsid w:val="56C61BC6"/>
    <w:rsid w:val="56DF1950"/>
    <w:rsid w:val="5719010E"/>
    <w:rsid w:val="573214BA"/>
    <w:rsid w:val="58773629"/>
    <w:rsid w:val="58F20F01"/>
    <w:rsid w:val="59206BD8"/>
    <w:rsid w:val="59312555"/>
    <w:rsid w:val="596671F9"/>
    <w:rsid w:val="59983953"/>
    <w:rsid w:val="5A322975"/>
    <w:rsid w:val="5B060C94"/>
    <w:rsid w:val="5B7D1455"/>
    <w:rsid w:val="5BAD5F5E"/>
    <w:rsid w:val="5C2D15BF"/>
    <w:rsid w:val="5C335AB8"/>
    <w:rsid w:val="5C441A74"/>
    <w:rsid w:val="5C4C3CFA"/>
    <w:rsid w:val="5D2D69AC"/>
    <w:rsid w:val="5D814092"/>
    <w:rsid w:val="5D83481E"/>
    <w:rsid w:val="5E9860A7"/>
    <w:rsid w:val="5ED05841"/>
    <w:rsid w:val="5F1A4D0E"/>
    <w:rsid w:val="5F3009E4"/>
    <w:rsid w:val="5F526256"/>
    <w:rsid w:val="5F61293D"/>
    <w:rsid w:val="5F622211"/>
    <w:rsid w:val="5FF52E80"/>
    <w:rsid w:val="616D6A24"/>
    <w:rsid w:val="61842912"/>
    <w:rsid w:val="61CB22EF"/>
    <w:rsid w:val="62036702"/>
    <w:rsid w:val="62196530"/>
    <w:rsid w:val="624F2F20"/>
    <w:rsid w:val="628479A3"/>
    <w:rsid w:val="6299063F"/>
    <w:rsid w:val="63161C90"/>
    <w:rsid w:val="664016E2"/>
    <w:rsid w:val="664D3C1B"/>
    <w:rsid w:val="67492634"/>
    <w:rsid w:val="689E075E"/>
    <w:rsid w:val="68AF296B"/>
    <w:rsid w:val="69B1021E"/>
    <w:rsid w:val="6A7F636D"/>
    <w:rsid w:val="6D175EDC"/>
    <w:rsid w:val="6D415B5B"/>
    <w:rsid w:val="6D6830E8"/>
    <w:rsid w:val="6DBF7B7F"/>
    <w:rsid w:val="6F535DB8"/>
    <w:rsid w:val="6FAD74D8"/>
    <w:rsid w:val="70453BB5"/>
    <w:rsid w:val="709A49CE"/>
    <w:rsid w:val="70C96594"/>
    <w:rsid w:val="70DC1E23"/>
    <w:rsid w:val="70F25AEA"/>
    <w:rsid w:val="70F353BF"/>
    <w:rsid w:val="712F20B2"/>
    <w:rsid w:val="7161057A"/>
    <w:rsid w:val="71C54FAD"/>
    <w:rsid w:val="729937EA"/>
    <w:rsid w:val="72A12404"/>
    <w:rsid w:val="72A921D9"/>
    <w:rsid w:val="72D6715D"/>
    <w:rsid w:val="73A508BC"/>
    <w:rsid w:val="75120509"/>
    <w:rsid w:val="76984A3E"/>
    <w:rsid w:val="771542E1"/>
    <w:rsid w:val="771C566F"/>
    <w:rsid w:val="7797601C"/>
    <w:rsid w:val="77E3618D"/>
    <w:rsid w:val="781D010B"/>
    <w:rsid w:val="79AE27C3"/>
    <w:rsid w:val="7A603AC5"/>
    <w:rsid w:val="7A7E219D"/>
    <w:rsid w:val="7AA37E55"/>
    <w:rsid w:val="7B711D02"/>
    <w:rsid w:val="7BD66AEB"/>
    <w:rsid w:val="7BF21F72"/>
    <w:rsid w:val="7C1728A9"/>
    <w:rsid w:val="7CA57EB5"/>
    <w:rsid w:val="7D140B97"/>
    <w:rsid w:val="7D4A45B8"/>
    <w:rsid w:val="7E3E236F"/>
    <w:rsid w:val="7E53749D"/>
    <w:rsid w:val="7F364DF4"/>
    <w:rsid w:val="7F6C2F0C"/>
    <w:rsid w:val="7F7E679B"/>
    <w:rsid w:val="7FA1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6871</Words>
  <Characters>7548</Characters>
  <Lines>0</Lines>
  <Paragraphs>0</Paragraphs>
  <TotalTime>2</TotalTime>
  <ScaleCrop>false</ScaleCrop>
  <LinksUpToDate>false</LinksUpToDate>
  <CharactersWithSpaces>7566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纪俊玲18254166172</cp:lastModifiedBy>
  <dcterms:modified xsi:type="dcterms:W3CDTF">2025-02-18T10:27:20Z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eyJoZGlkIjoiOTM1NjU5NTU1OTBhZTRiN2E3MWZhYWU2MjFkNTEwNzkiLCJ1c2VySWQiOiIxMDY4ODIxMTE1In0=</vt:lpwstr>
  </property>
</Properties>
</file>