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D32BD">
      <w:pPr>
        <w:pStyle w:val="6"/>
        <w:spacing w:after="0"/>
        <w:jc w:val="left"/>
        <w:outlineLvl w:val="1"/>
        <w:rPr>
          <w:rFonts w:hint="eastAsia" w:ascii="宋体" w:hAnsi="宋体" w:eastAsia="宋体" w:cs="宋体"/>
          <w:b/>
          <w:bCs/>
          <w:color w:val="auto"/>
          <w:sz w:val="24"/>
          <w:szCs w:val="24"/>
          <w:highlight w:val="none"/>
        </w:rPr>
      </w:pPr>
      <w:bookmarkStart w:id="0" w:name="_GoBack"/>
      <w:r>
        <w:rPr>
          <w:rFonts w:hint="eastAsia" w:ascii="宋体" w:hAnsi="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bookmarkEnd w:id="0"/>
    <w:p w14:paraId="3DB502F8">
      <w:pPr>
        <w:jc w:val="left"/>
        <w:rPr>
          <w:rFonts w:hint="eastAsia" w:ascii="宋体" w:hAnsi="宋体" w:eastAsia="宋体" w:cs="宋体"/>
          <w:color w:val="auto"/>
          <w:sz w:val="24"/>
          <w:szCs w:val="24"/>
          <w:highlight w:val="none"/>
        </w:rPr>
      </w:pPr>
    </w:p>
    <w:tbl>
      <w:tblPr>
        <w:tblStyle w:val="10"/>
        <w:tblW w:w="10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24"/>
        <w:gridCol w:w="2447"/>
        <w:gridCol w:w="895"/>
        <w:gridCol w:w="726"/>
        <w:gridCol w:w="947"/>
        <w:gridCol w:w="2931"/>
      </w:tblGrid>
      <w:tr w14:paraId="4E9E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76" w:type="dxa"/>
            <w:vAlign w:val="center"/>
          </w:tcPr>
          <w:p w14:paraId="066686C1">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324" w:type="dxa"/>
            <w:shd w:val="clear" w:color="auto" w:fill="auto"/>
            <w:vAlign w:val="center"/>
          </w:tcPr>
          <w:p w14:paraId="264C46FF">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2447" w:type="dxa"/>
            <w:shd w:val="clear" w:color="auto" w:fill="auto"/>
            <w:vAlign w:val="center"/>
          </w:tcPr>
          <w:p w14:paraId="574C76E8">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895" w:type="dxa"/>
            <w:shd w:val="clear" w:color="auto" w:fill="auto"/>
            <w:vAlign w:val="center"/>
          </w:tcPr>
          <w:p w14:paraId="2B7A8D0E">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726" w:type="dxa"/>
            <w:shd w:val="clear" w:color="auto" w:fill="auto"/>
            <w:vAlign w:val="center"/>
          </w:tcPr>
          <w:p w14:paraId="178225B5">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947" w:type="dxa"/>
            <w:shd w:val="clear" w:color="auto" w:fill="auto"/>
            <w:vAlign w:val="center"/>
          </w:tcPr>
          <w:p w14:paraId="76ED5F80">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2931" w:type="dxa"/>
            <w:shd w:val="clear" w:color="auto" w:fill="auto"/>
            <w:vAlign w:val="center"/>
          </w:tcPr>
          <w:p w14:paraId="1661024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3A6B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76" w:type="dxa"/>
            <w:vAlign w:val="center"/>
          </w:tcPr>
          <w:p w14:paraId="3CA23E8D">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模型可视化仿真辅助开发劳务分包项目</w:t>
            </w:r>
          </w:p>
        </w:tc>
        <w:tc>
          <w:tcPr>
            <w:tcW w:w="1324" w:type="dxa"/>
            <w:shd w:val="clear" w:color="auto" w:fill="auto"/>
            <w:vAlign w:val="center"/>
          </w:tcPr>
          <w:p w14:paraId="3746724D">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模型可视化仿真辅助开发劳务分包服务</w:t>
            </w:r>
          </w:p>
        </w:tc>
        <w:tc>
          <w:tcPr>
            <w:tcW w:w="2447" w:type="dxa"/>
            <w:shd w:val="clear" w:color="auto" w:fill="auto"/>
            <w:vAlign w:val="center"/>
          </w:tcPr>
          <w:p w14:paraId="249BCDF7">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提升输电线路设备模型可视化仿真能力，实现输电线路和变电站龙门架进出线连接三维效果等功能的辅助开发劳务分包服务。</w:t>
            </w:r>
          </w:p>
        </w:tc>
        <w:tc>
          <w:tcPr>
            <w:tcW w:w="895" w:type="dxa"/>
            <w:shd w:val="clear" w:color="000000" w:fill="FFFFFF"/>
            <w:vAlign w:val="center"/>
          </w:tcPr>
          <w:p w14:paraId="083935FB">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726" w:type="dxa"/>
            <w:shd w:val="clear" w:color="000000" w:fill="FFFFFF"/>
            <w:vAlign w:val="center"/>
          </w:tcPr>
          <w:p w14:paraId="15D888F8">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1200</w:t>
            </w:r>
          </w:p>
        </w:tc>
        <w:tc>
          <w:tcPr>
            <w:tcW w:w="947" w:type="dxa"/>
            <w:shd w:val="clear" w:color="auto" w:fill="auto"/>
            <w:vAlign w:val="center"/>
          </w:tcPr>
          <w:p w14:paraId="2F0B6112">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接到服务通知后60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日</w:t>
            </w:r>
            <w:r>
              <w:rPr>
                <w:rFonts w:hint="eastAsia" w:ascii="宋体" w:hAnsi="宋体" w:eastAsia="宋体" w:cs="宋体"/>
                <w:color w:val="000000" w:themeColor="text1"/>
                <w:kern w:val="0"/>
                <w:sz w:val="24"/>
                <w:szCs w:val="24"/>
                <w:highlight w:val="none"/>
                <w14:textFill>
                  <w14:solidFill>
                    <w14:schemeClr w14:val="tx1"/>
                  </w14:solidFill>
                </w14:textFill>
              </w:rPr>
              <w:t>内</w:t>
            </w:r>
          </w:p>
        </w:tc>
        <w:tc>
          <w:tcPr>
            <w:tcW w:w="2931" w:type="dxa"/>
            <w:shd w:val="clear" w:color="auto" w:fill="auto"/>
            <w:vAlign w:val="center"/>
          </w:tcPr>
          <w:p w14:paraId="333236D6">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完成过与招标项目相类似的同等或以上技术要求的项目</w:t>
            </w:r>
            <w:r>
              <w:rPr>
                <w:rFonts w:hint="eastAsia" w:ascii="宋体" w:hAnsi="宋体" w:cs="宋体"/>
                <w:b/>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2022年1月1日至招标采购公告发布日止，投标方完成过软件开发、系统建设的技术服务（劳务服务）项目不少于2份。合同额累计不低于100万元。注：业绩必须提供对应的合同复印件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r>
    </w:tbl>
    <w:p w14:paraId="3E9510B2">
      <w:pPr>
        <w:rPr>
          <w:rFonts w:hint="eastAsia" w:ascii="宋体" w:hAnsi="宋体" w:eastAsia="宋体" w:cs="宋体"/>
          <w:color w:val="000000" w:themeColor="text1"/>
          <w:sz w:val="24"/>
          <w:szCs w:val="24"/>
          <w:highlight w:val="none"/>
          <w14:textFill>
            <w14:solidFill>
              <w14:schemeClr w14:val="tx1"/>
            </w14:solidFill>
          </w14:textFill>
        </w:rPr>
      </w:pPr>
    </w:p>
    <w:p w14:paraId="745FE900">
      <w:pPr>
        <w:widowControl/>
        <w:jc w:val="left"/>
        <w:rPr>
          <w:rFonts w:hint="eastAsia" w:ascii="宋体" w:hAnsi="宋体" w:eastAsia="宋体" w:cs="宋体"/>
          <w:b/>
          <w:color w:val="00000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r>
        <w:rPr>
          <w:rFonts w:hint="eastAsia" w:ascii="宋体" w:hAnsi="宋体" w:eastAsia="宋体" w:cs="宋体"/>
          <w:color w:val="000000"/>
          <w:sz w:val="24"/>
          <w:szCs w:val="24"/>
          <w:highlight w:val="none"/>
        </w:rPr>
        <w:t>。</w:t>
      </w:r>
    </w:p>
    <w:p w14:paraId="14B0BE94">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4ABB372E">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14:paraId="25E515F3">
      <w:pPr>
        <w:rPr>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0D0C2">
    <w:pPr>
      <w:pStyle w:val="6"/>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2E46F">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C2E46F">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5F41E">
    <w:pPr>
      <w:pStyle w:val="9"/>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72A73E8"/>
    <w:rsid w:val="07C21A3A"/>
    <w:rsid w:val="0CEE6D0E"/>
    <w:rsid w:val="0F4470AD"/>
    <w:rsid w:val="193404DC"/>
    <w:rsid w:val="1B730B17"/>
    <w:rsid w:val="1BB80A5E"/>
    <w:rsid w:val="1F76188B"/>
    <w:rsid w:val="20F84532"/>
    <w:rsid w:val="26383E3D"/>
    <w:rsid w:val="2FA565B4"/>
    <w:rsid w:val="3A765A44"/>
    <w:rsid w:val="419C597F"/>
    <w:rsid w:val="42010B80"/>
    <w:rsid w:val="42741F96"/>
    <w:rsid w:val="50072212"/>
    <w:rsid w:val="533C2F0A"/>
    <w:rsid w:val="58E9369C"/>
    <w:rsid w:val="5A2D0062"/>
    <w:rsid w:val="66667B2B"/>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pPr>
    <w:rPr>
      <w:sz w:val="22"/>
    </w:rPr>
  </w:style>
  <w:style w:type="paragraph" w:styleId="5">
    <w:name w:val="annotation text"/>
    <w:basedOn w:val="1"/>
    <w:qFormat/>
    <w:uiPriority w:val="0"/>
    <w:pPr>
      <w:jc w:val="left"/>
    </w:pPr>
  </w:style>
  <w:style w:type="paragraph" w:styleId="6">
    <w:name w:val="Body Text"/>
    <w:basedOn w:val="1"/>
    <w:next w:val="1"/>
    <w:autoRedefine/>
    <w:qFormat/>
    <w:uiPriority w:val="0"/>
    <w:pPr>
      <w:spacing w:after="120"/>
    </w:pPr>
    <w:rPr>
      <w:rFonts w:ascii="Times New Roman" w:hAnsi="Times New Roman"/>
      <w:szCs w:val="24"/>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3950</Words>
  <Characters>4425</Characters>
  <Lines>0</Lines>
  <Paragraphs>0</Paragraphs>
  <TotalTime>1</TotalTime>
  <ScaleCrop>false</ScaleCrop>
  <LinksUpToDate>false</LinksUpToDate>
  <CharactersWithSpaces>4440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贺朝.</cp:lastModifiedBy>
  <dcterms:modified xsi:type="dcterms:W3CDTF">2025-04-29T14:24:29Z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81A684F3D37D4CFFAD90C797DADCE0DC_13</vt:lpwstr>
  </property>
  <property fmtid="{D5CDD505-2E9C-101B-9397-08002B2CF9AE}" pid="4" name="KSOTemplateDocerSaveRecord">
    <vt:lpwstr>eyJoZGlkIjoiMjgzMmI5ZmUwMzE0MGI5MWNlMTg5OTkzMTBlM2E5NWUiLCJ1c2VySWQiOiI3MzAwNjQ3NTMifQ==</vt:lpwstr>
  </property>
</Properties>
</file>