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EC41B8">
      <w:pPr>
        <w:wordWrap w:val="0"/>
        <w:spacing w:line="400" w:lineRule="exact"/>
        <w:ind w:firstLine="480" w:firstLineChars="200"/>
        <w:jc w:val="right"/>
        <w:rPr>
          <w:rFonts w:hint="eastAsia" w:ascii="宋体" w:hAnsi="宋体" w:eastAsia="宋体" w:cs="宋体"/>
          <w:color w:val="000000" w:themeColor="text1"/>
          <w:sz w:val="24"/>
          <w:szCs w:val="24"/>
          <w:highlight w:val="none"/>
          <w14:textFill>
            <w14:solidFill>
              <w14:schemeClr w14:val="tx1"/>
            </w14:solidFill>
          </w14:textFill>
        </w:rPr>
        <w:sectPr>
          <w:footerReference r:id="rId3" w:type="default"/>
          <w:pgSz w:w="11906" w:h="16838"/>
          <w:pgMar w:top="1134" w:right="1800" w:bottom="1134" w:left="1800" w:header="851" w:footer="992" w:gutter="0"/>
          <w:pgBorders>
            <w:top w:val="none" w:sz="0" w:space="0"/>
            <w:left w:val="none" w:sz="0" w:space="0"/>
            <w:bottom w:val="none" w:sz="0" w:space="0"/>
            <w:right w:val="none" w:sz="0" w:space="0"/>
          </w:pgBorders>
          <w:pgNumType w:fmt="decimal" w:start="1"/>
          <w:cols w:space="720" w:num="1"/>
          <w:docGrid w:linePitch="312" w:charSpace="0"/>
        </w:sectPr>
      </w:pP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43ECF0B6">
      <w:pPr>
        <w:widowControl/>
        <w:jc w:val="left"/>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 xml:space="preserve">附件1   </w:t>
      </w:r>
      <w:bookmarkStart w:id="5" w:name="_GoBack"/>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招标需求一览表</w:t>
      </w:r>
    </w:p>
    <w:bookmarkEnd w:id="5"/>
    <w:tbl>
      <w:tblPr>
        <w:tblStyle w:val="7"/>
        <w:tblpPr w:leftFromText="180" w:rightFromText="180" w:vertAnchor="text" w:horzAnchor="page" w:tblpXSpec="center" w:tblpY="311"/>
        <w:tblOverlap w:val="neve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4"/>
        <w:gridCol w:w="676"/>
        <w:gridCol w:w="5107"/>
        <w:gridCol w:w="600"/>
        <w:gridCol w:w="483"/>
        <w:gridCol w:w="700"/>
        <w:gridCol w:w="667"/>
        <w:gridCol w:w="783"/>
        <w:gridCol w:w="1934"/>
        <w:gridCol w:w="2405"/>
      </w:tblGrid>
      <w:tr w14:paraId="672A3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4" w:hRule="atLeast"/>
          <w:tblHeader/>
          <w:jc w:val="center"/>
        </w:trPr>
        <w:tc>
          <w:tcPr>
            <w:tcW w:w="774" w:type="dxa"/>
            <w:tcBorders>
              <w:bottom w:val="single" w:color="auto" w:sz="4" w:space="0"/>
              <w:tl2br w:val="nil"/>
              <w:tr2bl w:val="nil"/>
            </w:tcBorders>
            <w:shd w:val="clear" w:color="auto" w:fill="auto"/>
            <w:vAlign w:val="center"/>
          </w:tcPr>
          <w:p w14:paraId="43D9A82F">
            <w:pPr>
              <w:keepNext w:val="0"/>
              <w:keepLines w:val="0"/>
              <w:pageBreakBefore w:val="0"/>
              <w:widowControl/>
              <w:kinsoku/>
              <w:wordWrap/>
              <w:overflowPunct/>
              <w:topLinePunct w:val="0"/>
              <w:autoSpaceDE/>
              <w:autoSpaceDN/>
              <w:bidi w:val="0"/>
              <w:adjustRightInd/>
              <w:snapToGrid w:val="0"/>
              <w:ind w:firstLine="0" w:firstLineChars="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bidi="ar"/>
              </w:rPr>
              <w:t>项目名称</w:t>
            </w:r>
          </w:p>
        </w:tc>
        <w:tc>
          <w:tcPr>
            <w:tcW w:w="676" w:type="dxa"/>
            <w:tcBorders>
              <w:bottom w:val="single" w:color="auto" w:sz="4" w:space="0"/>
              <w:tl2br w:val="nil"/>
              <w:tr2bl w:val="nil"/>
            </w:tcBorders>
            <w:shd w:val="clear" w:color="auto" w:fill="auto"/>
            <w:vAlign w:val="center"/>
          </w:tcPr>
          <w:p w14:paraId="5409A45D">
            <w:pPr>
              <w:keepNext w:val="0"/>
              <w:keepLines w:val="0"/>
              <w:pageBreakBefore w:val="0"/>
              <w:widowControl/>
              <w:kinsoku/>
              <w:wordWrap/>
              <w:overflowPunct/>
              <w:topLinePunct w:val="0"/>
              <w:autoSpaceDE/>
              <w:autoSpaceDN/>
              <w:bidi w:val="0"/>
              <w:adjustRightInd/>
              <w:snapToGrid w:val="0"/>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物资名称</w:t>
            </w:r>
          </w:p>
        </w:tc>
        <w:tc>
          <w:tcPr>
            <w:tcW w:w="5107" w:type="dxa"/>
            <w:tcBorders>
              <w:tl2br w:val="nil"/>
              <w:tr2bl w:val="nil"/>
            </w:tcBorders>
            <w:shd w:val="clear" w:color="auto" w:fill="auto"/>
            <w:vAlign w:val="center"/>
          </w:tcPr>
          <w:p w14:paraId="16DF1829">
            <w:pPr>
              <w:keepNext w:val="0"/>
              <w:keepLines w:val="0"/>
              <w:pageBreakBefore w:val="0"/>
              <w:widowControl/>
              <w:kinsoku/>
              <w:wordWrap/>
              <w:overflowPunct/>
              <w:topLinePunct w:val="0"/>
              <w:autoSpaceDE/>
              <w:autoSpaceDN/>
              <w:bidi w:val="0"/>
              <w:adjustRightInd/>
              <w:snapToGrid w:val="0"/>
              <w:ind w:firstLine="42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主要技术要求</w:t>
            </w:r>
          </w:p>
        </w:tc>
        <w:tc>
          <w:tcPr>
            <w:tcW w:w="600" w:type="dxa"/>
            <w:tcBorders>
              <w:tl2br w:val="nil"/>
              <w:tr2bl w:val="nil"/>
            </w:tcBorders>
            <w:shd w:val="clear" w:color="auto" w:fill="auto"/>
            <w:vAlign w:val="center"/>
          </w:tcPr>
          <w:p w14:paraId="1157F67B">
            <w:pPr>
              <w:keepNext w:val="0"/>
              <w:keepLines w:val="0"/>
              <w:pageBreakBefore w:val="0"/>
              <w:widowControl/>
              <w:kinsoku/>
              <w:wordWrap/>
              <w:overflowPunct/>
              <w:topLinePunct w:val="0"/>
              <w:autoSpaceDE/>
              <w:autoSpaceDN/>
              <w:bidi w:val="0"/>
              <w:adjustRightInd/>
              <w:snapToGrid w:val="0"/>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单位</w:t>
            </w:r>
          </w:p>
        </w:tc>
        <w:tc>
          <w:tcPr>
            <w:tcW w:w="483" w:type="dxa"/>
            <w:tcBorders>
              <w:tl2br w:val="nil"/>
              <w:tr2bl w:val="nil"/>
            </w:tcBorders>
            <w:shd w:val="clear" w:color="auto" w:fill="auto"/>
            <w:vAlign w:val="center"/>
          </w:tcPr>
          <w:p w14:paraId="1740A4FF">
            <w:pPr>
              <w:keepNext w:val="0"/>
              <w:keepLines w:val="0"/>
              <w:pageBreakBefore w:val="0"/>
              <w:widowControl/>
              <w:kinsoku/>
              <w:wordWrap/>
              <w:overflowPunct/>
              <w:topLinePunct w:val="0"/>
              <w:autoSpaceDE/>
              <w:autoSpaceDN/>
              <w:bidi w:val="0"/>
              <w:adjustRightInd/>
              <w:snapToGrid w:val="0"/>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数量</w:t>
            </w:r>
          </w:p>
        </w:tc>
        <w:tc>
          <w:tcPr>
            <w:tcW w:w="700" w:type="dxa"/>
            <w:tcBorders>
              <w:tl2br w:val="nil"/>
              <w:tr2bl w:val="nil"/>
            </w:tcBorders>
            <w:shd w:val="clear" w:color="auto" w:fill="auto"/>
            <w:vAlign w:val="center"/>
          </w:tcPr>
          <w:p w14:paraId="3B69488B">
            <w:pPr>
              <w:keepNext w:val="0"/>
              <w:keepLines w:val="0"/>
              <w:pageBreakBefore w:val="0"/>
              <w:widowControl/>
              <w:kinsoku/>
              <w:wordWrap/>
              <w:overflowPunct/>
              <w:topLinePunct w:val="0"/>
              <w:autoSpaceDE/>
              <w:autoSpaceDN/>
              <w:bidi w:val="0"/>
              <w:adjustRightInd/>
              <w:snapToGrid w:val="0"/>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交货日期</w:t>
            </w:r>
          </w:p>
        </w:tc>
        <w:tc>
          <w:tcPr>
            <w:tcW w:w="667" w:type="dxa"/>
            <w:tcBorders>
              <w:tl2br w:val="nil"/>
              <w:tr2bl w:val="nil"/>
            </w:tcBorders>
            <w:shd w:val="clear" w:color="auto" w:fill="auto"/>
            <w:vAlign w:val="center"/>
          </w:tcPr>
          <w:p w14:paraId="0C94DA22">
            <w:pPr>
              <w:keepNext w:val="0"/>
              <w:keepLines w:val="0"/>
              <w:pageBreakBefore w:val="0"/>
              <w:widowControl/>
              <w:kinsoku/>
              <w:wordWrap/>
              <w:overflowPunct/>
              <w:topLinePunct w:val="0"/>
              <w:autoSpaceDE/>
              <w:autoSpaceDN/>
              <w:bidi w:val="0"/>
              <w:adjustRightInd/>
              <w:snapToGrid w:val="0"/>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质保期（不低于）</w:t>
            </w:r>
          </w:p>
        </w:tc>
        <w:tc>
          <w:tcPr>
            <w:tcW w:w="783" w:type="dxa"/>
            <w:tcBorders>
              <w:tl2br w:val="nil"/>
              <w:tr2bl w:val="nil"/>
            </w:tcBorders>
            <w:shd w:val="clear" w:color="auto" w:fill="auto"/>
            <w:vAlign w:val="center"/>
          </w:tcPr>
          <w:p w14:paraId="229E6B19">
            <w:pPr>
              <w:keepNext w:val="0"/>
              <w:keepLines w:val="0"/>
              <w:pageBreakBefore w:val="0"/>
              <w:widowControl/>
              <w:kinsoku/>
              <w:wordWrap/>
              <w:overflowPunct/>
              <w:topLinePunct w:val="0"/>
              <w:autoSpaceDE/>
              <w:autoSpaceDN/>
              <w:bidi w:val="0"/>
              <w:adjustRightInd/>
              <w:snapToGrid w:val="0"/>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交货地点</w:t>
            </w:r>
          </w:p>
        </w:tc>
        <w:tc>
          <w:tcPr>
            <w:tcW w:w="1934" w:type="dxa"/>
            <w:tcBorders>
              <w:tl2br w:val="nil"/>
              <w:tr2bl w:val="nil"/>
            </w:tcBorders>
            <w:shd w:val="clear" w:color="auto" w:fill="auto"/>
            <w:vAlign w:val="center"/>
          </w:tcPr>
          <w:p w14:paraId="3CE6999C">
            <w:pPr>
              <w:keepNext w:val="0"/>
              <w:keepLines w:val="0"/>
              <w:pageBreakBefore w:val="0"/>
              <w:widowControl/>
              <w:kinsoku/>
              <w:wordWrap/>
              <w:overflowPunct/>
              <w:topLinePunct w:val="0"/>
              <w:autoSpaceDE/>
              <w:autoSpaceDN/>
              <w:bidi w:val="0"/>
              <w:adjustRightInd/>
              <w:snapToGrid w:val="0"/>
              <w:ind w:firstLine="0" w:firstLineChars="0"/>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专用资格要求</w:t>
            </w:r>
          </w:p>
        </w:tc>
        <w:tc>
          <w:tcPr>
            <w:tcW w:w="2405" w:type="dxa"/>
            <w:tcBorders>
              <w:tl2br w:val="nil"/>
              <w:tr2bl w:val="nil"/>
            </w:tcBorders>
            <w:shd w:val="clear" w:color="auto" w:fill="auto"/>
            <w:vAlign w:val="center"/>
          </w:tcPr>
          <w:p w14:paraId="44605679">
            <w:pPr>
              <w:keepNext w:val="0"/>
              <w:keepLines w:val="0"/>
              <w:pageBreakBefore w:val="0"/>
              <w:widowControl/>
              <w:kinsoku/>
              <w:wordWrap/>
              <w:overflowPunct/>
              <w:topLinePunct w:val="0"/>
              <w:autoSpaceDE/>
              <w:autoSpaceDN/>
              <w:bidi w:val="0"/>
              <w:adjustRightInd/>
              <w:snapToGrid w:val="0"/>
              <w:ind w:firstLine="0" w:firstLineChars="0"/>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专用业绩要求</w:t>
            </w:r>
          </w:p>
        </w:tc>
      </w:tr>
      <w:tr w14:paraId="29EFF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44" w:hRule="atLeast"/>
          <w:jc w:val="center"/>
        </w:trPr>
        <w:tc>
          <w:tcPr>
            <w:tcW w:w="774" w:type="dxa"/>
            <w:vMerge w:val="restart"/>
            <w:tcBorders>
              <w:top w:val="single" w:color="auto" w:sz="4" w:space="0"/>
              <w:tl2br w:val="nil"/>
              <w:tr2bl w:val="nil"/>
            </w:tcBorders>
            <w:shd w:val="clear" w:color="auto" w:fill="auto"/>
            <w:vAlign w:val="center"/>
          </w:tcPr>
          <w:p w14:paraId="76FE3653">
            <w:pPr>
              <w:keepNext w:val="0"/>
              <w:keepLines w:val="0"/>
              <w:pageBreakBefore w:val="0"/>
              <w:widowControl/>
              <w:kinsoku/>
              <w:wordWrap/>
              <w:overflowPunct/>
              <w:topLinePunct w:val="0"/>
              <w:autoSpaceDE/>
              <w:autoSpaceDN/>
              <w:bidi w:val="0"/>
              <w:adjustRightInd/>
              <w:snapToGrid w:val="0"/>
              <w:ind w:firstLine="0" w:firstLineChars="0"/>
              <w:jc w:val="center"/>
              <w:textAlignment w:val="center"/>
              <w:rPr>
                <w:rFonts w:hint="eastAsia" w:ascii="宋体" w:hAnsi="宋体" w:eastAsia="宋体" w:cs="宋体"/>
                <w:color w:val="auto"/>
                <w:sz w:val="24"/>
                <w:szCs w:val="24"/>
                <w:highlight w:val="none"/>
                <w:lang w:val="en-US" w:eastAsia="zh-CN"/>
              </w:rPr>
            </w:pPr>
            <w:bookmarkStart w:id="0" w:name="OLE_LINK4" w:colFirst="5" w:colLast="5"/>
            <w:bookmarkStart w:id="1" w:name="OLE_LINK7" w:colFirst="1" w:colLast="2"/>
            <w:bookmarkStart w:id="2" w:name="OLE_LINK17" w:colFirst="2" w:colLast="2"/>
            <w:bookmarkStart w:id="3" w:name="OLE_LINK16" w:colFirst="1" w:colLast="1"/>
            <w:r>
              <w:rPr>
                <w:rFonts w:hint="eastAsia" w:ascii="宋体" w:hAnsi="宋体" w:eastAsia="宋体" w:cs="宋体"/>
                <w:snapToGrid w:val="0"/>
                <w:color w:val="auto"/>
                <w:kern w:val="0"/>
                <w:sz w:val="24"/>
                <w:szCs w:val="24"/>
                <w:highlight w:val="none"/>
              </w:rPr>
              <w:t>互感器校验单元等设备采购项目</w:t>
            </w:r>
          </w:p>
        </w:tc>
        <w:tc>
          <w:tcPr>
            <w:tcW w:w="676" w:type="dxa"/>
            <w:tcBorders>
              <w:top w:val="single" w:color="auto" w:sz="4" w:space="0"/>
              <w:left w:val="single" w:color="000000" w:sz="4" w:space="0"/>
              <w:bottom w:val="single" w:color="000000" w:sz="4" w:space="0"/>
              <w:right w:val="single" w:color="000000" w:sz="4" w:space="0"/>
            </w:tcBorders>
            <w:shd w:val="clear" w:color="auto" w:fill="auto"/>
            <w:vAlign w:val="center"/>
          </w:tcPr>
          <w:p w14:paraId="6F2CB44F">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rPr>
              <w:t>互感器校验</w:t>
            </w:r>
            <w:r>
              <w:rPr>
                <w:rFonts w:hint="eastAsia" w:ascii="宋体" w:hAnsi="宋体" w:eastAsia="宋体" w:cs="宋体"/>
                <w:snapToGrid w:val="0"/>
                <w:color w:val="auto"/>
                <w:kern w:val="0"/>
                <w:sz w:val="24"/>
                <w:szCs w:val="24"/>
                <w:highlight w:val="none"/>
                <w:lang w:val="en-US" w:eastAsia="zh-CN"/>
              </w:rPr>
              <w:t>单元一</w:t>
            </w:r>
          </w:p>
        </w:tc>
        <w:tc>
          <w:tcPr>
            <w:tcW w:w="5107" w:type="dxa"/>
            <w:tcBorders>
              <w:tl2br w:val="nil"/>
              <w:tr2bl w:val="nil"/>
            </w:tcBorders>
            <w:shd w:val="clear" w:color="auto" w:fill="auto"/>
            <w:vAlign w:val="center"/>
          </w:tcPr>
          <w:p w14:paraId="2516FD5E">
            <w:pPr>
              <w:pStyle w:val="13"/>
              <w:keepNext w:val="0"/>
              <w:keepLines w:val="0"/>
              <w:pageBreakBefore w:val="0"/>
              <w:widowControl w:val="0"/>
              <w:kinsoku/>
              <w:wordWrap/>
              <w:overflowPunct/>
              <w:topLinePunct w:val="0"/>
              <w:autoSpaceDE/>
              <w:autoSpaceDN/>
              <w:bidi w:val="0"/>
              <w:snapToGrid/>
              <w:spacing w:line="240" w:lineRule="auto"/>
              <w:ind w:firstLine="0" w:firstLineChars="0"/>
              <w:jc w:val="center"/>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测量对象： CT、PT、阻抗、导纳</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基本误差：2级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测量范围：f：0.0000%～200.0%；δ:0.000′～999.9′</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R：0.0000Ω～60.0Ω；X：0.0000Ω～60.0Ω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G：0.0000mS～60.0mS；B：0.0000mS～60.0mS</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额定工作电流：5A、1A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电流工作范围：1%～200.0%。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工作负荷</w:t>
            </w:r>
            <w:r>
              <w:rPr>
                <w:rFonts w:hint="eastAsia" w:ascii="宋体" w:hAnsi="宋体" w:eastAsia="宋体" w:cs="宋体"/>
                <w:color w:val="auto"/>
                <w:sz w:val="24"/>
                <w:szCs w:val="24"/>
                <w:highlight w:val="none"/>
                <w:lang w:val="en-US" w:eastAsia="zh-CN"/>
              </w:rPr>
              <w:t>满足</w:t>
            </w:r>
            <w:r>
              <w:rPr>
                <w:rFonts w:hint="eastAsia" w:ascii="宋体" w:hAnsi="宋体" w:eastAsia="宋体" w:cs="宋体"/>
                <w:color w:val="auto"/>
                <w:sz w:val="24"/>
                <w:szCs w:val="24"/>
                <w:highlight w:val="none"/>
              </w:rPr>
              <w:t>：电流：To对Tx&lt;0.02，cosφ=1.0。额定工作电压：100/</w:t>
            </w:r>
            <m:oMath>
              <m:rad>
                <m:radPr>
                  <m:degHide m:val="1"/>
                  <m:ctrlPr>
                    <w:rPr>
                      <w:rFonts w:hint="eastAsia" w:ascii="Cambria Math" w:hAnsi="Cambria Math" w:eastAsia="宋体" w:cs="宋体"/>
                      <w:i/>
                      <w:color w:val="auto"/>
                      <w:sz w:val="24"/>
                      <w:szCs w:val="24"/>
                      <w:highlight w:val="none"/>
                    </w:rPr>
                  </m:ctrlPr>
                </m:radPr>
                <m:deg>
                  <m:ctrlPr>
                    <w:rPr>
                      <w:rFonts w:hint="eastAsia" w:ascii="Cambria Math" w:hAnsi="Cambria Math" w:eastAsia="宋体" w:cs="宋体"/>
                      <w:i/>
                      <w:color w:val="auto"/>
                      <w:sz w:val="24"/>
                      <w:szCs w:val="24"/>
                      <w:highlight w:val="none"/>
                    </w:rPr>
                  </m:ctrlPr>
                </m:deg>
                <m:e>
                  <m:r>
                    <m:rPr/>
                    <w:rPr>
                      <w:rFonts w:hint="eastAsia" w:ascii="Cambria Math" w:hAnsi="Cambria Math" w:eastAsia="宋体" w:cs="宋体"/>
                      <w:color w:val="auto"/>
                      <w:sz w:val="24"/>
                      <w:szCs w:val="24"/>
                      <w:highlight w:val="none"/>
                      <w:lang w:val="en-US" w:eastAsia="zh-CN"/>
                    </w:rPr>
                    <m:t>3</m:t>
                  </m:r>
                  <m:ctrlPr>
                    <w:rPr>
                      <w:rFonts w:hint="eastAsia" w:ascii="Cambria Math" w:hAnsi="Cambria Math" w:eastAsia="宋体" w:cs="宋体"/>
                      <w:i/>
                      <w:color w:val="auto"/>
                      <w:sz w:val="24"/>
                      <w:szCs w:val="24"/>
                      <w:highlight w:val="none"/>
                    </w:rPr>
                  </m:ctrlPr>
                </m:e>
              </m:rad>
            </m:oMath>
            <w:r>
              <w:rPr>
                <w:rFonts w:hint="eastAsia" w:ascii="宋体" w:hAnsi="宋体" w:eastAsia="宋体" w:cs="宋体"/>
                <w:color w:val="auto"/>
                <w:sz w:val="24"/>
                <w:szCs w:val="24"/>
                <w:highlight w:val="none"/>
              </w:rPr>
              <w:t>V、100V。电压工作范围：20%～120.0%。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E5749">
            <w:pPr>
              <w:widowControl/>
              <w:snapToGrid w:val="0"/>
              <w:ind w:firstLine="0" w:firstLineChars="0"/>
              <w:jc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套</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14FDB">
            <w:pPr>
              <w:widowControl/>
              <w:snapToGrid w:val="0"/>
              <w:ind w:firstLine="0" w:firstLineChars="0"/>
              <w:jc w:val="center"/>
              <w:textAlignment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1</w:t>
            </w:r>
          </w:p>
        </w:tc>
        <w:tc>
          <w:tcPr>
            <w:tcW w:w="700" w:type="dxa"/>
            <w:tcBorders>
              <w:tl2br w:val="nil"/>
              <w:tr2bl w:val="nil"/>
            </w:tcBorders>
            <w:shd w:val="clear" w:color="auto" w:fill="auto"/>
            <w:vAlign w:val="center"/>
          </w:tcPr>
          <w:p w14:paraId="433A343A">
            <w:pPr>
              <w:widowControl/>
              <w:snapToGrid w:val="0"/>
              <w:ind w:firstLine="0" w:firstLineChars="0"/>
              <w:jc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接到供货通知后7日内</w:t>
            </w:r>
          </w:p>
        </w:tc>
        <w:tc>
          <w:tcPr>
            <w:tcW w:w="667" w:type="dxa"/>
            <w:tcBorders>
              <w:tl2br w:val="nil"/>
              <w:tr2bl w:val="nil"/>
            </w:tcBorders>
            <w:shd w:val="clear" w:color="auto" w:fill="auto"/>
            <w:vAlign w:val="center"/>
          </w:tcPr>
          <w:p w14:paraId="66BFD5BE">
            <w:pPr>
              <w:widowControl/>
              <w:snapToGrid w:val="0"/>
              <w:ind w:firstLine="0" w:firstLineChars="0"/>
              <w:jc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3年</w:t>
            </w:r>
          </w:p>
        </w:tc>
        <w:tc>
          <w:tcPr>
            <w:tcW w:w="783" w:type="dxa"/>
            <w:tcBorders>
              <w:tl2br w:val="nil"/>
              <w:tr2bl w:val="nil"/>
            </w:tcBorders>
            <w:shd w:val="clear" w:color="auto" w:fill="auto"/>
            <w:vAlign w:val="center"/>
          </w:tcPr>
          <w:p w14:paraId="016BAC26">
            <w:pPr>
              <w:widowControl/>
              <w:snapToGrid w:val="0"/>
              <w:ind w:firstLine="0" w:firstLineChars="0"/>
              <w:jc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sz w:val="24"/>
                <w:szCs w:val="24"/>
                <w:highlight w:val="none"/>
              </w:rPr>
              <w:t>买方指定地点</w:t>
            </w:r>
          </w:p>
        </w:tc>
        <w:tc>
          <w:tcPr>
            <w:tcW w:w="1934" w:type="dxa"/>
            <w:vMerge w:val="restart"/>
            <w:tcBorders>
              <w:tl2br w:val="nil"/>
              <w:tr2bl w:val="nil"/>
            </w:tcBorders>
            <w:shd w:val="clear" w:color="auto" w:fill="auto"/>
            <w:vAlign w:val="center"/>
          </w:tcPr>
          <w:p w14:paraId="2F9C5C5A">
            <w:pPr>
              <w:widowControl/>
              <w:snapToGrid w:val="0"/>
              <w:ind w:firstLine="0" w:firstLineChars="0"/>
              <w:jc w:val="center"/>
              <w:rPr>
                <w:rFonts w:hint="eastAsia" w:ascii="宋体" w:hAnsi="宋体" w:eastAsia="宋体" w:cs="宋体"/>
                <w:strike w:val="0"/>
                <w:dstrike w:val="0"/>
                <w:color w:val="auto"/>
                <w:sz w:val="24"/>
                <w:szCs w:val="24"/>
                <w:highlight w:val="none"/>
              </w:rPr>
            </w:pPr>
            <w:r>
              <w:rPr>
                <w:rFonts w:hint="eastAsia" w:ascii="宋体" w:hAnsi="宋体" w:eastAsia="宋体" w:cs="宋体"/>
                <w:sz w:val="24"/>
                <w:szCs w:val="24"/>
                <w:highlight w:val="none"/>
                <w:lang w:val="en-US" w:eastAsia="zh-CN"/>
              </w:rPr>
              <w:t>产品型式试验报告或检测报告或鉴定报告：提供国家认可的第三方检测机构出具的有效的检测报告。</w:t>
            </w:r>
          </w:p>
        </w:tc>
        <w:tc>
          <w:tcPr>
            <w:tcW w:w="2405" w:type="dxa"/>
            <w:vMerge w:val="restart"/>
            <w:tcBorders>
              <w:tl2br w:val="nil"/>
              <w:tr2bl w:val="nil"/>
            </w:tcBorders>
            <w:shd w:val="clear" w:color="auto" w:fill="auto"/>
            <w:vAlign w:val="center"/>
          </w:tcPr>
          <w:p w14:paraId="4A27DCD6">
            <w:pPr>
              <w:widowControl/>
              <w:snapToGrid w:val="0"/>
              <w:ind w:firstLine="0" w:firstLineChars="0"/>
              <w:jc w:val="center"/>
              <w:rPr>
                <w:rFonts w:hint="eastAsia" w:ascii="宋体" w:hAnsi="宋体" w:eastAsia="宋体" w:cs="宋体"/>
                <w:strike w:val="0"/>
                <w:dstrike w:val="0"/>
                <w:color w:val="auto"/>
                <w:sz w:val="24"/>
                <w:szCs w:val="24"/>
                <w:highlight w:val="none"/>
              </w:rPr>
            </w:pPr>
            <w:r>
              <w:rPr>
                <w:rFonts w:hint="eastAsia" w:ascii="宋体" w:hAnsi="宋体" w:eastAsia="宋体" w:cs="宋体"/>
                <w:sz w:val="24"/>
                <w:szCs w:val="24"/>
                <w:highlight w:val="none"/>
                <w:lang w:val="en-US" w:eastAsia="zh-CN"/>
              </w:rPr>
              <w:t>业绩要求：2022年1月1日至招标采购公告发布日止，完成过电压互感器校验设备累计销售业绩不少于2份，合同额累计不少于450万。注：业绩必须提供对应的合同复印件。</w:t>
            </w:r>
          </w:p>
        </w:tc>
      </w:tr>
      <w:tr w14:paraId="6ADE9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6" w:hRule="atLeast"/>
          <w:jc w:val="center"/>
        </w:trPr>
        <w:tc>
          <w:tcPr>
            <w:tcW w:w="774" w:type="dxa"/>
            <w:vMerge w:val="continue"/>
            <w:tcBorders>
              <w:tl2br w:val="nil"/>
              <w:tr2bl w:val="nil"/>
            </w:tcBorders>
            <w:shd w:val="clear" w:color="auto" w:fill="auto"/>
            <w:vAlign w:val="center"/>
          </w:tcPr>
          <w:p w14:paraId="4CA5E730">
            <w:pPr>
              <w:keepNext w:val="0"/>
              <w:keepLines w:val="0"/>
              <w:pageBreakBefore w:val="0"/>
              <w:widowControl/>
              <w:kinsoku/>
              <w:wordWrap/>
              <w:overflowPunct/>
              <w:topLinePunct w:val="0"/>
              <w:autoSpaceDE/>
              <w:autoSpaceDN/>
              <w:bidi w:val="0"/>
              <w:adjustRightInd/>
              <w:snapToGrid w:val="0"/>
              <w:ind w:firstLine="0" w:firstLineChars="0"/>
              <w:jc w:val="center"/>
              <w:textAlignment w:val="center"/>
              <w:rPr>
                <w:rFonts w:hint="eastAsia" w:ascii="宋体" w:hAnsi="宋体" w:eastAsia="宋体" w:cs="宋体"/>
                <w:snapToGrid w:val="0"/>
                <w:color w:val="auto"/>
                <w:kern w:val="0"/>
                <w:sz w:val="24"/>
                <w:szCs w:val="24"/>
                <w:highlight w:val="none"/>
                <w:lang w:val="en-US" w:eastAsia="zh-CN" w:bidi="ar-SA"/>
              </w:rPr>
            </w:pPr>
          </w:p>
        </w:tc>
        <w:tc>
          <w:tcPr>
            <w:tcW w:w="676" w:type="dxa"/>
            <w:tcBorders>
              <w:top w:val="single" w:color="auto" w:sz="4" w:space="0"/>
              <w:left w:val="single" w:color="000000" w:sz="4" w:space="0"/>
              <w:bottom w:val="single" w:color="000000" w:sz="4" w:space="0"/>
              <w:right w:val="single" w:color="000000" w:sz="4" w:space="0"/>
            </w:tcBorders>
            <w:shd w:val="clear" w:color="auto" w:fill="auto"/>
            <w:vAlign w:val="center"/>
          </w:tcPr>
          <w:p w14:paraId="06602072">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rPr>
              <w:t>互感器校验</w:t>
            </w:r>
            <w:r>
              <w:rPr>
                <w:rFonts w:hint="eastAsia" w:ascii="宋体" w:hAnsi="宋体" w:eastAsia="宋体" w:cs="宋体"/>
                <w:snapToGrid w:val="0"/>
                <w:color w:val="auto"/>
                <w:kern w:val="0"/>
                <w:sz w:val="24"/>
                <w:szCs w:val="24"/>
                <w:highlight w:val="none"/>
                <w:lang w:val="en-US" w:eastAsia="zh-CN"/>
              </w:rPr>
              <w:t>单元二</w:t>
            </w:r>
          </w:p>
        </w:tc>
        <w:tc>
          <w:tcPr>
            <w:tcW w:w="5107" w:type="dxa"/>
            <w:tcBorders>
              <w:tl2br w:val="nil"/>
              <w:tr2bl w:val="nil"/>
            </w:tcBorders>
            <w:shd w:val="clear" w:color="auto" w:fill="auto"/>
            <w:vAlign w:val="center"/>
          </w:tcPr>
          <w:p w14:paraId="588E93B2">
            <w:pPr>
              <w:pStyle w:val="13"/>
              <w:keepNext w:val="0"/>
              <w:keepLines w:val="0"/>
              <w:pageBreakBefore w:val="0"/>
              <w:widowControl w:val="0"/>
              <w:kinsoku/>
              <w:wordWrap/>
              <w:overflowPunct/>
              <w:topLinePunct w:val="0"/>
              <w:autoSpaceDE/>
              <w:autoSpaceDN/>
              <w:bidi w:val="0"/>
              <w:snapToGrid/>
              <w:spacing w:line="240" w:lineRule="auto"/>
              <w:ind w:firstLine="0" w:firstLineChars="0"/>
              <w:jc w:val="center"/>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测量对象： CT、PT、 阻抗、导纳</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基本误差：2级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额定工作电流：5A、1A 。电流工作范围： 1%～200.0%。额定工作电压： 100/</w:t>
            </w:r>
            <m:oMath>
              <m:rad>
                <m:radPr>
                  <m:degHide m:val="1"/>
                  <m:ctrlPr>
                    <w:rPr>
                      <w:rFonts w:hint="eastAsia" w:ascii="Cambria Math" w:hAnsi="Cambria Math" w:eastAsia="宋体" w:cs="宋体"/>
                      <w:i/>
                      <w:color w:val="auto"/>
                      <w:sz w:val="24"/>
                      <w:szCs w:val="24"/>
                      <w:highlight w:val="none"/>
                    </w:rPr>
                  </m:ctrlPr>
                </m:radPr>
                <m:deg>
                  <m:ctrlPr>
                    <w:rPr>
                      <w:rFonts w:hint="eastAsia" w:ascii="Cambria Math" w:hAnsi="Cambria Math" w:eastAsia="宋体" w:cs="宋体"/>
                      <w:i/>
                      <w:color w:val="auto"/>
                      <w:sz w:val="24"/>
                      <w:szCs w:val="24"/>
                      <w:highlight w:val="none"/>
                    </w:rPr>
                  </m:ctrlPr>
                </m:deg>
                <m:e>
                  <m:r>
                    <m:rPr/>
                    <w:rPr>
                      <w:rFonts w:hint="eastAsia" w:ascii="Cambria Math" w:hAnsi="Cambria Math" w:eastAsia="宋体" w:cs="宋体"/>
                      <w:color w:val="auto"/>
                      <w:sz w:val="24"/>
                      <w:szCs w:val="24"/>
                      <w:highlight w:val="none"/>
                      <w:lang w:val="en-US" w:eastAsia="zh-CN"/>
                    </w:rPr>
                    <m:t>3</m:t>
                  </m:r>
                  <m:ctrlPr>
                    <w:rPr>
                      <w:rFonts w:hint="eastAsia" w:ascii="Cambria Math" w:hAnsi="Cambria Math" w:eastAsia="宋体" w:cs="宋体"/>
                      <w:i/>
                      <w:color w:val="auto"/>
                      <w:sz w:val="24"/>
                      <w:szCs w:val="24"/>
                      <w:highlight w:val="none"/>
                    </w:rPr>
                  </m:ctrlPr>
                </m:e>
              </m:rad>
            </m:oMath>
            <w:r>
              <w:rPr>
                <w:rFonts w:hint="eastAsia" w:ascii="宋体" w:hAnsi="宋体" w:eastAsia="宋体" w:cs="宋体"/>
                <w:color w:val="auto"/>
                <w:sz w:val="24"/>
                <w:szCs w:val="24"/>
                <w:highlight w:val="none"/>
              </w:rPr>
              <w:t>V、100V。电压工作范围： 20%～120.0%。</w:t>
            </w:r>
            <w:r>
              <w:rPr>
                <w:rFonts w:hint="eastAsia" w:ascii="宋体" w:hAnsi="宋体" w:eastAsia="宋体" w:cs="宋体"/>
                <w:color w:val="auto"/>
                <w:sz w:val="24"/>
                <w:szCs w:val="24"/>
                <w:highlight w:val="none"/>
                <w:lang w:eastAsia="zh"/>
              </w:rPr>
              <w:t>支持与配套终端进行数据传输</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05523">
            <w:pPr>
              <w:widowControl/>
              <w:snapToGrid w:val="0"/>
              <w:ind w:firstLine="0" w:firstLineChars="0"/>
              <w:jc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套</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145B9">
            <w:pPr>
              <w:widowControl/>
              <w:snapToGrid w:val="0"/>
              <w:ind w:firstLine="0" w:firstLineChars="0"/>
              <w:jc w:val="center"/>
              <w:textAlignment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9</w:t>
            </w:r>
          </w:p>
        </w:tc>
        <w:tc>
          <w:tcPr>
            <w:tcW w:w="700" w:type="dxa"/>
            <w:tcBorders>
              <w:tl2br w:val="nil"/>
              <w:tr2bl w:val="nil"/>
            </w:tcBorders>
            <w:shd w:val="clear" w:color="auto" w:fill="auto"/>
            <w:vAlign w:val="center"/>
          </w:tcPr>
          <w:p w14:paraId="602BE7EE">
            <w:pPr>
              <w:widowControl/>
              <w:snapToGrid w:val="0"/>
              <w:ind w:firstLine="0" w:firstLineChars="0"/>
              <w:jc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接到供货通知后7日内</w:t>
            </w:r>
          </w:p>
        </w:tc>
        <w:tc>
          <w:tcPr>
            <w:tcW w:w="667" w:type="dxa"/>
            <w:tcBorders>
              <w:tl2br w:val="nil"/>
              <w:tr2bl w:val="nil"/>
            </w:tcBorders>
            <w:shd w:val="clear" w:color="auto" w:fill="auto"/>
            <w:vAlign w:val="center"/>
          </w:tcPr>
          <w:p w14:paraId="5284992E">
            <w:pPr>
              <w:widowControl/>
              <w:snapToGrid w:val="0"/>
              <w:ind w:firstLine="0" w:firstLineChars="0"/>
              <w:jc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3年</w:t>
            </w:r>
          </w:p>
        </w:tc>
        <w:tc>
          <w:tcPr>
            <w:tcW w:w="783" w:type="dxa"/>
            <w:tcBorders>
              <w:tl2br w:val="nil"/>
              <w:tr2bl w:val="nil"/>
            </w:tcBorders>
            <w:shd w:val="clear" w:color="auto" w:fill="auto"/>
            <w:vAlign w:val="center"/>
          </w:tcPr>
          <w:p w14:paraId="19657BCC">
            <w:pPr>
              <w:widowControl/>
              <w:snapToGrid w:val="0"/>
              <w:ind w:firstLine="0" w:firstLineChars="0"/>
              <w:jc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sz w:val="24"/>
                <w:szCs w:val="24"/>
                <w:highlight w:val="none"/>
              </w:rPr>
              <w:t>买方指定地点</w:t>
            </w:r>
          </w:p>
        </w:tc>
        <w:tc>
          <w:tcPr>
            <w:tcW w:w="1934" w:type="dxa"/>
            <w:vMerge w:val="continue"/>
            <w:tcBorders>
              <w:tl2br w:val="nil"/>
              <w:tr2bl w:val="nil"/>
            </w:tcBorders>
            <w:shd w:val="clear" w:color="auto" w:fill="auto"/>
            <w:vAlign w:val="center"/>
          </w:tcPr>
          <w:p w14:paraId="70C0D14E">
            <w:pPr>
              <w:widowControl/>
              <w:snapToGrid w:val="0"/>
              <w:ind w:firstLine="0" w:firstLineChars="0"/>
              <w:jc w:val="center"/>
              <w:rPr>
                <w:rFonts w:hint="eastAsia" w:ascii="宋体" w:hAnsi="宋体" w:eastAsia="宋体" w:cs="宋体"/>
                <w:strike w:val="0"/>
                <w:dstrike w:val="0"/>
                <w:color w:val="auto"/>
                <w:sz w:val="24"/>
                <w:szCs w:val="24"/>
                <w:highlight w:val="none"/>
              </w:rPr>
            </w:pPr>
          </w:p>
        </w:tc>
        <w:tc>
          <w:tcPr>
            <w:tcW w:w="2405" w:type="dxa"/>
            <w:vMerge w:val="continue"/>
            <w:tcBorders>
              <w:tl2br w:val="nil"/>
              <w:tr2bl w:val="nil"/>
            </w:tcBorders>
            <w:shd w:val="clear" w:color="auto" w:fill="auto"/>
            <w:vAlign w:val="center"/>
          </w:tcPr>
          <w:p w14:paraId="11175C76">
            <w:pPr>
              <w:widowControl/>
              <w:snapToGrid w:val="0"/>
              <w:ind w:firstLine="0" w:firstLineChars="0"/>
              <w:jc w:val="center"/>
              <w:rPr>
                <w:rFonts w:hint="eastAsia" w:ascii="宋体" w:hAnsi="宋体" w:eastAsia="宋体" w:cs="宋体"/>
                <w:strike w:val="0"/>
                <w:dstrike w:val="0"/>
                <w:color w:val="auto"/>
                <w:sz w:val="24"/>
                <w:szCs w:val="24"/>
                <w:highlight w:val="none"/>
              </w:rPr>
            </w:pPr>
          </w:p>
        </w:tc>
      </w:tr>
      <w:tr w14:paraId="5E44D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2" w:hRule="atLeast"/>
          <w:jc w:val="center"/>
        </w:trPr>
        <w:tc>
          <w:tcPr>
            <w:tcW w:w="774" w:type="dxa"/>
            <w:vMerge w:val="continue"/>
            <w:tcBorders>
              <w:tl2br w:val="nil"/>
              <w:tr2bl w:val="nil"/>
            </w:tcBorders>
            <w:shd w:val="clear" w:color="auto" w:fill="auto"/>
            <w:vAlign w:val="center"/>
          </w:tcPr>
          <w:p w14:paraId="216AAAFF">
            <w:pPr>
              <w:keepNext w:val="0"/>
              <w:keepLines w:val="0"/>
              <w:pageBreakBefore w:val="0"/>
              <w:widowControl/>
              <w:kinsoku/>
              <w:wordWrap/>
              <w:overflowPunct/>
              <w:topLinePunct w:val="0"/>
              <w:autoSpaceDE/>
              <w:autoSpaceDN/>
              <w:bidi w:val="0"/>
              <w:adjustRightInd/>
              <w:snapToGrid w:val="0"/>
              <w:ind w:firstLine="0" w:firstLineChars="0"/>
              <w:jc w:val="center"/>
              <w:textAlignment w:val="center"/>
              <w:rPr>
                <w:rFonts w:hint="eastAsia" w:ascii="宋体" w:hAnsi="宋体" w:eastAsia="宋体" w:cs="宋体"/>
                <w:snapToGrid w:val="0"/>
                <w:color w:val="auto"/>
                <w:kern w:val="0"/>
                <w:sz w:val="24"/>
                <w:szCs w:val="24"/>
                <w:highlight w:val="none"/>
                <w:lang w:val="en-US" w:eastAsia="zh-CN" w:bidi="ar-SA"/>
              </w:rPr>
            </w:pPr>
          </w:p>
        </w:tc>
        <w:tc>
          <w:tcPr>
            <w:tcW w:w="676" w:type="dxa"/>
            <w:tcBorders>
              <w:top w:val="single" w:color="auto" w:sz="4" w:space="0"/>
              <w:left w:val="single" w:color="000000" w:sz="4" w:space="0"/>
              <w:bottom w:val="single" w:color="000000" w:sz="4" w:space="0"/>
              <w:right w:val="single" w:color="000000" w:sz="4" w:space="0"/>
            </w:tcBorders>
            <w:shd w:val="clear" w:color="auto" w:fill="auto"/>
            <w:vAlign w:val="center"/>
          </w:tcPr>
          <w:p w14:paraId="5CDB9DC0">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center"/>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rPr>
              <w:t>标准电压互感器</w:t>
            </w:r>
            <w:r>
              <w:rPr>
                <w:rFonts w:hint="eastAsia" w:ascii="宋体" w:hAnsi="宋体" w:eastAsia="宋体" w:cs="宋体"/>
                <w:strike w:val="0"/>
                <w:dstrike w:val="0"/>
                <w:color w:val="auto"/>
                <w:kern w:val="0"/>
                <w:sz w:val="24"/>
                <w:szCs w:val="24"/>
                <w:highlight w:val="none"/>
                <w:lang w:val="en-US" w:eastAsia="zh-CN"/>
              </w:rPr>
              <w:t>模块一</w:t>
            </w:r>
          </w:p>
        </w:tc>
        <w:tc>
          <w:tcPr>
            <w:tcW w:w="5107" w:type="dxa"/>
            <w:tcBorders>
              <w:tl2br w:val="nil"/>
              <w:tr2bl w:val="nil"/>
            </w:tcBorders>
            <w:shd w:val="clear" w:color="auto" w:fill="auto"/>
            <w:vAlign w:val="center"/>
          </w:tcPr>
          <w:p w14:paraId="491DBCEB">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center"/>
              <w:textAlignment w:val="auto"/>
              <w:rPr>
                <w:rFonts w:hint="eastAsia" w:ascii="宋体" w:hAnsi="宋体" w:eastAsia="宋体" w:cs="宋体"/>
                <w:strike w:val="0"/>
                <w:dstrike w:val="0"/>
                <w:color w:val="auto"/>
                <w:kern w:val="0"/>
                <w:sz w:val="24"/>
                <w:szCs w:val="24"/>
                <w:highlight w:val="none"/>
                <w:lang w:val="en-US" w:eastAsia="zh" w:bidi="ar-SA"/>
              </w:rPr>
            </w:pPr>
            <w:r>
              <w:rPr>
                <w:rFonts w:hint="eastAsia" w:ascii="宋体" w:hAnsi="宋体" w:eastAsia="宋体" w:cs="宋体"/>
                <w:strike w:val="0"/>
                <w:dstrike w:val="0"/>
                <w:color w:val="auto"/>
                <w:sz w:val="24"/>
                <w:szCs w:val="24"/>
                <w:highlight w:val="none"/>
              </w:rPr>
              <w:t>一次电压：220/</w:t>
            </w:r>
            <m:oMath>
              <m:rad>
                <m:radPr>
                  <m:degHide m:val="1"/>
                  <m:ctrlPr>
                    <w:rPr>
                      <w:rFonts w:hint="eastAsia" w:ascii="Cambria Math" w:hAnsi="Cambria Math" w:eastAsia="宋体" w:cs="宋体"/>
                      <w:i/>
                      <w:color w:val="auto"/>
                      <w:sz w:val="24"/>
                      <w:szCs w:val="24"/>
                      <w:highlight w:val="none"/>
                    </w:rPr>
                  </m:ctrlPr>
                </m:radPr>
                <m:deg>
                  <m:ctrlPr>
                    <w:rPr>
                      <w:rFonts w:hint="eastAsia" w:ascii="Cambria Math" w:hAnsi="Cambria Math" w:eastAsia="宋体" w:cs="宋体"/>
                      <w:i/>
                      <w:color w:val="auto"/>
                      <w:sz w:val="24"/>
                      <w:szCs w:val="24"/>
                      <w:highlight w:val="none"/>
                    </w:rPr>
                  </m:ctrlPr>
                </m:deg>
                <m:e>
                  <m:r>
                    <m:rPr/>
                    <w:rPr>
                      <w:rFonts w:hint="eastAsia" w:ascii="Cambria Math" w:hAnsi="Cambria Math" w:eastAsia="宋体" w:cs="宋体"/>
                      <w:color w:val="auto"/>
                      <w:sz w:val="24"/>
                      <w:szCs w:val="24"/>
                      <w:highlight w:val="none"/>
                      <w:lang w:val="en-US" w:eastAsia="zh-CN"/>
                    </w:rPr>
                    <m:t>3</m:t>
                  </m:r>
                  <m:ctrlPr>
                    <w:rPr>
                      <w:rFonts w:hint="eastAsia" w:ascii="Cambria Math" w:hAnsi="Cambria Math" w:eastAsia="宋体" w:cs="宋体"/>
                      <w:i/>
                      <w:color w:val="auto"/>
                      <w:sz w:val="24"/>
                      <w:szCs w:val="24"/>
                      <w:highlight w:val="none"/>
                    </w:rPr>
                  </m:ctrlPr>
                </m:e>
              </m:rad>
            </m:oMath>
            <w:r>
              <w:rPr>
                <w:rFonts w:hint="eastAsia" w:ascii="宋体" w:hAnsi="宋体" w:eastAsia="宋体" w:cs="宋体"/>
                <w:strike w:val="0"/>
                <w:dstrike w:val="0"/>
                <w:color w:val="auto"/>
                <w:sz w:val="24"/>
                <w:szCs w:val="24"/>
                <w:highlight w:val="none"/>
              </w:rPr>
              <w:t>kV、110/</w:t>
            </w:r>
            <m:oMath>
              <m:rad>
                <m:radPr>
                  <m:degHide m:val="1"/>
                  <m:ctrlPr>
                    <w:rPr>
                      <w:rFonts w:hint="eastAsia" w:ascii="Cambria Math" w:hAnsi="Cambria Math" w:eastAsia="宋体" w:cs="宋体"/>
                      <w:i/>
                      <w:color w:val="auto"/>
                      <w:sz w:val="24"/>
                      <w:szCs w:val="24"/>
                      <w:highlight w:val="none"/>
                    </w:rPr>
                  </m:ctrlPr>
                </m:radPr>
                <m:deg>
                  <m:ctrlPr>
                    <w:rPr>
                      <w:rFonts w:hint="eastAsia" w:ascii="Cambria Math" w:hAnsi="Cambria Math" w:eastAsia="宋体" w:cs="宋体"/>
                      <w:i/>
                      <w:color w:val="auto"/>
                      <w:sz w:val="24"/>
                      <w:szCs w:val="24"/>
                      <w:highlight w:val="none"/>
                    </w:rPr>
                  </m:ctrlPr>
                </m:deg>
                <m:e>
                  <m:r>
                    <m:rPr/>
                    <w:rPr>
                      <w:rFonts w:hint="eastAsia" w:ascii="Cambria Math" w:hAnsi="Cambria Math" w:eastAsia="宋体" w:cs="宋体"/>
                      <w:color w:val="auto"/>
                      <w:sz w:val="24"/>
                      <w:szCs w:val="24"/>
                      <w:highlight w:val="none"/>
                      <w:lang w:val="en-US" w:eastAsia="zh-CN"/>
                    </w:rPr>
                    <m:t>3</m:t>
                  </m:r>
                  <m:ctrlPr>
                    <w:rPr>
                      <w:rFonts w:hint="eastAsia" w:ascii="Cambria Math" w:hAnsi="Cambria Math" w:eastAsia="宋体" w:cs="宋体"/>
                      <w:i/>
                      <w:color w:val="auto"/>
                      <w:sz w:val="24"/>
                      <w:szCs w:val="24"/>
                      <w:highlight w:val="none"/>
                    </w:rPr>
                  </m:ctrlPr>
                </m:e>
              </m:rad>
            </m:oMath>
            <w:r>
              <w:rPr>
                <w:rFonts w:hint="eastAsia" w:ascii="宋体" w:hAnsi="宋体" w:eastAsia="宋体" w:cs="宋体"/>
                <w:strike w:val="0"/>
                <w:dstrike w:val="0"/>
                <w:color w:val="auto"/>
                <w:sz w:val="24"/>
                <w:szCs w:val="24"/>
                <w:highlight w:val="none"/>
              </w:rPr>
              <w:t>kV</w:t>
            </w:r>
            <w:r>
              <w:rPr>
                <w:rFonts w:hint="eastAsia" w:ascii="宋体" w:hAnsi="宋体" w:eastAsia="宋体" w:cs="宋体"/>
                <w:strike w:val="0"/>
                <w:dstrike w:val="0"/>
                <w:color w:val="auto"/>
                <w:sz w:val="24"/>
                <w:szCs w:val="24"/>
                <w:highlight w:val="none"/>
                <w:lang w:eastAsia="zh-CN"/>
              </w:rPr>
              <w:t>；</w:t>
            </w:r>
            <w:r>
              <w:rPr>
                <w:rFonts w:hint="eastAsia" w:ascii="宋体" w:hAnsi="宋体" w:eastAsia="宋体" w:cs="宋体"/>
                <w:strike w:val="0"/>
                <w:dstrike w:val="0"/>
                <w:color w:val="auto"/>
                <w:sz w:val="24"/>
                <w:szCs w:val="24"/>
                <w:highlight w:val="none"/>
              </w:rPr>
              <w:t>二次电压：100/</w:t>
            </w:r>
            <m:oMath>
              <m:rad>
                <m:radPr>
                  <m:degHide m:val="1"/>
                  <m:ctrlPr>
                    <w:rPr>
                      <w:rFonts w:hint="eastAsia" w:ascii="Cambria Math" w:hAnsi="Cambria Math" w:eastAsia="宋体" w:cs="宋体"/>
                      <w:i/>
                      <w:color w:val="auto"/>
                      <w:sz w:val="24"/>
                      <w:szCs w:val="24"/>
                      <w:highlight w:val="none"/>
                    </w:rPr>
                  </m:ctrlPr>
                </m:radPr>
                <m:deg>
                  <m:ctrlPr>
                    <w:rPr>
                      <w:rFonts w:hint="eastAsia" w:ascii="Cambria Math" w:hAnsi="Cambria Math" w:eastAsia="宋体" w:cs="宋体"/>
                      <w:i/>
                      <w:color w:val="auto"/>
                      <w:sz w:val="24"/>
                      <w:szCs w:val="24"/>
                      <w:highlight w:val="none"/>
                    </w:rPr>
                  </m:ctrlPr>
                </m:deg>
                <m:e>
                  <m:r>
                    <m:rPr/>
                    <w:rPr>
                      <w:rFonts w:hint="eastAsia" w:ascii="Cambria Math" w:hAnsi="Cambria Math" w:eastAsia="宋体" w:cs="宋体"/>
                      <w:color w:val="auto"/>
                      <w:sz w:val="24"/>
                      <w:szCs w:val="24"/>
                      <w:highlight w:val="none"/>
                      <w:lang w:val="en-US" w:eastAsia="zh-CN"/>
                    </w:rPr>
                    <m:t>3</m:t>
                  </m:r>
                  <m:ctrlPr>
                    <w:rPr>
                      <w:rFonts w:hint="eastAsia" w:ascii="Cambria Math" w:hAnsi="Cambria Math" w:eastAsia="宋体" w:cs="宋体"/>
                      <w:i/>
                      <w:color w:val="auto"/>
                      <w:sz w:val="24"/>
                      <w:szCs w:val="24"/>
                      <w:highlight w:val="none"/>
                    </w:rPr>
                  </m:ctrlPr>
                </m:e>
              </m:rad>
            </m:oMath>
            <w:r>
              <w:rPr>
                <w:rFonts w:hint="eastAsia" w:ascii="宋体" w:hAnsi="宋体" w:eastAsia="宋体" w:cs="宋体"/>
                <w:strike w:val="0"/>
                <w:dstrike w:val="0"/>
                <w:color w:val="auto"/>
                <w:sz w:val="24"/>
                <w:szCs w:val="24"/>
                <w:highlight w:val="none"/>
              </w:rPr>
              <w:t>V、100V</w:t>
            </w:r>
            <w:r>
              <w:rPr>
                <w:rFonts w:hint="eastAsia" w:ascii="宋体" w:hAnsi="宋体" w:eastAsia="宋体" w:cs="宋体"/>
                <w:strike w:val="0"/>
                <w:dstrike w:val="0"/>
                <w:color w:val="auto"/>
                <w:sz w:val="24"/>
                <w:szCs w:val="24"/>
                <w:highlight w:val="none"/>
                <w:lang w:eastAsia="zh-CN"/>
              </w:rPr>
              <w:t>；</w:t>
            </w:r>
            <w:r>
              <w:rPr>
                <w:rFonts w:hint="eastAsia" w:ascii="宋体" w:hAnsi="宋体" w:eastAsia="宋体" w:cs="宋体"/>
                <w:strike w:val="0"/>
                <w:dstrike w:val="0"/>
                <w:color w:val="auto"/>
                <w:sz w:val="24"/>
                <w:szCs w:val="24"/>
                <w:highlight w:val="none"/>
              </w:rPr>
              <w:t>额定频率：50Hz±0.5Hz</w:t>
            </w:r>
            <w:r>
              <w:rPr>
                <w:rFonts w:hint="eastAsia" w:ascii="宋体" w:hAnsi="宋体" w:eastAsia="宋体" w:cs="宋体"/>
                <w:strike w:val="0"/>
                <w:dstrike w:val="0"/>
                <w:color w:val="auto"/>
                <w:sz w:val="24"/>
                <w:szCs w:val="24"/>
                <w:highlight w:val="none"/>
                <w:lang w:eastAsia="zh-CN"/>
              </w:rPr>
              <w:t>；</w:t>
            </w:r>
            <w:r>
              <w:rPr>
                <w:rFonts w:hint="eastAsia" w:ascii="宋体" w:hAnsi="宋体" w:eastAsia="宋体" w:cs="宋体"/>
                <w:strike w:val="0"/>
                <w:dstrike w:val="0"/>
                <w:color w:val="auto"/>
                <w:sz w:val="24"/>
                <w:szCs w:val="24"/>
                <w:highlight w:val="none"/>
              </w:rPr>
              <w:t>工作范围：20%~120%Un</w:t>
            </w:r>
            <w:r>
              <w:rPr>
                <w:rFonts w:hint="eastAsia" w:ascii="宋体" w:hAnsi="宋体" w:eastAsia="宋体" w:cs="宋体"/>
                <w:strike w:val="0"/>
                <w:dstrike w:val="0"/>
                <w:color w:val="auto"/>
                <w:sz w:val="24"/>
                <w:szCs w:val="24"/>
                <w:highlight w:val="none"/>
                <w:lang w:eastAsia="zh-CN"/>
              </w:rPr>
              <w:t>；</w:t>
            </w:r>
            <w:r>
              <w:rPr>
                <w:rFonts w:hint="eastAsia" w:ascii="宋体" w:hAnsi="宋体" w:eastAsia="宋体" w:cs="宋体"/>
                <w:strike w:val="0"/>
                <w:dstrike w:val="0"/>
                <w:snapToGrid w:val="0"/>
                <w:color w:val="auto"/>
                <w:kern w:val="0"/>
                <w:sz w:val="24"/>
                <w:szCs w:val="24"/>
                <w:highlight w:val="none"/>
              </w:rPr>
              <w:t>额定负荷：0.07VA（100/</w:t>
            </w:r>
            <m:oMath>
              <m:rad>
                <m:radPr>
                  <m:degHide m:val="1"/>
                  <m:ctrlPr>
                    <w:rPr>
                      <w:rFonts w:hint="eastAsia" w:ascii="Cambria Math" w:hAnsi="Cambria Math" w:eastAsia="宋体" w:cs="宋体"/>
                      <w:i/>
                      <w:color w:val="auto"/>
                      <w:sz w:val="24"/>
                      <w:szCs w:val="24"/>
                      <w:highlight w:val="none"/>
                    </w:rPr>
                  </m:ctrlPr>
                </m:radPr>
                <m:deg>
                  <m:ctrlPr>
                    <w:rPr>
                      <w:rFonts w:hint="eastAsia" w:ascii="Cambria Math" w:hAnsi="Cambria Math" w:eastAsia="宋体" w:cs="宋体"/>
                      <w:i/>
                      <w:color w:val="auto"/>
                      <w:sz w:val="24"/>
                      <w:szCs w:val="24"/>
                      <w:highlight w:val="none"/>
                    </w:rPr>
                  </m:ctrlPr>
                </m:deg>
                <m:e>
                  <m:r>
                    <m:rPr/>
                    <w:rPr>
                      <w:rFonts w:hint="eastAsia" w:ascii="Cambria Math" w:hAnsi="Cambria Math" w:eastAsia="宋体" w:cs="宋体"/>
                      <w:color w:val="auto"/>
                      <w:sz w:val="24"/>
                      <w:szCs w:val="24"/>
                      <w:highlight w:val="none"/>
                      <w:lang w:val="en-US" w:eastAsia="zh-CN"/>
                    </w:rPr>
                    <m:t>3</m:t>
                  </m:r>
                  <m:ctrlPr>
                    <w:rPr>
                      <w:rFonts w:hint="eastAsia" w:ascii="Cambria Math" w:hAnsi="Cambria Math" w:eastAsia="宋体" w:cs="宋体"/>
                      <w:i/>
                      <w:color w:val="auto"/>
                      <w:sz w:val="24"/>
                      <w:szCs w:val="24"/>
                      <w:highlight w:val="none"/>
                    </w:rPr>
                  </m:ctrlPr>
                </m:e>
              </m:rad>
            </m:oMath>
            <w:r>
              <w:rPr>
                <w:rFonts w:hint="eastAsia" w:ascii="宋体" w:hAnsi="宋体" w:eastAsia="宋体" w:cs="宋体"/>
                <w:strike w:val="0"/>
                <w:dstrike w:val="0"/>
                <w:snapToGrid w:val="0"/>
                <w:color w:val="auto"/>
                <w:kern w:val="0"/>
                <w:sz w:val="24"/>
                <w:szCs w:val="24"/>
                <w:highlight w:val="none"/>
              </w:rPr>
              <w:t>V）、0.2VA（100V）</w:t>
            </w:r>
            <w:r>
              <w:rPr>
                <w:rFonts w:hint="eastAsia" w:ascii="宋体" w:hAnsi="宋体" w:eastAsia="宋体" w:cs="宋体"/>
                <w:strike w:val="0"/>
                <w:dstrike w:val="0"/>
                <w:color w:val="auto"/>
                <w:sz w:val="24"/>
                <w:szCs w:val="24"/>
                <w:highlight w:val="none"/>
                <w:lang w:eastAsia="zh-CN"/>
              </w:rPr>
              <w:t>；</w:t>
            </w:r>
            <w:r>
              <w:rPr>
                <w:rFonts w:hint="eastAsia" w:ascii="宋体" w:hAnsi="宋体" w:eastAsia="宋体" w:cs="宋体"/>
                <w:strike w:val="0"/>
                <w:dstrike w:val="0"/>
                <w:color w:val="auto"/>
                <w:sz w:val="24"/>
                <w:szCs w:val="24"/>
                <w:highlight w:val="none"/>
              </w:rPr>
              <w:t>功率因数：1.0</w:t>
            </w:r>
            <w:r>
              <w:rPr>
                <w:rFonts w:hint="eastAsia" w:ascii="宋体" w:hAnsi="宋体" w:eastAsia="宋体" w:cs="宋体"/>
                <w:strike w:val="0"/>
                <w:dstrike w:val="0"/>
                <w:color w:val="auto"/>
                <w:sz w:val="24"/>
                <w:szCs w:val="24"/>
                <w:highlight w:val="none"/>
                <w:lang w:eastAsia="zh-CN"/>
              </w:rPr>
              <w:t>；</w:t>
            </w:r>
            <w:r>
              <w:rPr>
                <w:rFonts w:hint="eastAsia" w:ascii="宋体" w:hAnsi="宋体" w:eastAsia="宋体" w:cs="宋体"/>
                <w:strike w:val="0"/>
                <w:dstrike w:val="0"/>
                <w:color w:val="auto"/>
                <w:sz w:val="24"/>
                <w:szCs w:val="24"/>
                <w:highlight w:val="none"/>
              </w:rPr>
              <w:t>准确度等级：</w:t>
            </w:r>
            <w:r>
              <w:rPr>
                <w:rFonts w:hint="eastAsia" w:ascii="宋体" w:hAnsi="宋体" w:eastAsia="宋体" w:cs="宋体"/>
                <w:strike w:val="0"/>
                <w:dstrike w:val="0"/>
                <w:color w:val="auto"/>
                <w:sz w:val="24"/>
                <w:szCs w:val="24"/>
                <w:highlight w:val="none"/>
                <w:lang w:val="en-US" w:eastAsia="zh-CN"/>
              </w:rPr>
              <w:t>不低于0.02</w:t>
            </w:r>
            <w:r>
              <w:rPr>
                <w:rFonts w:hint="eastAsia" w:ascii="宋体" w:hAnsi="宋体" w:eastAsia="宋体" w:cs="宋体"/>
                <w:strike w:val="0"/>
                <w:dstrike w:val="0"/>
                <w:color w:val="auto"/>
                <w:sz w:val="24"/>
                <w:szCs w:val="24"/>
                <w:highlight w:val="none"/>
              </w:rPr>
              <w:t>级</w:t>
            </w:r>
            <w:r>
              <w:rPr>
                <w:rFonts w:hint="eastAsia" w:ascii="宋体" w:hAnsi="宋体" w:eastAsia="宋体" w:cs="宋体"/>
                <w:strike w:val="0"/>
                <w:dstrike w:val="0"/>
                <w:color w:val="auto"/>
                <w:sz w:val="24"/>
                <w:szCs w:val="24"/>
                <w:highlight w:val="none"/>
                <w:lang w:eastAsia="zh-CN"/>
              </w:rPr>
              <w:t>；</w:t>
            </w:r>
            <w:r>
              <w:rPr>
                <w:rFonts w:hint="eastAsia" w:ascii="宋体" w:hAnsi="宋体" w:eastAsia="宋体" w:cs="宋体"/>
                <w:strike w:val="0"/>
                <w:dstrike w:val="0"/>
                <w:color w:val="auto"/>
                <w:sz w:val="24"/>
                <w:szCs w:val="24"/>
                <w:highlight w:val="none"/>
              </w:rPr>
              <w:t>年稳定度：优于2×10-5</w:t>
            </w:r>
            <w:r>
              <w:rPr>
                <w:rFonts w:hint="eastAsia" w:ascii="宋体" w:hAnsi="宋体" w:eastAsia="宋体" w:cs="宋体"/>
                <w:strike w:val="0"/>
                <w:dstrike w:val="0"/>
                <w:color w:val="auto"/>
                <w:sz w:val="24"/>
                <w:szCs w:val="24"/>
                <w:highlight w:val="none"/>
                <w:lang w:eastAsia="zh-CN"/>
              </w:rPr>
              <w:t>；</w:t>
            </w:r>
            <w:r>
              <w:rPr>
                <w:rFonts w:hint="eastAsia" w:ascii="宋体" w:hAnsi="宋体" w:eastAsia="宋体" w:cs="宋体"/>
                <w:strike w:val="0"/>
                <w:dstrike w:val="0"/>
                <w:color w:val="auto"/>
                <w:sz w:val="24"/>
                <w:szCs w:val="24"/>
                <w:highlight w:val="none"/>
              </w:rPr>
              <w:t>绝缘介质：SF6</w:t>
            </w:r>
            <w:r>
              <w:rPr>
                <w:rFonts w:hint="eastAsia" w:ascii="宋体" w:hAnsi="宋体" w:eastAsia="宋体" w:cs="宋体"/>
                <w:strike w:val="0"/>
                <w:dstrike w:val="0"/>
                <w:color w:val="auto"/>
                <w:sz w:val="24"/>
                <w:szCs w:val="24"/>
                <w:highlight w:val="none"/>
                <w:lang w:eastAsia="zh-CN"/>
              </w:rPr>
              <w:t>；</w:t>
            </w:r>
            <w:r>
              <w:rPr>
                <w:rFonts w:hint="eastAsia" w:ascii="宋体" w:hAnsi="宋体" w:eastAsia="宋体" w:cs="宋体"/>
                <w:strike w:val="0"/>
                <w:dstrike w:val="0"/>
                <w:color w:val="auto"/>
                <w:sz w:val="24"/>
                <w:szCs w:val="24"/>
                <w:highlight w:val="none"/>
                <w:lang w:val="en-US" w:eastAsia="zh-CN"/>
              </w:rPr>
              <w:t>气室结构：高压套管SF6气室、标准电压互感器SF6气室与升压器SF6气室均为独立气室。抗干扰设计：具备电磁屏蔽装置，强电磁场防护功能，自身电场分布均匀。</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5AECD">
            <w:pPr>
              <w:widowControl/>
              <w:snapToGrid w:val="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套</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A4C56">
            <w:pPr>
              <w:widowControl/>
              <w:snapToGrid w:val="0"/>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c>
          <w:tcPr>
            <w:tcW w:w="700" w:type="dxa"/>
            <w:tcBorders>
              <w:tl2br w:val="nil"/>
              <w:tr2bl w:val="nil"/>
            </w:tcBorders>
            <w:shd w:val="clear" w:color="auto" w:fill="auto"/>
            <w:vAlign w:val="center"/>
          </w:tcPr>
          <w:p w14:paraId="0EE0B494">
            <w:pPr>
              <w:widowControl/>
              <w:snapToGrid w:val="0"/>
              <w:ind w:firstLine="0" w:firstLineChars="0"/>
              <w:jc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接到供货通知后7日内</w:t>
            </w:r>
          </w:p>
        </w:tc>
        <w:tc>
          <w:tcPr>
            <w:tcW w:w="667" w:type="dxa"/>
            <w:tcBorders>
              <w:tl2br w:val="nil"/>
              <w:tr2bl w:val="nil"/>
            </w:tcBorders>
            <w:shd w:val="clear" w:color="auto" w:fill="auto"/>
            <w:vAlign w:val="center"/>
          </w:tcPr>
          <w:p w14:paraId="782AAF4F">
            <w:pPr>
              <w:widowControl/>
              <w:snapToGrid w:val="0"/>
              <w:ind w:firstLine="0" w:firstLineChars="0"/>
              <w:jc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3年</w:t>
            </w:r>
          </w:p>
        </w:tc>
        <w:tc>
          <w:tcPr>
            <w:tcW w:w="783" w:type="dxa"/>
            <w:tcBorders>
              <w:tl2br w:val="nil"/>
              <w:tr2bl w:val="nil"/>
            </w:tcBorders>
            <w:shd w:val="clear" w:color="auto" w:fill="auto"/>
            <w:vAlign w:val="center"/>
          </w:tcPr>
          <w:p w14:paraId="370C7F70">
            <w:pPr>
              <w:widowControl/>
              <w:snapToGrid w:val="0"/>
              <w:ind w:firstLine="0" w:firstLineChars="0"/>
              <w:jc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sz w:val="24"/>
                <w:szCs w:val="24"/>
                <w:highlight w:val="none"/>
              </w:rPr>
              <w:t>买方指定地点</w:t>
            </w:r>
          </w:p>
        </w:tc>
        <w:tc>
          <w:tcPr>
            <w:tcW w:w="1934" w:type="dxa"/>
            <w:vMerge w:val="continue"/>
            <w:tcBorders>
              <w:tl2br w:val="nil"/>
              <w:tr2bl w:val="nil"/>
            </w:tcBorders>
            <w:shd w:val="clear" w:color="auto" w:fill="auto"/>
            <w:vAlign w:val="center"/>
          </w:tcPr>
          <w:p w14:paraId="56384C45">
            <w:pPr>
              <w:widowControl/>
              <w:snapToGrid w:val="0"/>
              <w:ind w:firstLine="0" w:firstLineChars="0"/>
              <w:jc w:val="center"/>
              <w:rPr>
                <w:rFonts w:hint="eastAsia" w:ascii="宋体" w:hAnsi="宋体" w:eastAsia="宋体" w:cs="宋体"/>
                <w:strike w:val="0"/>
                <w:dstrike w:val="0"/>
                <w:color w:val="auto"/>
                <w:sz w:val="24"/>
                <w:szCs w:val="24"/>
                <w:highlight w:val="none"/>
              </w:rPr>
            </w:pPr>
          </w:p>
        </w:tc>
        <w:tc>
          <w:tcPr>
            <w:tcW w:w="2405" w:type="dxa"/>
            <w:vMerge w:val="continue"/>
            <w:tcBorders>
              <w:tl2br w:val="nil"/>
              <w:tr2bl w:val="nil"/>
            </w:tcBorders>
            <w:shd w:val="clear" w:color="auto" w:fill="auto"/>
            <w:vAlign w:val="center"/>
          </w:tcPr>
          <w:p w14:paraId="5DEE4127">
            <w:pPr>
              <w:widowControl/>
              <w:snapToGrid w:val="0"/>
              <w:ind w:firstLine="0" w:firstLineChars="0"/>
              <w:jc w:val="center"/>
              <w:rPr>
                <w:rFonts w:hint="eastAsia" w:ascii="宋体" w:hAnsi="宋体" w:eastAsia="宋体" w:cs="宋体"/>
                <w:strike w:val="0"/>
                <w:dstrike w:val="0"/>
                <w:color w:val="auto"/>
                <w:sz w:val="24"/>
                <w:szCs w:val="24"/>
                <w:highlight w:val="none"/>
              </w:rPr>
            </w:pPr>
          </w:p>
        </w:tc>
      </w:tr>
      <w:tr w14:paraId="72C31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7" w:hRule="atLeast"/>
          <w:jc w:val="center"/>
        </w:trPr>
        <w:tc>
          <w:tcPr>
            <w:tcW w:w="774" w:type="dxa"/>
            <w:vMerge w:val="continue"/>
            <w:tcBorders>
              <w:tl2br w:val="nil"/>
              <w:tr2bl w:val="nil"/>
            </w:tcBorders>
            <w:shd w:val="clear" w:color="auto" w:fill="auto"/>
            <w:vAlign w:val="center"/>
          </w:tcPr>
          <w:p w14:paraId="04267693">
            <w:pPr>
              <w:keepNext w:val="0"/>
              <w:keepLines w:val="0"/>
              <w:pageBreakBefore w:val="0"/>
              <w:widowControl/>
              <w:kinsoku/>
              <w:wordWrap/>
              <w:overflowPunct/>
              <w:topLinePunct w:val="0"/>
              <w:autoSpaceDE/>
              <w:autoSpaceDN/>
              <w:bidi w:val="0"/>
              <w:adjustRightInd/>
              <w:snapToGrid w:val="0"/>
              <w:ind w:firstLine="0" w:firstLineChars="0"/>
              <w:jc w:val="center"/>
              <w:textAlignment w:val="center"/>
              <w:rPr>
                <w:rFonts w:hint="eastAsia" w:ascii="宋体" w:hAnsi="宋体" w:eastAsia="宋体" w:cs="宋体"/>
                <w:snapToGrid w:val="0"/>
                <w:color w:val="auto"/>
                <w:kern w:val="0"/>
                <w:sz w:val="24"/>
                <w:szCs w:val="24"/>
                <w:highlight w:val="none"/>
                <w:lang w:val="en-US" w:eastAsia="zh-CN" w:bidi="ar-SA"/>
              </w:rPr>
            </w:pPr>
          </w:p>
        </w:tc>
        <w:tc>
          <w:tcPr>
            <w:tcW w:w="676" w:type="dxa"/>
            <w:tcBorders>
              <w:top w:val="single" w:color="auto" w:sz="4" w:space="0"/>
              <w:left w:val="single" w:color="000000" w:sz="4" w:space="0"/>
              <w:bottom w:val="single" w:color="000000" w:sz="4" w:space="0"/>
              <w:right w:val="single" w:color="000000" w:sz="4" w:space="0"/>
            </w:tcBorders>
            <w:shd w:val="clear" w:color="auto" w:fill="auto"/>
            <w:vAlign w:val="center"/>
          </w:tcPr>
          <w:p w14:paraId="1C0D913F">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center"/>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rPr>
              <w:t>标准电压互感器</w:t>
            </w:r>
            <w:r>
              <w:rPr>
                <w:rFonts w:hint="eastAsia" w:ascii="宋体" w:hAnsi="宋体" w:eastAsia="宋体" w:cs="宋体"/>
                <w:strike w:val="0"/>
                <w:dstrike w:val="0"/>
                <w:color w:val="auto"/>
                <w:kern w:val="0"/>
                <w:sz w:val="24"/>
                <w:szCs w:val="24"/>
                <w:highlight w:val="none"/>
                <w:lang w:val="en-US" w:eastAsia="zh-CN"/>
              </w:rPr>
              <w:t>模块二</w:t>
            </w:r>
          </w:p>
        </w:tc>
        <w:tc>
          <w:tcPr>
            <w:tcW w:w="5107" w:type="dxa"/>
            <w:tcBorders>
              <w:tl2br w:val="nil"/>
              <w:tr2bl w:val="nil"/>
            </w:tcBorders>
            <w:shd w:val="clear" w:color="auto" w:fill="auto"/>
            <w:vAlign w:val="center"/>
          </w:tcPr>
          <w:p w14:paraId="4E5BE1DD">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center"/>
              <w:textAlignment w:val="auto"/>
              <w:rPr>
                <w:rFonts w:hint="eastAsia" w:ascii="宋体" w:hAnsi="宋体" w:eastAsia="宋体" w:cs="宋体"/>
                <w:strike w:val="0"/>
                <w:dstrike w:val="0"/>
                <w:color w:val="auto"/>
                <w:kern w:val="0"/>
                <w:sz w:val="24"/>
                <w:szCs w:val="24"/>
                <w:highlight w:val="none"/>
                <w:lang w:val="en-US" w:eastAsia="zh" w:bidi="ar-SA"/>
              </w:rPr>
            </w:pPr>
            <w:r>
              <w:rPr>
                <w:rFonts w:hint="eastAsia" w:ascii="宋体" w:hAnsi="宋体" w:eastAsia="宋体" w:cs="宋体"/>
                <w:strike w:val="0"/>
                <w:dstrike w:val="0"/>
                <w:color w:val="auto"/>
                <w:sz w:val="24"/>
                <w:szCs w:val="24"/>
                <w:highlight w:val="none"/>
              </w:rPr>
              <w:t>一次电压：220/</w:t>
            </w:r>
            <m:oMath>
              <m:rad>
                <m:radPr>
                  <m:degHide m:val="1"/>
                  <m:ctrlPr>
                    <w:rPr>
                      <w:rFonts w:hint="eastAsia" w:ascii="Cambria Math" w:hAnsi="Cambria Math" w:eastAsia="宋体" w:cs="宋体"/>
                      <w:i/>
                      <w:color w:val="auto"/>
                      <w:sz w:val="24"/>
                      <w:szCs w:val="24"/>
                      <w:highlight w:val="none"/>
                    </w:rPr>
                  </m:ctrlPr>
                </m:radPr>
                <m:deg>
                  <m:ctrlPr>
                    <w:rPr>
                      <w:rFonts w:hint="eastAsia" w:ascii="Cambria Math" w:hAnsi="Cambria Math" w:eastAsia="宋体" w:cs="宋体"/>
                      <w:i/>
                      <w:color w:val="auto"/>
                      <w:sz w:val="24"/>
                      <w:szCs w:val="24"/>
                      <w:highlight w:val="none"/>
                    </w:rPr>
                  </m:ctrlPr>
                </m:deg>
                <m:e>
                  <m:r>
                    <m:rPr/>
                    <w:rPr>
                      <w:rFonts w:hint="eastAsia" w:ascii="Cambria Math" w:hAnsi="Cambria Math" w:eastAsia="宋体" w:cs="宋体"/>
                      <w:color w:val="auto"/>
                      <w:sz w:val="24"/>
                      <w:szCs w:val="24"/>
                      <w:highlight w:val="none"/>
                      <w:lang w:val="en-US" w:eastAsia="zh-CN"/>
                    </w:rPr>
                    <m:t>3</m:t>
                  </m:r>
                  <m:ctrlPr>
                    <w:rPr>
                      <w:rFonts w:hint="eastAsia" w:ascii="Cambria Math" w:hAnsi="Cambria Math" w:eastAsia="宋体" w:cs="宋体"/>
                      <w:i/>
                      <w:color w:val="auto"/>
                      <w:sz w:val="24"/>
                      <w:szCs w:val="24"/>
                      <w:highlight w:val="none"/>
                    </w:rPr>
                  </m:ctrlPr>
                </m:e>
              </m:rad>
            </m:oMath>
            <w:r>
              <w:rPr>
                <w:rFonts w:hint="eastAsia" w:ascii="宋体" w:hAnsi="宋体" w:eastAsia="宋体" w:cs="宋体"/>
                <w:strike w:val="0"/>
                <w:dstrike w:val="0"/>
                <w:color w:val="auto"/>
                <w:sz w:val="24"/>
                <w:szCs w:val="24"/>
                <w:highlight w:val="none"/>
              </w:rPr>
              <w:t>kV、110/</w:t>
            </w:r>
            <m:oMath>
              <m:rad>
                <m:radPr>
                  <m:degHide m:val="1"/>
                  <m:ctrlPr>
                    <w:rPr>
                      <w:rFonts w:hint="eastAsia" w:ascii="Cambria Math" w:hAnsi="Cambria Math" w:eastAsia="宋体" w:cs="宋体"/>
                      <w:i/>
                      <w:color w:val="auto"/>
                      <w:sz w:val="24"/>
                      <w:szCs w:val="24"/>
                      <w:highlight w:val="none"/>
                    </w:rPr>
                  </m:ctrlPr>
                </m:radPr>
                <m:deg>
                  <m:ctrlPr>
                    <w:rPr>
                      <w:rFonts w:hint="eastAsia" w:ascii="Cambria Math" w:hAnsi="Cambria Math" w:eastAsia="宋体" w:cs="宋体"/>
                      <w:i/>
                      <w:color w:val="auto"/>
                      <w:sz w:val="24"/>
                      <w:szCs w:val="24"/>
                      <w:highlight w:val="none"/>
                    </w:rPr>
                  </m:ctrlPr>
                </m:deg>
                <m:e>
                  <m:r>
                    <m:rPr/>
                    <w:rPr>
                      <w:rFonts w:hint="eastAsia" w:ascii="Cambria Math" w:hAnsi="Cambria Math" w:eastAsia="宋体" w:cs="宋体"/>
                      <w:color w:val="auto"/>
                      <w:sz w:val="24"/>
                      <w:szCs w:val="24"/>
                      <w:highlight w:val="none"/>
                      <w:lang w:val="en-US" w:eastAsia="zh-CN"/>
                    </w:rPr>
                    <m:t>3</m:t>
                  </m:r>
                  <m:ctrlPr>
                    <w:rPr>
                      <w:rFonts w:hint="eastAsia" w:ascii="Cambria Math" w:hAnsi="Cambria Math" w:eastAsia="宋体" w:cs="宋体"/>
                      <w:i/>
                      <w:color w:val="auto"/>
                      <w:sz w:val="24"/>
                      <w:szCs w:val="24"/>
                      <w:highlight w:val="none"/>
                    </w:rPr>
                  </m:ctrlPr>
                </m:e>
              </m:rad>
            </m:oMath>
            <w:r>
              <w:rPr>
                <w:rFonts w:hint="eastAsia" w:ascii="宋体" w:hAnsi="宋体" w:eastAsia="宋体" w:cs="宋体"/>
                <w:strike w:val="0"/>
                <w:dstrike w:val="0"/>
                <w:color w:val="auto"/>
                <w:sz w:val="24"/>
                <w:szCs w:val="24"/>
                <w:highlight w:val="none"/>
              </w:rPr>
              <w:t>kV</w:t>
            </w:r>
            <w:r>
              <w:rPr>
                <w:rFonts w:hint="eastAsia" w:ascii="宋体" w:hAnsi="宋体" w:eastAsia="宋体" w:cs="宋体"/>
                <w:strike w:val="0"/>
                <w:dstrike w:val="0"/>
                <w:color w:val="auto"/>
                <w:sz w:val="24"/>
                <w:szCs w:val="24"/>
                <w:highlight w:val="none"/>
                <w:lang w:eastAsia="zh-CN"/>
              </w:rPr>
              <w:t>；</w:t>
            </w:r>
            <w:r>
              <w:rPr>
                <w:rFonts w:hint="eastAsia" w:ascii="宋体" w:hAnsi="宋体" w:eastAsia="宋体" w:cs="宋体"/>
                <w:strike w:val="0"/>
                <w:dstrike w:val="0"/>
                <w:color w:val="auto"/>
                <w:sz w:val="24"/>
                <w:szCs w:val="24"/>
                <w:highlight w:val="none"/>
              </w:rPr>
              <w:t>二次电压：100/</w:t>
            </w:r>
            <m:oMath>
              <m:rad>
                <m:radPr>
                  <m:degHide m:val="1"/>
                  <m:ctrlPr>
                    <w:rPr>
                      <w:rFonts w:hint="eastAsia" w:ascii="Cambria Math" w:hAnsi="Cambria Math" w:eastAsia="宋体" w:cs="宋体"/>
                      <w:i/>
                      <w:color w:val="auto"/>
                      <w:sz w:val="24"/>
                      <w:szCs w:val="24"/>
                      <w:highlight w:val="none"/>
                    </w:rPr>
                  </m:ctrlPr>
                </m:radPr>
                <m:deg>
                  <m:ctrlPr>
                    <w:rPr>
                      <w:rFonts w:hint="eastAsia" w:ascii="Cambria Math" w:hAnsi="Cambria Math" w:eastAsia="宋体" w:cs="宋体"/>
                      <w:i/>
                      <w:color w:val="auto"/>
                      <w:sz w:val="24"/>
                      <w:szCs w:val="24"/>
                      <w:highlight w:val="none"/>
                    </w:rPr>
                  </m:ctrlPr>
                </m:deg>
                <m:e>
                  <m:r>
                    <m:rPr/>
                    <w:rPr>
                      <w:rFonts w:hint="eastAsia" w:ascii="Cambria Math" w:hAnsi="Cambria Math" w:eastAsia="宋体" w:cs="宋体"/>
                      <w:color w:val="auto"/>
                      <w:sz w:val="24"/>
                      <w:szCs w:val="24"/>
                      <w:highlight w:val="none"/>
                      <w:lang w:val="en-US" w:eastAsia="zh-CN"/>
                    </w:rPr>
                    <m:t>3</m:t>
                  </m:r>
                  <m:ctrlPr>
                    <w:rPr>
                      <w:rFonts w:hint="eastAsia" w:ascii="Cambria Math" w:hAnsi="Cambria Math" w:eastAsia="宋体" w:cs="宋体"/>
                      <w:i/>
                      <w:color w:val="auto"/>
                      <w:sz w:val="24"/>
                      <w:szCs w:val="24"/>
                      <w:highlight w:val="none"/>
                    </w:rPr>
                  </m:ctrlPr>
                </m:e>
              </m:rad>
            </m:oMath>
            <w:r>
              <w:rPr>
                <w:rFonts w:hint="eastAsia" w:ascii="宋体" w:hAnsi="宋体" w:eastAsia="宋体" w:cs="宋体"/>
                <w:strike w:val="0"/>
                <w:dstrike w:val="0"/>
                <w:color w:val="auto"/>
                <w:sz w:val="24"/>
                <w:szCs w:val="24"/>
                <w:highlight w:val="none"/>
              </w:rPr>
              <w:t>V、100V</w:t>
            </w:r>
            <w:r>
              <w:rPr>
                <w:rFonts w:hint="eastAsia" w:ascii="宋体" w:hAnsi="宋体" w:eastAsia="宋体" w:cs="宋体"/>
                <w:strike w:val="0"/>
                <w:dstrike w:val="0"/>
                <w:color w:val="auto"/>
                <w:sz w:val="24"/>
                <w:szCs w:val="24"/>
                <w:highlight w:val="none"/>
                <w:lang w:eastAsia="zh-CN"/>
              </w:rPr>
              <w:t>；</w:t>
            </w:r>
            <w:r>
              <w:rPr>
                <w:rFonts w:hint="eastAsia" w:ascii="宋体" w:hAnsi="宋体" w:eastAsia="宋体" w:cs="宋体"/>
                <w:strike w:val="0"/>
                <w:dstrike w:val="0"/>
                <w:color w:val="auto"/>
                <w:sz w:val="24"/>
                <w:szCs w:val="24"/>
                <w:highlight w:val="none"/>
              </w:rPr>
              <w:t>额定频率：50Hz±0.5Hz</w:t>
            </w:r>
            <w:r>
              <w:rPr>
                <w:rFonts w:hint="eastAsia" w:ascii="宋体" w:hAnsi="宋体" w:eastAsia="宋体" w:cs="宋体"/>
                <w:strike w:val="0"/>
                <w:dstrike w:val="0"/>
                <w:color w:val="auto"/>
                <w:sz w:val="24"/>
                <w:szCs w:val="24"/>
                <w:highlight w:val="none"/>
                <w:lang w:eastAsia="zh-CN"/>
              </w:rPr>
              <w:t>；</w:t>
            </w:r>
            <w:r>
              <w:rPr>
                <w:rFonts w:hint="eastAsia" w:ascii="宋体" w:hAnsi="宋体" w:eastAsia="宋体" w:cs="宋体"/>
                <w:strike w:val="0"/>
                <w:dstrike w:val="0"/>
                <w:color w:val="auto"/>
                <w:sz w:val="24"/>
                <w:szCs w:val="24"/>
                <w:highlight w:val="none"/>
              </w:rPr>
              <w:t>工作范围：20%~120%Un</w:t>
            </w:r>
            <w:r>
              <w:rPr>
                <w:rFonts w:hint="eastAsia" w:ascii="宋体" w:hAnsi="宋体" w:eastAsia="宋体" w:cs="宋体"/>
                <w:strike w:val="0"/>
                <w:dstrike w:val="0"/>
                <w:color w:val="auto"/>
                <w:sz w:val="24"/>
                <w:szCs w:val="24"/>
                <w:highlight w:val="none"/>
                <w:lang w:eastAsia="zh-CN"/>
              </w:rPr>
              <w:t>；</w:t>
            </w:r>
            <w:r>
              <w:rPr>
                <w:rFonts w:hint="eastAsia" w:ascii="宋体" w:hAnsi="宋体" w:eastAsia="宋体" w:cs="宋体"/>
                <w:strike w:val="0"/>
                <w:dstrike w:val="0"/>
                <w:color w:val="auto"/>
                <w:sz w:val="24"/>
                <w:szCs w:val="24"/>
                <w:highlight w:val="none"/>
              </w:rPr>
              <w:t>功率因数：1.0</w:t>
            </w:r>
            <w:r>
              <w:rPr>
                <w:rFonts w:hint="eastAsia" w:ascii="宋体" w:hAnsi="宋体" w:eastAsia="宋体" w:cs="宋体"/>
                <w:strike w:val="0"/>
                <w:dstrike w:val="0"/>
                <w:color w:val="auto"/>
                <w:sz w:val="24"/>
                <w:szCs w:val="24"/>
                <w:highlight w:val="none"/>
                <w:lang w:eastAsia="zh-CN"/>
              </w:rPr>
              <w:t>；</w:t>
            </w:r>
            <w:r>
              <w:rPr>
                <w:rFonts w:hint="eastAsia" w:ascii="宋体" w:hAnsi="宋体" w:eastAsia="宋体" w:cs="宋体"/>
                <w:strike w:val="0"/>
                <w:dstrike w:val="0"/>
                <w:color w:val="auto"/>
                <w:sz w:val="24"/>
                <w:szCs w:val="24"/>
                <w:highlight w:val="none"/>
              </w:rPr>
              <w:t>准确度等级：</w:t>
            </w:r>
            <w:r>
              <w:rPr>
                <w:rFonts w:hint="eastAsia" w:ascii="宋体" w:hAnsi="宋体" w:eastAsia="宋体" w:cs="宋体"/>
                <w:strike w:val="0"/>
                <w:dstrike w:val="0"/>
                <w:color w:val="auto"/>
                <w:sz w:val="24"/>
                <w:szCs w:val="24"/>
                <w:highlight w:val="none"/>
                <w:lang w:val="en-US" w:eastAsia="zh-CN"/>
              </w:rPr>
              <w:t>不低于0.02</w:t>
            </w:r>
            <w:r>
              <w:rPr>
                <w:rFonts w:hint="eastAsia" w:ascii="宋体" w:hAnsi="宋体" w:eastAsia="宋体" w:cs="宋体"/>
                <w:strike w:val="0"/>
                <w:dstrike w:val="0"/>
                <w:color w:val="auto"/>
                <w:sz w:val="24"/>
                <w:szCs w:val="24"/>
                <w:highlight w:val="none"/>
              </w:rPr>
              <w:t>级</w:t>
            </w:r>
            <w:r>
              <w:rPr>
                <w:rFonts w:hint="eastAsia" w:ascii="宋体" w:hAnsi="宋体" w:eastAsia="宋体" w:cs="宋体"/>
                <w:strike w:val="0"/>
                <w:dstrike w:val="0"/>
                <w:color w:val="auto"/>
                <w:sz w:val="24"/>
                <w:szCs w:val="24"/>
                <w:highlight w:val="none"/>
                <w:lang w:eastAsia="zh-CN"/>
              </w:rPr>
              <w:t>；</w:t>
            </w:r>
            <w:r>
              <w:rPr>
                <w:rFonts w:hint="eastAsia" w:ascii="宋体" w:hAnsi="宋体" w:eastAsia="宋体" w:cs="宋体"/>
                <w:strike w:val="0"/>
                <w:dstrike w:val="0"/>
                <w:color w:val="auto"/>
                <w:sz w:val="24"/>
                <w:szCs w:val="24"/>
                <w:highlight w:val="none"/>
              </w:rPr>
              <w:t>年稳定度：优于2×10-5</w:t>
            </w:r>
            <w:r>
              <w:rPr>
                <w:rFonts w:hint="eastAsia" w:ascii="宋体" w:hAnsi="宋体" w:eastAsia="宋体" w:cs="宋体"/>
                <w:strike w:val="0"/>
                <w:dstrike w:val="0"/>
                <w:color w:val="auto"/>
                <w:sz w:val="24"/>
                <w:szCs w:val="24"/>
                <w:highlight w:val="none"/>
                <w:lang w:eastAsia="zh-CN"/>
              </w:rPr>
              <w:t>；</w:t>
            </w:r>
            <w:r>
              <w:rPr>
                <w:rFonts w:hint="eastAsia" w:ascii="宋体" w:hAnsi="宋体" w:eastAsia="宋体" w:cs="宋体"/>
                <w:strike w:val="0"/>
                <w:dstrike w:val="0"/>
                <w:color w:val="auto"/>
                <w:sz w:val="24"/>
                <w:szCs w:val="24"/>
                <w:highlight w:val="none"/>
              </w:rPr>
              <w:t>绝缘介质：SF6</w:t>
            </w:r>
            <w:r>
              <w:rPr>
                <w:rFonts w:hint="eastAsia" w:ascii="宋体" w:hAnsi="宋体" w:eastAsia="宋体" w:cs="宋体"/>
                <w:strike w:val="0"/>
                <w:dstrike w:val="0"/>
                <w:color w:val="auto"/>
                <w:sz w:val="24"/>
                <w:szCs w:val="24"/>
                <w:highlight w:val="none"/>
                <w:lang w:eastAsia="zh-CN"/>
              </w:rPr>
              <w:t>；</w:t>
            </w:r>
            <w:r>
              <w:rPr>
                <w:rFonts w:hint="eastAsia" w:ascii="宋体" w:hAnsi="宋体" w:eastAsia="宋体" w:cs="宋体"/>
                <w:strike w:val="0"/>
                <w:dstrike w:val="0"/>
                <w:color w:val="auto"/>
                <w:sz w:val="24"/>
                <w:szCs w:val="24"/>
                <w:highlight w:val="none"/>
                <w:lang w:val="en-US" w:eastAsia="zh-CN"/>
              </w:rPr>
              <w:t>气室结构：高压套管SF6气室、标准电压互感器SF6气室与升压器SF6气室均为独立气室。抗干扰设计：具备电磁屏蔽装置，强电磁场防护功能，自身电场分布均匀。</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2CDAB">
            <w:pPr>
              <w:widowControl/>
              <w:snapToGrid w:val="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套</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07DE9">
            <w:pPr>
              <w:widowControl/>
              <w:snapToGrid w:val="0"/>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p>
        </w:tc>
        <w:tc>
          <w:tcPr>
            <w:tcW w:w="700" w:type="dxa"/>
            <w:tcBorders>
              <w:tl2br w:val="nil"/>
              <w:tr2bl w:val="nil"/>
            </w:tcBorders>
            <w:shd w:val="clear" w:color="auto" w:fill="auto"/>
            <w:vAlign w:val="center"/>
          </w:tcPr>
          <w:p w14:paraId="5BBE07B6">
            <w:pPr>
              <w:widowControl/>
              <w:snapToGrid w:val="0"/>
              <w:ind w:firstLine="0" w:firstLineChars="0"/>
              <w:jc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接到供货通知后7日内</w:t>
            </w:r>
          </w:p>
        </w:tc>
        <w:tc>
          <w:tcPr>
            <w:tcW w:w="667" w:type="dxa"/>
            <w:tcBorders>
              <w:tl2br w:val="nil"/>
              <w:tr2bl w:val="nil"/>
            </w:tcBorders>
            <w:shd w:val="clear" w:color="auto" w:fill="auto"/>
            <w:vAlign w:val="center"/>
          </w:tcPr>
          <w:p w14:paraId="346511C0">
            <w:pPr>
              <w:widowControl/>
              <w:snapToGrid w:val="0"/>
              <w:ind w:firstLine="0" w:firstLineChars="0"/>
              <w:jc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3年</w:t>
            </w:r>
          </w:p>
        </w:tc>
        <w:tc>
          <w:tcPr>
            <w:tcW w:w="783" w:type="dxa"/>
            <w:tcBorders>
              <w:tl2br w:val="nil"/>
              <w:tr2bl w:val="nil"/>
            </w:tcBorders>
            <w:shd w:val="clear" w:color="auto" w:fill="auto"/>
            <w:vAlign w:val="center"/>
          </w:tcPr>
          <w:p w14:paraId="43594987">
            <w:pPr>
              <w:widowControl/>
              <w:snapToGrid w:val="0"/>
              <w:ind w:firstLine="0" w:firstLineChars="0"/>
              <w:jc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sz w:val="24"/>
                <w:szCs w:val="24"/>
                <w:highlight w:val="none"/>
              </w:rPr>
              <w:t>买方指定地点</w:t>
            </w:r>
          </w:p>
        </w:tc>
        <w:tc>
          <w:tcPr>
            <w:tcW w:w="1934" w:type="dxa"/>
            <w:vMerge w:val="continue"/>
            <w:tcBorders>
              <w:tl2br w:val="nil"/>
              <w:tr2bl w:val="nil"/>
            </w:tcBorders>
            <w:shd w:val="clear" w:color="auto" w:fill="auto"/>
            <w:vAlign w:val="center"/>
          </w:tcPr>
          <w:p w14:paraId="77BC5CD3">
            <w:pPr>
              <w:widowControl/>
              <w:snapToGrid w:val="0"/>
              <w:ind w:firstLine="0" w:firstLineChars="0"/>
              <w:jc w:val="center"/>
              <w:rPr>
                <w:rFonts w:hint="eastAsia" w:ascii="宋体" w:hAnsi="宋体" w:eastAsia="宋体" w:cs="宋体"/>
                <w:strike w:val="0"/>
                <w:dstrike w:val="0"/>
                <w:color w:val="auto"/>
                <w:sz w:val="24"/>
                <w:szCs w:val="24"/>
                <w:highlight w:val="none"/>
              </w:rPr>
            </w:pPr>
          </w:p>
        </w:tc>
        <w:tc>
          <w:tcPr>
            <w:tcW w:w="2405" w:type="dxa"/>
            <w:vMerge w:val="continue"/>
            <w:tcBorders>
              <w:tl2br w:val="nil"/>
              <w:tr2bl w:val="nil"/>
            </w:tcBorders>
            <w:shd w:val="clear" w:color="auto" w:fill="auto"/>
            <w:vAlign w:val="center"/>
          </w:tcPr>
          <w:p w14:paraId="71D353D5">
            <w:pPr>
              <w:widowControl/>
              <w:snapToGrid w:val="0"/>
              <w:ind w:firstLine="0" w:firstLineChars="0"/>
              <w:jc w:val="center"/>
              <w:rPr>
                <w:rFonts w:hint="eastAsia" w:ascii="宋体" w:hAnsi="宋体" w:eastAsia="宋体" w:cs="宋体"/>
                <w:strike w:val="0"/>
                <w:dstrike w:val="0"/>
                <w:color w:val="auto"/>
                <w:sz w:val="24"/>
                <w:szCs w:val="24"/>
                <w:highlight w:val="none"/>
              </w:rPr>
            </w:pPr>
          </w:p>
        </w:tc>
      </w:tr>
      <w:bookmarkEnd w:id="0"/>
      <w:tr w14:paraId="73C30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86" w:hRule="atLeast"/>
          <w:jc w:val="center"/>
        </w:trPr>
        <w:tc>
          <w:tcPr>
            <w:tcW w:w="774" w:type="dxa"/>
            <w:vMerge w:val="continue"/>
            <w:tcBorders>
              <w:tl2br w:val="nil"/>
              <w:tr2bl w:val="nil"/>
            </w:tcBorders>
            <w:shd w:val="clear" w:color="auto" w:fill="auto"/>
            <w:vAlign w:val="center"/>
          </w:tcPr>
          <w:p w14:paraId="2FBFBD2C">
            <w:pPr>
              <w:keepNext w:val="0"/>
              <w:keepLines w:val="0"/>
              <w:pageBreakBefore w:val="0"/>
              <w:widowControl/>
              <w:kinsoku/>
              <w:wordWrap/>
              <w:overflowPunct/>
              <w:topLinePunct w:val="0"/>
              <w:autoSpaceDE/>
              <w:autoSpaceDN/>
              <w:bidi w:val="0"/>
              <w:adjustRightInd/>
              <w:snapToGrid w:val="0"/>
              <w:ind w:firstLine="0" w:firstLineChars="0"/>
              <w:jc w:val="center"/>
              <w:textAlignment w:val="center"/>
              <w:rPr>
                <w:rFonts w:hint="eastAsia" w:ascii="宋体" w:hAnsi="宋体" w:eastAsia="宋体" w:cs="宋体"/>
                <w:color w:val="auto"/>
                <w:sz w:val="24"/>
                <w:szCs w:val="24"/>
                <w:highlight w:val="none"/>
              </w:rPr>
            </w:pPr>
          </w:p>
        </w:tc>
        <w:tc>
          <w:tcPr>
            <w:tcW w:w="676" w:type="dxa"/>
            <w:tcBorders>
              <w:top w:val="single" w:color="auto" w:sz="4" w:space="0"/>
              <w:left w:val="single" w:color="000000" w:sz="4" w:space="0"/>
              <w:bottom w:val="single" w:color="000000" w:sz="4" w:space="0"/>
              <w:right w:val="single" w:color="000000" w:sz="4" w:space="0"/>
            </w:tcBorders>
            <w:shd w:val="clear" w:color="auto" w:fill="auto"/>
            <w:vAlign w:val="center"/>
          </w:tcPr>
          <w:p w14:paraId="73F6DE0E">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center"/>
              <w:textAlignment w:val="auto"/>
              <w:rPr>
                <w:rFonts w:hint="eastAsia" w:ascii="宋体" w:hAnsi="宋体" w:eastAsia="宋体" w:cs="宋体"/>
                <w:strike w:val="0"/>
                <w:dstrike w:val="0"/>
                <w:color w:val="auto"/>
                <w:kern w:val="0"/>
                <w:sz w:val="24"/>
                <w:szCs w:val="24"/>
                <w:highlight w:val="none"/>
                <w:lang w:val="en-US" w:eastAsia="zh-CN" w:bidi="ar-SA"/>
              </w:rPr>
            </w:pPr>
            <w:r>
              <w:rPr>
                <w:rFonts w:hint="eastAsia" w:ascii="宋体" w:hAnsi="宋体" w:eastAsia="宋体" w:cs="宋体"/>
                <w:strike w:val="0"/>
                <w:dstrike w:val="0"/>
                <w:color w:val="auto"/>
                <w:kern w:val="0"/>
                <w:sz w:val="24"/>
                <w:szCs w:val="24"/>
                <w:highlight w:val="none"/>
              </w:rPr>
              <w:t>标准电压互感器</w:t>
            </w:r>
            <w:r>
              <w:rPr>
                <w:rFonts w:hint="eastAsia" w:ascii="宋体" w:hAnsi="宋体" w:eastAsia="宋体" w:cs="宋体"/>
                <w:strike w:val="0"/>
                <w:dstrike w:val="0"/>
                <w:color w:val="auto"/>
                <w:kern w:val="0"/>
                <w:sz w:val="24"/>
                <w:szCs w:val="24"/>
                <w:highlight w:val="none"/>
                <w:lang w:val="en-US" w:eastAsia="zh-CN"/>
              </w:rPr>
              <w:t>模块三</w:t>
            </w:r>
          </w:p>
        </w:tc>
        <w:tc>
          <w:tcPr>
            <w:tcW w:w="5107" w:type="dxa"/>
            <w:tcBorders>
              <w:tl2br w:val="nil"/>
              <w:tr2bl w:val="nil"/>
            </w:tcBorders>
            <w:shd w:val="clear" w:color="auto" w:fill="auto"/>
            <w:vAlign w:val="center"/>
          </w:tcPr>
          <w:p w14:paraId="0F9E93C2">
            <w:pPr>
              <w:pStyle w:val="13"/>
              <w:keepNext w:val="0"/>
              <w:keepLines w:val="0"/>
              <w:pageBreakBefore w:val="0"/>
              <w:widowControl w:val="0"/>
              <w:kinsoku/>
              <w:wordWrap/>
              <w:overflowPunct/>
              <w:topLinePunct w:val="0"/>
              <w:autoSpaceDE/>
              <w:autoSpaceDN/>
              <w:bidi w:val="0"/>
              <w:snapToGrid/>
              <w:spacing w:line="240" w:lineRule="auto"/>
              <w:ind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一次电压：220/</w:t>
            </w:r>
            <m:oMath>
              <m:rad>
                <m:radPr>
                  <m:degHide m:val="1"/>
                  <m:ctrlPr>
                    <w:rPr>
                      <w:rFonts w:hint="eastAsia" w:ascii="Cambria Math" w:hAnsi="Cambria Math" w:eastAsia="宋体" w:cs="宋体"/>
                      <w:i/>
                      <w:color w:val="auto"/>
                      <w:sz w:val="24"/>
                      <w:szCs w:val="24"/>
                      <w:highlight w:val="none"/>
                    </w:rPr>
                  </m:ctrlPr>
                </m:radPr>
                <m:deg>
                  <m:ctrlPr>
                    <w:rPr>
                      <w:rFonts w:hint="eastAsia" w:ascii="Cambria Math" w:hAnsi="Cambria Math" w:eastAsia="宋体" w:cs="宋体"/>
                      <w:i/>
                      <w:color w:val="auto"/>
                      <w:sz w:val="24"/>
                      <w:szCs w:val="24"/>
                      <w:highlight w:val="none"/>
                    </w:rPr>
                  </m:ctrlPr>
                </m:deg>
                <m:e>
                  <m:r>
                    <m:rPr/>
                    <w:rPr>
                      <w:rFonts w:hint="eastAsia" w:ascii="Cambria Math" w:hAnsi="Cambria Math" w:eastAsia="宋体" w:cs="宋体"/>
                      <w:color w:val="auto"/>
                      <w:sz w:val="24"/>
                      <w:szCs w:val="24"/>
                      <w:highlight w:val="none"/>
                      <w:lang w:val="en-US" w:eastAsia="zh-CN"/>
                    </w:rPr>
                    <m:t>3</m:t>
                  </m:r>
                  <m:ctrlPr>
                    <w:rPr>
                      <w:rFonts w:hint="eastAsia" w:ascii="Cambria Math" w:hAnsi="Cambria Math" w:eastAsia="宋体" w:cs="宋体"/>
                      <w:i/>
                      <w:color w:val="auto"/>
                      <w:sz w:val="24"/>
                      <w:szCs w:val="24"/>
                      <w:highlight w:val="none"/>
                    </w:rPr>
                  </m:ctrlPr>
                </m:e>
              </m:rad>
            </m:oMath>
            <w:r>
              <w:rPr>
                <w:rFonts w:hint="eastAsia" w:ascii="宋体" w:hAnsi="宋体" w:eastAsia="宋体" w:cs="宋体"/>
                <w:color w:val="auto"/>
                <w:sz w:val="24"/>
                <w:szCs w:val="24"/>
                <w:highlight w:val="none"/>
              </w:rPr>
              <w:t>kV、110/</w:t>
            </w:r>
            <m:oMath>
              <m:rad>
                <m:radPr>
                  <m:degHide m:val="1"/>
                  <m:ctrlPr>
                    <w:rPr>
                      <w:rFonts w:hint="eastAsia" w:ascii="Cambria Math" w:hAnsi="Cambria Math" w:eastAsia="宋体" w:cs="宋体"/>
                      <w:i/>
                      <w:color w:val="auto"/>
                      <w:sz w:val="24"/>
                      <w:szCs w:val="24"/>
                      <w:highlight w:val="none"/>
                    </w:rPr>
                  </m:ctrlPr>
                </m:radPr>
                <m:deg>
                  <m:ctrlPr>
                    <w:rPr>
                      <w:rFonts w:hint="eastAsia" w:ascii="Cambria Math" w:hAnsi="Cambria Math" w:eastAsia="宋体" w:cs="宋体"/>
                      <w:i/>
                      <w:color w:val="auto"/>
                      <w:sz w:val="24"/>
                      <w:szCs w:val="24"/>
                      <w:highlight w:val="none"/>
                    </w:rPr>
                  </m:ctrlPr>
                </m:deg>
                <m:e>
                  <m:r>
                    <m:rPr/>
                    <w:rPr>
                      <w:rFonts w:hint="eastAsia" w:ascii="Cambria Math" w:hAnsi="Cambria Math" w:eastAsia="宋体" w:cs="宋体"/>
                      <w:color w:val="auto"/>
                      <w:sz w:val="24"/>
                      <w:szCs w:val="24"/>
                      <w:highlight w:val="none"/>
                      <w:lang w:val="en-US" w:eastAsia="zh-CN"/>
                    </w:rPr>
                    <m:t>3</m:t>
                  </m:r>
                  <m:ctrlPr>
                    <w:rPr>
                      <w:rFonts w:hint="eastAsia" w:ascii="Cambria Math" w:hAnsi="Cambria Math" w:eastAsia="宋体" w:cs="宋体"/>
                      <w:i/>
                      <w:color w:val="auto"/>
                      <w:sz w:val="24"/>
                      <w:szCs w:val="24"/>
                      <w:highlight w:val="none"/>
                    </w:rPr>
                  </m:ctrlPr>
                </m:e>
              </m:rad>
            </m:oMath>
            <w:r>
              <w:rPr>
                <w:rFonts w:hint="eastAsia" w:ascii="宋体" w:hAnsi="宋体" w:eastAsia="宋体" w:cs="宋体"/>
                <w:color w:val="auto"/>
                <w:sz w:val="24"/>
                <w:szCs w:val="24"/>
                <w:highlight w:val="none"/>
              </w:rPr>
              <w:t>kV</w:t>
            </w:r>
          </w:p>
          <w:p w14:paraId="3FFC25BB">
            <w:pPr>
              <w:pStyle w:val="13"/>
              <w:keepNext w:val="0"/>
              <w:keepLines w:val="0"/>
              <w:pageBreakBefore w:val="0"/>
              <w:widowControl w:val="0"/>
              <w:kinsoku/>
              <w:wordWrap/>
              <w:overflowPunct/>
              <w:topLinePunct w:val="0"/>
              <w:autoSpaceDE/>
              <w:autoSpaceDN/>
              <w:bidi w:val="0"/>
              <w:snapToGrid/>
              <w:spacing w:line="240" w:lineRule="auto"/>
              <w:ind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二次电压：100/</w:t>
            </w:r>
            <m:oMath>
              <m:rad>
                <m:radPr>
                  <m:degHide m:val="1"/>
                  <m:ctrlPr>
                    <w:rPr>
                      <w:rFonts w:hint="eastAsia" w:ascii="Cambria Math" w:hAnsi="Cambria Math" w:eastAsia="宋体" w:cs="宋体"/>
                      <w:i/>
                      <w:color w:val="auto"/>
                      <w:sz w:val="24"/>
                      <w:szCs w:val="24"/>
                      <w:highlight w:val="none"/>
                    </w:rPr>
                  </m:ctrlPr>
                </m:radPr>
                <m:deg>
                  <m:ctrlPr>
                    <w:rPr>
                      <w:rFonts w:hint="eastAsia" w:ascii="Cambria Math" w:hAnsi="Cambria Math" w:eastAsia="宋体" w:cs="宋体"/>
                      <w:i/>
                      <w:color w:val="auto"/>
                      <w:sz w:val="24"/>
                      <w:szCs w:val="24"/>
                      <w:highlight w:val="none"/>
                    </w:rPr>
                  </m:ctrlPr>
                </m:deg>
                <m:e>
                  <m:r>
                    <m:rPr/>
                    <w:rPr>
                      <w:rFonts w:hint="eastAsia" w:ascii="Cambria Math" w:hAnsi="Cambria Math" w:eastAsia="宋体" w:cs="宋体"/>
                      <w:color w:val="auto"/>
                      <w:sz w:val="24"/>
                      <w:szCs w:val="24"/>
                      <w:highlight w:val="none"/>
                      <w:lang w:val="en-US" w:eastAsia="zh-CN"/>
                    </w:rPr>
                    <m:t>3</m:t>
                  </m:r>
                  <m:ctrlPr>
                    <w:rPr>
                      <w:rFonts w:hint="eastAsia" w:ascii="Cambria Math" w:hAnsi="Cambria Math" w:eastAsia="宋体" w:cs="宋体"/>
                      <w:i/>
                      <w:color w:val="auto"/>
                      <w:sz w:val="24"/>
                      <w:szCs w:val="24"/>
                      <w:highlight w:val="none"/>
                    </w:rPr>
                  </m:ctrlPr>
                </m:e>
              </m:rad>
            </m:oMath>
            <w:r>
              <w:rPr>
                <w:rFonts w:hint="eastAsia" w:ascii="宋体" w:hAnsi="宋体" w:eastAsia="宋体" w:cs="宋体"/>
                <w:color w:val="auto"/>
                <w:sz w:val="24"/>
                <w:szCs w:val="24"/>
                <w:highlight w:val="none"/>
              </w:rPr>
              <w:t>V、100V</w:t>
            </w:r>
          </w:p>
          <w:p w14:paraId="09BF35D2">
            <w:pPr>
              <w:pStyle w:val="13"/>
              <w:keepNext w:val="0"/>
              <w:keepLines w:val="0"/>
              <w:pageBreakBefore w:val="0"/>
              <w:widowControl w:val="0"/>
              <w:kinsoku/>
              <w:wordWrap/>
              <w:overflowPunct/>
              <w:topLinePunct w:val="0"/>
              <w:autoSpaceDE/>
              <w:autoSpaceDN/>
              <w:bidi w:val="0"/>
              <w:snapToGrid/>
              <w:spacing w:line="240" w:lineRule="auto"/>
              <w:ind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额定频率：50Hz±0.5Hz</w:t>
            </w:r>
          </w:p>
          <w:p w14:paraId="03873D70">
            <w:pPr>
              <w:pStyle w:val="13"/>
              <w:keepNext w:val="0"/>
              <w:keepLines w:val="0"/>
              <w:pageBreakBefore w:val="0"/>
              <w:widowControl w:val="0"/>
              <w:kinsoku/>
              <w:wordWrap/>
              <w:overflowPunct/>
              <w:topLinePunct w:val="0"/>
              <w:autoSpaceDE/>
              <w:autoSpaceDN/>
              <w:bidi w:val="0"/>
              <w:snapToGrid/>
              <w:spacing w:line="240" w:lineRule="auto"/>
              <w:ind w:firstLine="0" w:firstLineChars="0"/>
              <w:jc w:val="center"/>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设备准确度等级不低于0.02级</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9A959">
            <w:pPr>
              <w:widowControl/>
              <w:snapToGrid w:val="0"/>
              <w:ind w:firstLine="0" w:firstLineChars="0"/>
              <w:jc w:val="center"/>
              <w:rPr>
                <w:rFonts w:hint="eastAsia" w:ascii="宋体" w:hAnsi="宋体" w:eastAsia="宋体" w:cs="宋体"/>
                <w:color w:val="auto"/>
                <w:kern w:val="2"/>
                <w:sz w:val="24"/>
                <w:szCs w:val="24"/>
                <w:highlight w:val="none"/>
                <w:lang w:val="en-US" w:eastAsia="zh-CN" w:bidi="ar-SA"/>
              </w:rPr>
            </w:pPr>
            <w:bookmarkStart w:id="4" w:name="OLE_LINK3"/>
            <w:r>
              <w:rPr>
                <w:rFonts w:hint="eastAsia" w:ascii="宋体" w:hAnsi="宋体" w:eastAsia="宋体" w:cs="宋体"/>
                <w:strike w:val="0"/>
                <w:dstrike w:val="0"/>
                <w:color w:val="auto"/>
                <w:kern w:val="2"/>
                <w:sz w:val="24"/>
                <w:szCs w:val="24"/>
                <w:highlight w:val="none"/>
                <w:lang w:val="en-US" w:eastAsia="zh-CN" w:bidi="ar-SA"/>
              </w:rPr>
              <w:t>套</w:t>
            </w:r>
            <w:bookmarkEnd w:id="4"/>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1C2C6">
            <w:pPr>
              <w:widowControl/>
              <w:snapToGrid w:val="0"/>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w:t>
            </w:r>
          </w:p>
        </w:tc>
        <w:tc>
          <w:tcPr>
            <w:tcW w:w="700" w:type="dxa"/>
            <w:tcBorders>
              <w:tl2br w:val="nil"/>
              <w:tr2bl w:val="nil"/>
            </w:tcBorders>
            <w:shd w:val="clear" w:color="auto" w:fill="auto"/>
            <w:vAlign w:val="center"/>
          </w:tcPr>
          <w:p w14:paraId="7D5FA6C1">
            <w:pPr>
              <w:widowControl/>
              <w:snapToGrid w:val="0"/>
              <w:ind w:firstLine="0" w:firstLineChars="0"/>
              <w:jc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接到供货通知后7日内</w:t>
            </w:r>
          </w:p>
        </w:tc>
        <w:tc>
          <w:tcPr>
            <w:tcW w:w="667" w:type="dxa"/>
            <w:tcBorders>
              <w:tl2br w:val="nil"/>
              <w:tr2bl w:val="nil"/>
            </w:tcBorders>
            <w:shd w:val="clear" w:color="auto" w:fill="auto"/>
            <w:vAlign w:val="center"/>
          </w:tcPr>
          <w:p w14:paraId="758661A0">
            <w:pPr>
              <w:widowControl/>
              <w:snapToGrid w:val="0"/>
              <w:ind w:firstLine="0" w:firstLineChars="0"/>
              <w:jc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3年</w:t>
            </w:r>
          </w:p>
        </w:tc>
        <w:tc>
          <w:tcPr>
            <w:tcW w:w="783" w:type="dxa"/>
            <w:tcBorders>
              <w:tl2br w:val="nil"/>
              <w:tr2bl w:val="nil"/>
            </w:tcBorders>
            <w:shd w:val="clear" w:color="auto" w:fill="auto"/>
            <w:vAlign w:val="center"/>
          </w:tcPr>
          <w:p w14:paraId="09A7CDA8">
            <w:pPr>
              <w:widowControl/>
              <w:snapToGrid w:val="0"/>
              <w:ind w:firstLine="0" w:firstLineChars="0"/>
              <w:jc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sz w:val="24"/>
                <w:szCs w:val="24"/>
                <w:highlight w:val="none"/>
              </w:rPr>
              <w:t>买方指定地点</w:t>
            </w:r>
          </w:p>
        </w:tc>
        <w:tc>
          <w:tcPr>
            <w:tcW w:w="1934" w:type="dxa"/>
            <w:vMerge w:val="continue"/>
            <w:tcBorders>
              <w:tl2br w:val="nil"/>
              <w:tr2bl w:val="nil"/>
            </w:tcBorders>
            <w:shd w:val="clear" w:color="auto" w:fill="auto"/>
            <w:vAlign w:val="center"/>
          </w:tcPr>
          <w:p w14:paraId="0721E50B">
            <w:pPr>
              <w:widowControl/>
              <w:snapToGrid w:val="0"/>
              <w:ind w:firstLine="0" w:firstLineChars="0"/>
              <w:jc w:val="center"/>
              <w:rPr>
                <w:rFonts w:hint="eastAsia" w:ascii="宋体" w:hAnsi="宋体" w:eastAsia="宋体" w:cs="宋体"/>
                <w:strike w:val="0"/>
                <w:dstrike w:val="0"/>
                <w:color w:val="auto"/>
                <w:sz w:val="24"/>
                <w:szCs w:val="24"/>
                <w:highlight w:val="none"/>
              </w:rPr>
            </w:pPr>
          </w:p>
        </w:tc>
        <w:tc>
          <w:tcPr>
            <w:tcW w:w="2405" w:type="dxa"/>
            <w:vMerge w:val="continue"/>
            <w:tcBorders>
              <w:tl2br w:val="nil"/>
              <w:tr2bl w:val="nil"/>
            </w:tcBorders>
            <w:shd w:val="clear" w:color="auto" w:fill="auto"/>
            <w:vAlign w:val="center"/>
          </w:tcPr>
          <w:p w14:paraId="7F76E7A2">
            <w:pPr>
              <w:widowControl/>
              <w:snapToGrid w:val="0"/>
              <w:ind w:firstLine="0" w:firstLineChars="0"/>
              <w:jc w:val="center"/>
              <w:rPr>
                <w:rFonts w:hint="eastAsia" w:ascii="宋体" w:hAnsi="宋体" w:eastAsia="宋体" w:cs="宋体"/>
                <w:strike w:val="0"/>
                <w:dstrike w:val="0"/>
                <w:color w:val="auto"/>
                <w:sz w:val="24"/>
                <w:szCs w:val="24"/>
                <w:highlight w:val="none"/>
              </w:rPr>
            </w:pPr>
          </w:p>
        </w:tc>
      </w:tr>
      <w:tr w14:paraId="345FA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4" w:hRule="atLeast"/>
          <w:jc w:val="center"/>
        </w:trPr>
        <w:tc>
          <w:tcPr>
            <w:tcW w:w="774" w:type="dxa"/>
            <w:vMerge w:val="continue"/>
            <w:tcBorders>
              <w:tl2br w:val="nil"/>
              <w:tr2bl w:val="nil"/>
            </w:tcBorders>
            <w:shd w:val="clear" w:color="auto" w:fill="auto"/>
            <w:vAlign w:val="center"/>
          </w:tcPr>
          <w:p w14:paraId="65D1F7C8">
            <w:pPr>
              <w:keepNext w:val="0"/>
              <w:keepLines w:val="0"/>
              <w:pageBreakBefore w:val="0"/>
              <w:widowControl/>
              <w:kinsoku/>
              <w:wordWrap/>
              <w:overflowPunct/>
              <w:topLinePunct w:val="0"/>
              <w:autoSpaceDE/>
              <w:autoSpaceDN/>
              <w:bidi w:val="0"/>
              <w:adjustRightInd/>
              <w:snapToGrid w:val="0"/>
              <w:ind w:firstLine="0" w:firstLineChars="0"/>
              <w:jc w:val="center"/>
              <w:textAlignment w:val="center"/>
              <w:rPr>
                <w:rFonts w:hint="eastAsia" w:ascii="宋体" w:hAnsi="宋体" w:eastAsia="宋体" w:cs="宋体"/>
                <w:color w:val="auto"/>
                <w:sz w:val="24"/>
                <w:szCs w:val="24"/>
                <w:highlight w:val="none"/>
              </w:rPr>
            </w:pPr>
          </w:p>
        </w:tc>
        <w:tc>
          <w:tcPr>
            <w:tcW w:w="676" w:type="dxa"/>
            <w:tcBorders>
              <w:top w:val="single" w:color="auto" w:sz="4" w:space="0"/>
              <w:left w:val="single" w:color="000000" w:sz="4" w:space="0"/>
              <w:bottom w:val="single" w:color="000000" w:sz="4" w:space="0"/>
              <w:right w:val="single" w:color="000000" w:sz="4" w:space="0"/>
            </w:tcBorders>
            <w:shd w:val="clear" w:color="auto" w:fill="auto"/>
            <w:vAlign w:val="center"/>
          </w:tcPr>
          <w:p w14:paraId="1958BADB">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center"/>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rPr>
              <w:t>电力输入</w:t>
            </w:r>
            <w:r>
              <w:rPr>
                <w:rFonts w:hint="eastAsia" w:ascii="宋体" w:hAnsi="宋体" w:eastAsia="宋体" w:cs="宋体"/>
                <w:snapToGrid w:val="0"/>
                <w:color w:val="auto"/>
                <w:kern w:val="0"/>
                <w:sz w:val="24"/>
                <w:szCs w:val="24"/>
                <w:highlight w:val="none"/>
              </w:rPr>
              <w:t>单元</w:t>
            </w:r>
          </w:p>
        </w:tc>
        <w:tc>
          <w:tcPr>
            <w:tcW w:w="5107" w:type="dxa"/>
            <w:tcBorders>
              <w:tl2br w:val="nil"/>
              <w:tr2bl w:val="nil"/>
            </w:tcBorders>
            <w:shd w:val="clear" w:color="auto" w:fill="auto"/>
            <w:vAlign w:val="center"/>
          </w:tcPr>
          <w:p w14:paraId="6398BA28">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center"/>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rPr>
              <w:t>输入电源额定容量：不小于20kVA，输入电压：380V±10%，50Hz±0.5Hz时，输出额定电压：</w:t>
            </w:r>
            <w:r>
              <w:rPr>
                <w:rFonts w:hint="eastAsia" w:ascii="宋体" w:hAnsi="宋体" w:eastAsia="宋体" w:cs="宋体"/>
                <w:snapToGrid w:val="0"/>
                <w:color w:val="auto"/>
                <w:kern w:val="0"/>
                <w:sz w:val="24"/>
                <w:szCs w:val="24"/>
                <w:highlight w:val="none"/>
                <w:lang w:val="en-US" w:eastAsia="zh-CN"/>
              </w:rPr>
              <w:t>不低于</w:t>
            </w:r>
            <w:r>
              <w:rPr>
                <w:rFonts w:hint="eastAsia" w:ascii="宋体" w:hAnsi="宋体" w:eastAsia="宋体" w:cs="宋体"/>
                <w:snapToGrid w:val="0"/>
                <w:color w:val="auto"/>
                <w:kern w:val="0"/>
                <w:sz w:val="24"/>
                <w:szCs w:val="24"/>
                <w:highlight w:val="none"/>
              </w:rPr>
              <w:t>160kV</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绝缘水平：不小于165kV/1min</w:t>
            </w:r>
            <w:r>
              <w:rPr>
                <w:rFonts w:hint="eastAsia" w:ascii="宋体" w:hAnsi="宋体" w:eastAsia="宋体" w:cs="宋体"/>
                <w:snapToGrid w:val="0"/>
                <w:color w:val="auto"/>
                <w:kern w:val="0"/>
                <w:sz w:val="24"/>
                <w:szCs w:val="24"/>
                <w:highlight w:val="none"/>
                <w:lang w:eastAsia="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0C21F">
            <w:pPr>
              <w:widowControl/>
              <w:snapToGrid w:val="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套</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86127">
            <w:pPr>
              <w:widowControl/>
              <w:snapToGrid w:val="0"/>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p>
        </w:tc>
        <w:tc>
          <w:tcPr>
            <w:tcW w:w="700" w:type="dxa"/>
            <w:tcBorders>
              <w:tl2br w:val="nil"/>
              <w:tr2bl w:val="nil"/>
            </w:tcBorders>
            <w:shd w:val="clear" w:color="auto" w:fill="auto"/>
            <w:vAlign w:val="center"/>
          </w:tcPr>
          <w:p w14:paraId="49926110">
            <w:pPr>
              <w:widowControl/>
              <w:snapToGrid w:val="0"/>
              <w:ind w:firstLine="0" w:firstLineChars="0"/>
              <w:jc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接到供货通知后7日内</w:t>
            </w:r>
          </w:p>
        </w:tc>
        <w:tc>
          <w:tcPr>
            <w:tcW w:w="667" w:type="dxa"/>
            <w:tcBorders>
              <w:tl2br w:val="nil"/>
              <w:tr2bl w:val="nil"/>
            </w:tcBorders>
            <w:shd w:val="clear" w:color="auto" w:fill="auto"/>
            <w:vAlign w:val="center"/>
          </w:tcPr>
          <w:p w14:paraId="6F6438E2">
            <w:pPr>
              <w:widowControl/>
              <w:snapToGrid w:val="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3年</w:t>
            </w:r>
          </w:p>
        </w:tc>
        <w:tc>
          <w:tcPr>
            <w:tcW w:w="783" w:type="dxa"/>
            <w:tcBorders>
              <w:tl2br w:val="nil"/>
              <w:tr2bl w:val="nil"/>
            </w:tcBorders>
            <w:shd w:val="clear" w:color="auto" w:fill="auto"/>
            <w:vAlign w:val="center"/>
          </w:tcPr>
          <w:p w14:paraId="72CA607A">
            <w:pPr>
              <w:widowControl/>
              <w:snapToGrid w:val="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买方指定地点</w:t>
            </w:r>
          </w:p>
        </w:tc>
        <w:tc>
          <w:tcPr>
            <w:tcW w:w="1934" w:type="dxa"/>
            <w:vMerge w:val="continue"/>
            <w:tcBorders>
              <w:tl2br w:val="nil"/>
              <w:tr2bl w:val="nil"/>
            </w:tcBorders>
            <w:shd w:val="clear" w:color="auto" w:fill="auto"/>
            <w:vAlign w:val="center"/>
          </w:tcPr>
          <w:p w14:paraId="1DDEF882">
            <w:pPr>
              <w:widowControl/>
              <w:snapToGrid w:val="0"/>
              <w:ind w:firstLine="0" w:firstLineChars="0"/>
              <w:jc w:val="center"/>
              <w:rPr>
                <w:rFonts w:hint="eastAsia" w:ascii="宋体" w:hAnsi="宋体" w:eastAsia="宋体" w:cs="宋体"/>
                <w:color w:val="auto"/>
                <w:sz w:val="24"/>
                <w:szCs w:val="24"/>
                <w:highlight w:val="none"/>
              </w:rPr>
            </w:pPr>
          </w:p>
        </w:tc>
        <w:tc>
          <w:tcPr>
            <w:tcW w:w="2405" w:type="dxa"/>
            <w:vMerge w:val="continue"/>
            <w:tcBorders>
              <w:tl2br w:val="nil"/>
              <w:tr2bl w:val="nil"/>
            </w:tcBorders>
            <w:shd w:val="clear" w:color="auto" w:fill="auto"/>
            <w:vAlign w:val="center"/>
          </w:tcPr>
          <w:p w14:paraId="6C51166E">
            <w:pPr>
              <w:widowControl/>
              <w:snapToGrid w:val="0"/>
              <w:ind w:firstLine="0" w:firstLineChars="0"/>
              <w:jc w:val="center"/>
              <w:rPr>
                <w:rFonts w:hint="eastAsia" w:ascii="宋体" w:hAnsi="宋体" w:eastAsia="宋体" w:cs="宋体"/>
                <w:color w:val="auto"/>
                <w:sz w:val="24"/>
                <w:szCs w:val="24"/>
                <w:highlight w:val="none"/>
              </w:rPr>
            </w:pPr>
          </w:p>
        </w:tc>
      </w:tr>
      <w:tr w14:paraId="43C65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jc w:val="center"/>
        </w:trPr>
        <w:tc>
          <w:tcPr>
            <w:tcW w:w="774" w:type="dxa"/>
            <w:vMerge w:val="continue"/>
            <w:tcBorders>
              <w:tl2br w:val="nil"/>
              <w:tr2bl w:val="nil"/>
            </w:tcBorders>
            <w:shd w:val="clear" w:color="auto" w:fill="auto"/>
            <w:vAlign w:val="center"/>
          </w:tcPr>
          <w:p w14:paraId="03C27B88">
            <w:pPr>
              <w:keepNext w:val="0"/>
              <w:keepLines w:val="0"/>
              <w:pageBreakBefore w:val="0"/>
              <w:widowControl/>
              <w:kinsoku/>
              <w:wordWrap/>
              <w:overflowPunct/>
              <w:topLinePunct w:val="0"/>
              <w:autoSpaceDE/>
              <w:autoSpaceDN/>
              <w:bidi w:val="0"/>
              <w:adjustRightInd/>
              <w:snapToGrid w:val="0"/>
              <w:ind w:firstLine="0" w:firstLineChars="0"/>
              <w:jc w:val="center"/>
              <w:textAlignment w:val="center"/>
              <w:rPr>
                <w:rFonts w:hint="eastAsia" w:ascii="宋体" w:hAnsi="宋体" w:eastAsia="宋体" w:cs="宋体"/>
                <w:color w:val="auto"/>
                <w:sz w:val="24"/>
                <w:szCs w:val="24"/>
                <w:highlight w:val="none"/>
              </w:rPr>
            </w:pPr>
          </w:p>
        </w:tc>
        <w:tc>
          <w:tcPr>
            <w:tcW w:w="676" w:type="dxa"/>
            <w:tcBorders>
              <w:top w:val="single" w:color="auto" w:sz="4" w:space="0"/>
              <w:left w:val="single" w:color="000000" w:sz="4" w:space="0"/>
              <w:bottom w:val="single" w:color="000000" w:sz="4" w:space="0"/>
              <w:right w:val="single" w:color="000000" w:sz="4" w:space="0"/>
            </w:tcBorders>
            <w:shd w:val="clear" w:color="auto" w:fill="auto"/>
            <w:vAlign w:val="center"/>
          </w:tcPr>
          <w:p w14:paraId="5E9D7ABD">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运动模块</w:t>
            </w:r>
          </w:p>
        </w:tc>
        <w:tc>
          <w:tcPr>
            <w:tcW w:w="5107" w:type="dxa"/>
            <w:tcBorders>
              <w:tl2br w:val="nil"/>
              <w:tr2bl w:val="nil"/>
            </w:tcBorders>
            <w:shd w:val="clear" w:color="auto" w:fill="auto"/>
            <w:vAlign w:val="center"/>
          </w:tcPr>
          <w:p w14:paraId="169C8A45">
            <w:pPr>
              <w:pStyle w:val="13"/>
              <w:keepNext w:val="0"/>
              <w:keepLines w:val="0"/>
              <w:pageBreakBefore w:val="0"/>
              <w:widowControl w:val="0"/>
              <w:kinsoku/>
              <w:wordWrap/>
              <w:overflowPunct/>
              <w:topLinePunct w:val="0"/>
              <w:autoSpaceDE/>
              <w:autoSpaceDN/>
              <w:bidi w:val="0"/>
              <w:adjustRightInd w:val="0"/>
              <w:snapToGrid/>
              <w:spacing w:before="0" w:after="0"/>
              <w:ind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电动机标定功率：</w:t>
            </w:r>
            <w:r>
              <w:rPr>
                <w:rFonts w:hint="eastAsia" w:ascii="宋体" w:hAnsi="宋体" w:eastAsia="宋体" w:cs="宋体"/>
                <w:color w:val="auto"/>
                <w:sz w:val="24"/>
                <w:szCs w:val="24"/>
                <w:highlight w:val="none"/>
                <w:lang w:val="en-US" w:eastAsia="zh-CN"/>
              </w:rPr>
              <w:t>不低于</w:t>
            </w:r>
            <w:r>
              <w:rPr>
                <w:rFonts w:hint="eastAsia" w:ascii="宋体" w:hAnsi="宋体" w:eastAsia="宋体" w:cs="宋体"/>
                <w:color w:val="auto"/>
                <w:sz w:val="24"/>
                <w:szCs w:val="24"/>
                <w:highlight w:val="none"/>
              </w:rPr>
              <w:t>2kw</w:t>
            </w:r>
          </w:p>
          <w:p w14:paraId="190FB4D8">
            <w:pPr>
              <w:pStyle w:val="13"/>
              <w:keepNext w:val="0"/>
              <w:keepLines w:val="0"/>
              <w:pageBreakBefore w:val="0"/>
              <w:widowControl w:val="0"/>
              <w:kinsoku/>
              <w:wordWrap/>
              <w:overflowPunct/>
              <w:topLinePunct w:val="0"/>
              <w:autoSpaceDE/>
              <w:autoSpaceDN/>
              <w:bidi w:val="0"/>
              <w:adjustRightInd w:val="0"/>
              <w:snapToGrid/>
              <w:spacing w:before="0" w:after="0"/>
              <w:ind w:firstLine="0" w:firstLineChars="0"/>
              <w:jc w:val="center"/>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旋转电机标定功率：</w:t>
            </w:r>
            <w:r>
              <w:rPr>
                <w:rFonts w:hint="eastAsia" w:ascii="宋体" w:hAnsi="宋体" w:eastAsia="宋体" w:cs="宋体"/>
                <w:color w:val="auto"/>
                <w:sz w:val="24"/>
                <w:szCs w:val="24"/>
                <w:highlight w:val="none"/>
                <w:lang w:val="en-US" w:eastAsia="zh-CN"/>
              </w:rPr>
              <w:t>不低于</w:t>
            </w:r>
            <w:r>
              <w:rPr>
                <w:rFonts w:hint="eastAsia" w:ascii="宋体" w:hAnsi="宋体" w:eastAsia="宋体" w:cs="宋体"/>
                <w:color w:val="auto"/>
                <w:sz w:val="24"/>
                <w:szCs w:val="24"/>
                <w:highlight w:val="none"/>
              </w:rPr>
              <w:t>1.8kw</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58FF7">
            <w:pPr>
              <w:widowControl/>
              <w:snapToGrid w:val="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套</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13677">
            <w:pPr>
              <w:widowControl/>
              <w:snapToGrid w:val="0"/>
              <w:ind w:firstLine="0" w:firstLineChars="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w:t>
            </w:r>
          </w:p>
        </w:tc>
        <w:tc>
          <w:tcPr>
            <w:tcW w:w="700" w:type="dxa"/>
            <w:tcBorders>
              <w:tl2br w:val="nil"/>
              <w:tr2bl w:val="nil"/>
            </w:tcBorders>
            <w:shd w:val="clear" w:color="auto" w:fill="auto"/>
            <w:vAlign w:val="center"/>
          </w:tcPr>
          <w:p w14:paraId="27724DCB">
            <w:pPr>
              <w:widowControl/>
              <w:snapToGrid w:val="0"/>
              <w:ind w:firstLine="0" w:firstLineChars="0"/>
              <w:jc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接到供货通知后7日内</w:t>
            </w:r>
          </w:p>
        </w:tc>
        <w:tc>
          <w:tcPr>
            <w:tcW w:w="667" w:type="dxa"/>
            <w:tcBorders>
              <w:tl2br w:val="nil"/>
              <w:tr2bl w:val="nil"/>
            </w:tcBorders>
            <w:shd w:val="clear" w:color="auto" w:fill="auto"/>
            <w:vAlign w:val="center"/>
          </w:tcPr>
          <w:p w14:paraId="1BC77820">
            <w:pPr>
              <w:widowControl/>
              <w:snapToGrid w:val="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3年</w:t>
            </w:r>
          </w:p>
        </w:tc>
        <w:tc>
          <w:tcPr>
            <w:tcW w:w="783" w:type="dxa"/>
            <w:tcBorders>
              <w:tl2br w:val="nil"/>
              <w:tr2bl w:val="nil"/>
            </w:tcBorders>
            <w:shd w:val="clear" w:color="auto" w:fill="auto"/>
            <w:vAlign w:val="center"/>
          </w:tcPr>
          <w:p w14:paraId="4A2C722B">
            <w:pPr>
              <w:widowControl/>
              <w:snapToGrid w:val="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买方指定地点</w:t>
            </w:r>
          </w:p>
        </w:tc>
        <w:tc>
          <w:tcPr>
            <w:tcW w:w="1934" w:type="dxa"/>
            <w:vMerge w:val="continue"/>
            <w:tcBorders>
              <w:tl2br w:val="nil"/>
              <w:tr2bl w:val="nil"/>
            </w:tcBorders>
            <w:shd w:val="clear" w:color="auto" w:fill="auto"/>
            <w:vAlign w:val="center"/>
          </w:tcPr>
          <w:p w14:paraId="41B94F27">
            <w:pPr>
              <w:widowControl/>
              <w:snapToGrid w:val="0"/>
              <w:ind w:firstLine="0" w:firstLineChars="0"/>
              <w:jc w:val="center"/>
              <w:rPr>
                <w:rFonts w:hint="eastAsia" w:ascii="宋体" w:hAnsi="宋体" w:eastAsia="宋体" w:cs="宋体"/>
                <w:color w:val="auto"/>
                <w:sz w:val="24"/>
                <w:szCs w:val="24"/>
                <w:highlight w:val="none"/>
              </w:rPr>
            </w:pPr>
          </w:p>
        </w:tc>
        <w:tc>
          <w:tcPr>
            <w:tcW w:w="2405" w:type="dxa"/>
            <w:vMerge w:val="continue"/>
            <w:tcBorders>
              <w:tl2br w:val="nil"/>
              <w:tr2bl w:val="nil"/>
            </w:tcBorders>
            <w:shd w:val="clear" w:color="auto" w:fill="auto"/>
            <w:vAlign w:val="center"/>
          </w:tcPr>
          <w:p w14:paraId="4D26EF91">
            <w:pPr>
              <w:widowControl/>
              <w:snapToGrid w:val="0"/>
              <w:ind w:firstLine="0" w:firstLineChars="0"/>
              <w:jc w:val="center"/>
              <w:rPr>
                <w:rFonts w:hint="eastAsia" w:ascii="宋体" w:hAnsi="宋体" w:eastAsia="宋体" w:cs="宋体"/>
                <w:color w:val="auto"/>
                <w:sz w:val="24"/>
                <w:szCs w:val="24"/>
                <w:highlight w:val="none"/>
              </w:rPr>
            </w:pPr>
          </w:p>
        </w:tc>
      </w:tr>
      <w:tr w14:paraId="20D631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3" w:hRule="atLeast"/>
          <w:jc w:val="center"/>
        </w:trPr>
        <w:tc>
          <w:tcPr>
            <w:tcW w:w="774" w:type="dxa"/>
            <w:vMerge w:val="continue"/>
            <w:tcBorders>
              <w:tl2br w:val="nil"/>
              <w:tr2bl w:val="nil"/>
            </w:tcBorders>
            <w:shd w:val="clear" w:color="auto" w:fill="auto"/>
            <w:vAlign w:val="center"/>
          </w:tcPr>
          <w:p w14:paraId="48D0DB73">
            <w:pPr>
              <w:keepNext w:val="0"/>
              <w:keepLines w:val="0"/>
              <w:pageBreakBefore w:val="0"/>
              <w:widowControl/>
              <w:kinsoku/>
              <w:wordWrap/>
              <w:overflowPunct/>
              <w:topLinePunct w:val="0"/>
              <w:autoSpaceDE/>
              <w:autoSpaceDN/>
              <w:bidi w:val="0"/>
              <w:adjustRightInd/>
              <w:snapToGrid w:val="0"/>
              <w:ind w:firstLine="0" w:firstLineChars="0"/>
              <w:jc w:val="center"/>
              <w:textAlignment w:val="center"/>
              <w:rPr>
                <w:rFonts w:hint="eastAsia" w:ascii="宋体" w:hAnsi="宋体" w:eastAsia="宋体" w:cs="宋体"/>
                <w:color w:val="auto"/>
                <w:sz w:val="24"/>
                <w:szCs w:val="24"/>
                <w:highlight w:val="none"/>
              </w:rPr>
            </w:pPr>
          </w:p>
        </w:tc>
        <w:tc>
          <w:tcPr>
            <w:tcW w:w="676" w:type="dxa"/>
            <w:tcBorders>
              <w:top w:val="single" w:color="auto" w:sz="4" w:space="0"/>
              <w:left w:val="single" w:color="000000" w:sz="4" w:space="0"/>
              <w:bottom w:val="single" w:color="000000" w:sz="4" w:space="0"/>
              <w:right w:val="single" w:color="000000" w:sz="4" w:space="0"/>
            </w:tcBorders>
            <w:shd w:val="clear" w:color="auto" w:fill="auto"/>
            <w:vAlign w:val="center"/>
          </w:tcPr>
          <w:p w14:paraId="38490CE3">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center"/>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移动底盘模块一</w:t>
            </w:r>
          </w:p>
        </w:tc>
        <w:tc>
          <w:tcPr>
            <w:tcW w:w="5107" w:type="dxa"/>
            <w:tcBorders>
              <w:tl2br w:val="nil"/>
              <w:tr2bl w:val="nil"/>
            </w:tcBorders>
            <w:shd w:val="clear" w:color="auto" w:fill="auto"/>
            <w:vAlign w:val="center"/>
          </w:tcPr>
          <w:p w14:paraId="53E5634D">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kern w:val="0"/>
                <w:sz w:val="24"/>
                <w:szCs w:val="24"/>
                <w:highlight w:val="none"/>
              </w:rPr>
              <w:t>原地旋转半径:不大于1</w:t>
            </w:r>
            <w:r>
              <w:rPr>
                <w:rFonts w:hint="eastAsia" w:ascii="宋体" w:hAnsi="宋体" w:eastAsia="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m</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试验电源输入要求:220V/380V</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最高时速：＞3.5km/h；</w:t>
            </w:r>
            <w:r>
              <w:rPr>
                <w:rFonts w:hint="eastAsia" w:ascii="宋体" w:hAnsi="宋体" w:eastAsia="宋体" w:cs="宋体"/>
                <w:snapToGrid w:val="0"/>
                <w:color w:val="auto"/>
                <w:kern w:val="0"/>
                <w:sz w:val="24"/>
                <w:szCs w:val="24"/>
                <w:highlight w:val="none"/>
              </w:rPr>
              <w:t>爬坡能力及角度：＞30°</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其它要求：</w:t>
            </w:r>
            <w:r>
              <w:rPr>
                <w:rFonts w:hint="eastAsia" w:ascii="宋体" w:hAnsi="宋体" w:eastAsia="宋体" w:cs="宋体"/>
                <w:snapToGrid w:val="0"/>
                <w:color w:val="auto"/>
                <w:kern w:val="0"/>
                <w:sz w:val="24"/>
                <w:szCs w:val="24"/>
                <w:highlight w:val="none"/>
              </w:rPr>
              <w:t>标准器升起高度：不大于2m</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尺寸：不大于1.8m</w:t>
            </w:r>
            <w:r>
              <w:rPr>
                <w:rFonts w:hint="eastAsia" w:ascii="宋体" w:hAnsi="宋体" w:eastAsia="宋体" w:cs="宋体"/>
                <w:snapToGrid w:val="0"/>
                <w:color w:val="auto"/>
                <w:kern w:val="0"/>
                <w:sz w:val="24"/>
                <w:szCs w:val="24"/>
                <w:highlight w:val="none"/>
                <w:lang w:val="en-US" w:eastAsia="zh-CN"/>
              </w:rPr>
              <w:t>×</w:t>
            </w:r>
            <w:r>
              <w:rPr>
                <w:rFonts w:hint="eastAsia" w:ascii="宋体" w:hAnsi="宋体" w:eastAsia="宋体" w:cs="宋体"/>
                <w:snapToGrid w:val="0"/>
                <w:color w:val="auto"/>
                <w:kern w:val="0"/>
                <w:sz w:val="24"/>
                <w:szCs w:val="24"/>
                <w:highlight w:val="none"/>
              </w:rPr>
              <w:t>1.2m</w:t>
            </w:r>
            <w:r>
              <w:rPr>
                <w:rFonts w:hint="eastAsia" w:ascii="宋体" w:hAnsi="宋体" w:eastAsia="宋体" w:cs="宋体"/>
                <w:snapToGrid w:val="0"/>
                <w:color w:val="auto"/>
                <w:kern w:val="0"/>
                <w:sz w:val="24"/>
                <w:szCs w:val="24"/>
                <w:highlight w:val="none"/>
                <w:lang w:val="en-US" w:eastAsia="zh-CN"/>
              </w:rPr>
              <w:t>×</w:t>
            </w:r>
            <w:r>
              <w:rPr>
                <w:rFonts w:hint="eastAsia" w:ascii="宋体" w:hAnsi="宋体" w:eastAsia="宋体" w:cs="宋体"/>
                <w:snapToGrid w:val="0"/>
                <w:color w:val="auto"/>
                <w:kern w:val="0"/>
                <w:sz w:val="24"/>
                <w:szCs w:val="24"/>
                <w:highlight w:val="none"/>
              </w:rPr>
              <w:t>1.8m</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底盘高度:不小于350mm</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车辆牵引力:不小于500N</w:t>
            </w:r>
            <w:r>
              <w:rPr>
                <w:rFonts w:hint="eastAsia" w:ascii="宋体" w:hAnsi="宋体" w:eastAsia="宋体" w:cs="宋体"/>
                <w:snapToGrid w:val="0"/>
                <w:color w:val="auto"/>
                <w:kern w:val="0"/>
                <w:sz w:val="24"/>
                <w:szCs w:val="24"/>
                <w:highlight w:val="none"/>
                <w:lang w:eastAsia="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09BC9">
            <w:pPr>
              <w:widowControl/>
              <w:snapToGrid w:val="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套</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3139F">
            <w:pPr>
              <w:widowControl/>
              <w:snapToGrid w:val="0"/>
              <w:ind w:firstLine="0" w:firstLineChars="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w:t>
            </w:r>
          </w:p>
        </w:tc>
        <w:tc>
          <w:tcPr>
            <w:tcW w:w="700" w:type="dxa"/>
            <w:tcBorders>
              <w:tl2br w:val="nil"/>
              <w:tr2bl w:val="nil"/>
            </w:tcBorders>
            <w:shd w:val="clear" w:color="auto" w:fill="auto"/>
            <w:vAlign w:val="center"/>
          </w:tcPr>
          <w:p w14:paraId="7662E695">
            <w:pPr>
              <w:widowControl/>
              <w:snapToGrid w:val="0"/>
              <w:ind w:firstLine="0" w:firstLineChars="0"/>
              <w:jc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接到供货通知后7日内</w:t>
            </w:r>
          </w:p>
        </w:tc>
        <w:tc>
          <w:tcPr>
            <w:tcW w:w="667" w:type="dxa"/>
            <w:tcBorders>
              <w:tl2br w:val="nil"/>
              <w:tr2bl w:val="nil"/>
            </w:tcBorders>
            <w:shd w:val="clear" w:color="auto" w:fill="auto"/>
            <w:vAlign w:val="center"/>
          </w:tcPr>
          <w:p w14:paraId="041C71E3">
            <w:pPr>
              <w:widowControl/>
              <w:snapToGrid w:val="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3年</w:t>
            </w:r>
          </w:p>
        </w:tc>
        <w:tc>
          <w:tcPr>
            <w:tcW w:w="783" w:type="dxa"/>
            <w:tcBorders>
              <w:tl2br w:val="nil"/>
              <w:tr2bl w:val="nil"/>
            </w:tcBorders>
            <w:shd w:val="clear" w:color="auto" w:fill="auto"/>
            <w:vAlign w:val="center"/>
          </w:tcPr>
          <w:p w14:paraId="365AF2A5">
            <w:pPr>
              <w:widowControl/>
              <w:snapToGrid w:val="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买方指定地点</w:t>
            </w:r>
          </w:p>
        </w:tc>
        <w:tc>
          <w:tcPr>
            <w:tcW w:w="1934" w:type="dxa"/>
            <w:vMerge w:val="continue"/>
            <w:tcBorders>
              <w:tl2br w:val="nil"/>
              <w:tr2bl w:val="nil"/>
            </w:tcBorders>
            <w:shd w:val="clear" w:color="auto" w:fill="auto"/>
            <w:vAlign w:val="center"/>
          </w:tcPr>
          <w:p w14:paraId="35285661">
            <w:pPr>
              <w:widowControl/>
              <w:snapToGrid w:val="0"/>
              <w:ind w:firstLine="0" w:firstLineChars="0"/>
              <w:jc w:val="center"/>
              <w:rPr>
                <w:rFonts w:hint="eastAsia" w:ascii="宋体" w:hAnsi="宋体" w:eastAsia="宋体" w:cs="宋体"/>
                <w:color w:val="auto"/>
                <w:sz w:val="24"/>
                <w:szCs w:val="24"/>
                <w:highlight w:val="none"/>
              </w:rPr>
            </w:pPr>
          </w:p>
        </w:tc>
        <w:tc>
          <w:tcPr>
            <w:tcW w:w="2405" w:type="dxa"/>
            <w:vMerge w:val="continue"/>
            <w:tcBorders>
              <w:tl2br w:val="nil"/>
              <w:tr2bl w:val="nil"/>
            </w:tcBorders>
            <w:shd w:val="clear" w:color="auto" w:fill="auto"/>
            <w:vAlign w:val="center"/>
          </w:tcPr>
          <w:p w14:paraId="5DE16B22">
            <w:pPr>
              <w:widowControl/>
              <w:snapToGrid w:val="0"/>
              <w:ind w:firstLine="0" w:firstLineChars="0"/>
              <w:jc w:val="center"/>
              <w:rPr>
                <w:rFonts w:hint="eastAsia" w:ascii="宋体" w:hAnsi="宋体" w:eastAsia="宋体" w:cs="宋体"/>
                <w:color w:val="auto"/>
                <w:sz w:val="24"/>
                <w:szCs w:val="24"/>
                <w:highlight w:val="none"/>
              </w:rPr>
            </w:pPr>
          </w:p>
        </w:tc>
      </w:tr>
      <w:tr w14:paraId="530D4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7" w:hRule="atLeast"/>
          <w:jc w:val="center"/>
        </w:trPr>
        <w:tc>
          <w:tcPr>
            <w:tcW w:w="774" w:type="dxa"/>
            <w:vMerge w:val="continue"/>
            <w:tcBorders>
              <w:tl2br w:val="nil"/>
              <w:tr2bl w:val="nil"/>
            </w:tcBorders>
            <w:shd w:val="clear" w:color="auto" w:fill="auto"/>
            <w:vAlign w:val="center"/>
          </w:tcPr>
          <w:p w14:paraId="320212F1">
            <w:pPr>
              <w:keepNext w:val="0"/>
              <w:keepLines w:val="0"/>
              <w:pageBreakBefore w:val="0"/>
              <w:widowControl/>
              <w:kinsoku/>
              <w:wordWrap/>
              <w:overflowPunct/>
              <w:topLinePunct w:val="0"/>
              <w:autoSpaceDE/>
              <w:autoSpaceDN/>
              <w:bidi w:val="0"/>
              <w:adjustRightInd/>
              <w:snapToGrid w:val="0"/>
              <w:ind w:firstLine="0" w:firstLineChars="0"/>
              <w:jc w:val="center"/>
              <w:textAlignment w:val="center"/>
              <w:rPr>
                <w:rFonts w:hint="eastAsia" w:ascii="宋体" w:hAnsi="宋体" w:eastAsia="宋体" w:cs="宋体"/>
                <w:color w:val="auto"/>
                <w:sz w:val="24"/>
                <w:szCs w:val="24"/>
                <w:highlight w:val="none"/>
              </w:rPr>
            </w:pPr>
          </w:p>
        </w:tc>
        <w:tc>
          <w:tcPr>
            <w:tcW w:w="676" w:type="dxa"/>
            <w:tcBorders>
              <w:top w:val="single" w:color="auto" w:sz="4" w:space="0"/>
              <w:left w:val="single" w:color="000000" w:sz="4" w:space="0"/>
              <w:bottom w:val="single" w:color="000000" w:sz="4" w:space="0"/>
              <w:right w:val="single" w:color="000000" w:sz="4" w:space="0"/>
            </w:tcBorders>
            <w:shd w:val="clear" w:color="auto" w:fill="auto"/>
            <w:vAlign w:val="center"/>
          </w:tcPr>
          <w:p w14:paraId="108B79A0">
            <w:pPr>
              <w:keepNext w:val="0"/>
              <w:keepLines w:val="0"/>
              <w:pageBreakBefore w:val="0"/>
              <w:widowControl w:val="0"/>
              <w:kinsoku/>
              <w:wordWrap/>
              <w:overflowPunct/>
              <w:topLinePunct/>
              <w:autoSpaceDE/>
              <w:autoSpaceDN/>
              <w:bidi w:val="0"/>
              <w:adjustRightInd w:val="0"/>
              <w:snapToGrid w:val="0"/>
              <w:spacing w:line="240" w:lineRule="atLeast"/>
              <w:ind w:firstLine="0" w:firstLineChars="0"/>
              <w:jc w:val="center"/>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移动底盘模块二</w:t>
            </w:r>
          </w:p>
        </w:tc>
        <w:tc>
          <w:tcPr>
            <w:tcW w:w="5107" w:type="dxa"/>
            <w:tcBorders>
              <w:tl2br w:val="nil"/>
              <w:tr2bl w:val="nil"/>
            </w:tcBorders>
            <w:shd w:val="clear" w:color="auto" w:fill="auto"/>
            <w:vAlign w:val="center"/>
          </w:tcPr>
          <w:p w14:paraId="2846AE02">
            <w:pPr>
              <w:pStyle w:val="13"/>
              <w:keepNext w:val="0"/>
              <w:keepLines w:val="0"/>
              <w:pageBreakBefore w:val="0"/>
              <w:widowControl w:val="0"/>
              <w:kinsoku/>
              <w:wordWrap/>
              <w:overflowPunct/>
              <w:topLinePunct w:val="0"/>
              <w:autoSpaceDE/>
              <w:autoSpaceDN/>
              <w:bidi w:val="0"/>
              <w:adjustRightInd w:val="0"/>
              <w:snapToGrid/>
              <w:spacing w:before="0" w:after="0"/>
              <w:ind w:firstLine="0" w:firstLineChars="0"/>
              <w:jc w:val="center"/>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标准器升起高度：不大于2m</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尺寸：不大于1.8m*1.2m*1.8m</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底盘高度:不小于350mm</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试验电源输入要求:220V</w:t>
            </w:r>
            <w:r>
              <w:rPr>
                <w:rFonts w:hint="eastAsia" w:ascii="宋体" w:hAnsi="宋体" w:eastAsia="宋体" w:cs="宋体"/>
                <w:color w:val="auto"/>
                <w:sz w:val="24"/>
                <w:szCs w:val="24"/>
                <w:highlight w:val="none"/>
                <w:lang w:val="en-US" w:eastAsia="zh-CN"/>
              </w:rPr>
              <w:t>和</w:t>
            </w:r>
            <w:r>
              <w:rPr>
                <w:rFonts w:hint="eastAsia" w:ascii="宋体" w:hAnsi="宋体" w:eastAsia="宋体" w:cs="宋体"/>
                <w:color w:val="auto"/>
                <w:sz w:val="24"/>
                <w:szCs w:val="24"/>
                <w:highlight w:val="none"/>
              </w:rPr>
              <w:t>380V</w:t>
            </w:r>
            <w:r>
              <w:rPr>
                <w:rFonts w:hint="eastAsia" w:ascii="宋体" w:hAnsi="宋体" w:eastAsia="宋体" w:cs="宋体"/>
                <w:color w:val="auto"/>
                <w:sz w:val="24"/>
                <w:szCs w:val="24"/>
                <w:highlight w:val="none"/>
                <w:lang w:eastAsia="zh-CN"/>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E1B5F">
            <w:pPr>
              <w:widowControl/>
              <w:snapToGrid w:val="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套</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7A351">
            <w:pPr>
              <w:widowControl/>
              <w:snapToGrid w:val="0"/>
              <w:ind w:firstLine="0" w:firstLineChars="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w:t>
            </w:r>
          </w:p>
        </w:tc>
        <w:tc>
          <w:tcPr>
            <w:tcW w:w="700" w:type="dxa"/>
            <w:tcBorders>
              <w:tl2br w:val="nil"/>
              <w:tr2bl w:val="nil"/>
            </w:tcBorders>
            <w:shd w:val="clear" w:color="auto" w:fill="auto"/>
            <w:vAlign w:val="center"/>
          </w:tcPr>
          <w:p w14:paraId="6FCA2FFF">
            <w:pPr>
              <w:widowControl/>
              <w:snapToGrid w:val="0"/>
              <w:ind w:firstLine="0" w:firstLineChars="0"/>
              <w:jc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接到供货通知后7日内</w:t>
            </w:r>
          </w:p>
        </w:tc>
        <w:tc>
          <w:tcPr>
            <w:tcW w:w="667" w:type="dxa"/>
            <w:tcBorders>
              <w:tl2br w:val="nil"/>
              <w:tr2bl w:val="nil"/>
            </w:tcBorders>
            <w:shd w:val="clear" w:color="auto" w:fill="auto"/>
            <w:vAlign w:val="center"/>
          </w:tcPr>
          <w:p w14:paraId="4765423C">
            <w:pPr>
              <w:widowControl/>
              <w:snapToGrid w:val="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3年</w:t>
            </w:r>
          </w:p>
        </w:tc>
        <w:tc>
          <w:tcPr>
            <w:tcW w:w="783" w:type="dxa"/>
            <w:tcBorders>
              <w:tl2br w:val="nil"/>
              <w:tr2bl w:val="nil"/>
            </w:tcBorders>
            <w:shd w:val="clear" w:color="auto" w:fill="auto"/>
            <w:vAlign w:val="center"/>
          </w:tcPr>
          <w:p w14:paraId="2D6C18BA">
            <w:pPr>
              <w:widowControl/>
              <w:snapToGrid w:val="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买方指定地点</w:t>
            </w:r>
          </w:p>
        </w:tc>
        <w:tc>
          <w:tcPr>
            <w:tcW w:w="1934" w:type="dxa"/>
            <w:vMerge w:val="continue"/>
            <w:tcBorders>
              <w:tl2br w:val="nil"/>
              <w:tr2bl w:val="nil"/>
            </w:tcBorders>
            <w:shd w:val="clear" w:color="auto" w:fill="auto"/>
            <w:vAlign w:val="center"/>
          </w:tcPr>
          <w:p w14:paraId="19E0EABC">
            <w:pPr>
              <w:widowControl/>
              <w:snapToGrid w:val="0"/>
              <w:ind w:firstLine="0" w:firstLineChars="0"/>
              <w:jc w:val="center"/>
              <w:rPr>
                <w:rFonts w:hint="eastAsia" w:ascii="宋体" w:hAnsi="宋体" w:eastAsia="宋体" w:cs="宋体"/>
                <w:color w:val="auto"/>
                <w:sz w:val="24"/>
                <w:szCs w:val="24"/>
                <w:highlight w:val="none"/>
              </w:rPr>
            </w:pPr>
          </w:p>
        </w:tc>
        <w:tc>
          <w:tcPr>
            <w:tcW w:w="2405" w:type="dxa"/>
            <w:vMerge w:val="continue"/>
            <w:tcBorders>
              <w:tl2br w:val="nil"/>
              <w:tr2bl w:val="nil"/>
            </w:tcBorders>
            <w:shd w:val="clear" w:color="auto" w:fill="auto"/>
            <w:vAlign w:val="center"/>
          </w:tcPr>
          <w:p w14:paraId="6B75C253">
            <w:pPr>
              <w:widowControl/>
              <w:snapToGrid w:val="0"/>
              <w:ind w:firstLine="0" w:firstLineChars="0"/>
              <w:jc w:val="center"/>
              <w:rPr>
                <w:rFonts w:hint="eastAsia" w:ascii="宋体" w:hAnsi="宋体" w:eastAsia="宋体" w:cs="宋体"/>
                <w:color w:val="auto"/>
                <w:sz w:val="24"/>
                <w:szCs w:val="24"/>
                <w:highlight w:val="none"/>
              </w:rPr>
            </w:pPr>
          </w:p>
        </w:tc>
      </w:tr>
      <w:tr w14:paraId="7CD00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3" w:hRule="atLeast"/>
          <w:jc w:val="center"/>
        </w:trPr>
        <w:tc>
          <w:tcPr>
            <w:tcW w:w="774" w:type="dxa"/>
            <w:vMerge w:val="continue"/>
            <w:tcBorders>
              <w:tl2br w:val="nil"/>
              <w:tr2bl w:val="nil"/>
            </w:tcBorders>
            <w:shd w:val="clear" w:color="auto" w:fill="auto"/>
            <w:vAlign w:val="center"/>
          </w:tcPr>
          <w:p w14:paraId="2A623060">
            <w:pPr>
              <w:keepNext w:val="0"/>
              <w:keepLines w:val="0"/>
              <w:pageBreakBefore w:val="0"/>
              <w:widowControl/>
              <w:kinsoku/>
              <w:wordWrap/>
              <w:overflowPunct/>
              <w:topLinePunct w:val="0"/>
              <w:autoSpaceDE/>
              <w:autoSpaceDN/>
              <w:bidi w:val="0"/>
              <w:adjustRightInd/>
              <w:snapToGrid w:val="0"/>
              <w:ind w:firstLine="0" w:firstLineChars="0"/>
              <w:jc w:val="center"/>
              <w:textAlignment w:val="center"/>
              <w:rPr>
                <w:rFonts w:hint="eastAsia" w:ascii="宋体" w:hAnsi="宋体" w:eastAsia="宋体" w:cs="宋体"/>
                <w:color w:val="auto"/>
                <w:sz w:val="24"/>
                <w:szCs w:val="24"/>
                <w:highlight w:val="none"/>
              </w:rPr>
            </w:pPr>
          </w:p>
        </w:tc>
        <w:tc>
          <w:tcPr>
            <w:tcW w:w="676" w:type="dxa"/>
            <w:tcBorders>
              <w:top w:val="single" w:color="auto" w:sz="4" w:space="0"/>
              <w:left w:val="single" w:color="000000" w:sz="4" w:space="0"/>
              <w:bottom w:val="single" w:color="000000" w:sz="4" w:space="0"/>
              <w:right w:val="single" w:color="000000" w:sz="4" w:space="0"/>
            </w:tcBorders>
            <w:shd w:val="clear" w:color="auto" w:fill="auto"/>
            <w:vAlign w:val="center"/>
          </w:tcPr>
          <w:p w14:paraId="2BDFE9D1">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电力负荷模块</w:t>
            </w:r>
          </w:p>
        </w:tc>
        <w:tc>
          <w:tcPr>
            <w:tcW w:w="5107" w:type="dxa"/>
            <w:tcBorders>
              <w:tl2br w:val="nil"/>
              <w:tr2bl w:val="nil"/>
            </w:tcBorders>
            <w:shd w:val="clear" w:color="auto" w:fill="auto"/>
            <w:vAlign w:val="center"/>
          </w:tcPr>
          <w:p w14:paraId="1E349F88">
            <w:pPr>
              <w:keepNext w:val="0"/>
              <w:keepLines w:val="0"/>
              <w:pageBreakBefore w:val="0"/>
              <w:widowControl w:val="0"/>
              <w:kinsoku/>
              <w:wordWrap/>
              <w:overflowPunct/>
              <w:topLinePunct w:val="0"/>
              <w:autoSpaceDE/>
              <w:autoSpaceDN/>
              <w:bidi w:val="0"/>
              <w:snapToGrid/>
              <w:spacing w:line="240" w:lineRule="auto"/>
              <w:ind w:firstLine="0" w:firstLineChars="0"/>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准确度：±3%</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额定容量：不低于150VA</w:t>
            </w:r>
          </w:p>
          <w:p w14:paraId="5814CC47">
            <w:pPr>
              <w:pStyle w:val="13"/>
              <w:keepNext w:val="0"/>
              <w:keepLines w:val="0"/>
              <w:pageBreakBefore w:val="0"/>
              <w:widowControl w:val="0"/>
              <w:kinsoku/>
              <w:wordWrap/>
              <w:overflowPunct/>
              <w:topLinePunct w:val="0"/>
              <w:autoSpaceDE/>
              <w:autoSpaceDN/>
              <w:bidi w:val="0"/>
              <w:snapToGrid/>
              <w:spacing w:line="240" w:lineRule="auto"/>
              <w:ind w:firstLine="0" w:firstLineChars="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功率因数：0.8</w:t>
            </w:r>
          </w:p>
          <w:p w14:paraId="552A38DB">
            <w:pPr>
              <w:pStyle w:val="13"/>
              <w:keepNext w:val="0"/>
              <w:keepLines w:val="0"/>
              <w:pageBreakBefore w:val="0"/>
              <w:widowControl w:val="0"/>
              <w:kinsoku/>
              <w:wordWrap/>
              <w:overflowPunct/>
              <w:topLinePunct w:val="0"/>
              <w:autoSpaceDE/>
              <w:autoSpaceDN/>
              <w:bidi w:val="0"/>
              <w:snapToGrid/>
              <w:spacing w:line="240" w:lineRule="auto"/>
              <w:ind w:firstLine="0" w:firstLineChars="0"/>
              <w:jc w:val="center"/>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额定电压:100V、100/</w:t>
            </w:r>
            <m:oMath>
              <m:rad>
                <m:radPr>
                  <m:degHide m:val="1"/>
                  <m:ctrlPr>
                    <w:rPr>
                      <w:rFonts w:hint="eastAsia" w:ascii="Cambria Math" w:hAnsi="Cambria Math" w:eastAsia="宋体" w:cs="宋体"/>
                      <w:i/>
                      <w:color w:val="auto"/>
                      <w:sz w:val="24"/>
                      <w:szCs w:val="24"/>
                      <w:highlight w:val="none"/>
                    </w:rPr>
                  </m:ctrlPr>
                </m:radPr>
                <m:deg>
                  <m:ctrlPr>
                    <w:rPr>
                      <w:rFonts w:hint="eastAsia" w:ascii="Cambria Math" w:hAnsi="Cambria Math" w:eastAsia="宋体" w:cs="宋体"/>
                      <w:i/>
                      <w:color w:val="auto"/>
                      <w:sz w:val="24"/>
                      <w:szCs w:val="24"/>
                      <w:highlight w:val="none"/>
                    </w:rPr>
                  </m:ctrlPr>
                </m:deg>
                <m:e>
                  <m:r>
                    <m:rPr/>
                    <w:rPr>
                      <w:rFonts w:hint="eastAsia" w:ascii="Cambria Math" w:hAnsi="Cambria Math" w:eastAsia="宋体" w:cs="宋体"/>
                      <w:color w:val="auto"/>
                      <w:sz w:val="24"/>
                      <w:szCs w:val="24"/>
                      <w:highlight w:val="none"/>
                      <w:lang w:val="en-US" w:eastAsia="zh-CN"/>
                    </w:rPr>
                    <m:t>3</m:t>
                  </m:r>
                  <m:ctrlPr>
                    <w:rPr>
                      <w:rFonts w:hint="eastAsia" w:ascii="Cambria Math" w:hAnsi="Cambria Math" w:eastAsia="宋体" w:cs="宋体"/>
                      <w:i/>
                      <w:color w:val="auto"/>
                      <w:sz w:val="24"/>
                      <w:szCs w:val="24"/>
                      <w:highlight w:val="none"/>
                    </w:rPr>
                  </m:ctrlPr>
                </m:e>
              </m:rad>
            </m:oMath>
            <w:r>
              <w:rPr>
                <w:rFonts w:hint="eastAsia" w:ascii="宋体" w:hAnsi="宋体" w:eastAsia="宋体" w:cs="宋体"/>
                <w:color w:val="auto"/>
                <w:sz w:val="24"/>
                <w:szCs w:val="24"/>
                <w:highlight w:val="none"/>
              </w:rPr>
              <w:t>V</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6C110">
            <w:pPr>
              <w:widowControl/>
              <w:snapToGrid w:val="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套</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EAD8F">
            <w:pPr>
              <w:widowControl/>
              <w:snapToGrid w:val="0"/>
              <w:ind w:firstLine="0" w:firstLineChars="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10</w:t>
            </w:r>
          </w:p>
        </w:tc>
        <w:tc>
          <w:tcPr>
            <w:tcW w:w="700" w:type="dxa"/>
            <w:tcBorders>
              <w:tl2br w:val="nil"/>
              <w:tr2bl w:val="nil"/>
            </w:tcBorders>
            <w:shd w:val="clear" w:color="auto" w:fill="auto"/>
            <w:vAlign w:val="center"/>
          </w:tcPr>
          <w:p w14:paraId="16FE1E49">
            <w:pPr>
              <w:widowControl/>
              <w:snapToGrid w:val="0"/>
              <w:ind w:firstLine="0" w:firstLineChars="0"/>
              <w:jc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接到供货通知后7日内</w:t>
            </w:r>
          </w:p>
        </w:tc>
        <w:tc>
          <w:tcPr>
            <w:tcW w:w="667" w:type="dxa"/>
            <w:tcBorders>
              <w:tl2br w:val="nil"/>
              <w:tr2bl w:val="nil"/>
            </w:tcBorders>
            <w:shd w:val="clear" w:color="auto" w:fill="auto"/>
            <w:vAlign w:val="center"/>
          </w:tcPr>
          <w:p w14:paraId="3FBDD006">
            <w:pPr>
              <w:widowControl/>
              <w:snapToGrid w:val="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3年</w:t>
            </w:r>
          </w:p>
        </w:tc>
        <w:tc>
          <w:tcPr>
            <w:tcW w:w="783" w:type="dxa"/>
            <w:tcBorders>
              <w:tl2br w:val="nil"/>
              <w:tr2bl w:val="nil"/>
            </w:tcBorders>
            <w:shd w:val="clear" w:color="auto" w:fill="auto"/>
            <w:vAlign w:val="center"/>
          </w:tcPr>
          <w:p w14:paraId="46418828">
            <w:pPr>
              <w:widowControl/>
              <w:snapToGrid w:val="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买方指定地点</w:t>
            </w:r>
          </w:p>
        </w:tc>
        <w:tc>
          <w:tcPr>
            <w:tcW w:w="1934" w:type="dxa"/>
            <w:vMerge w:val="continue"/>
            <w:tcBorders>
              <w:tl2br w:val="nil"/>
              <w:tr2bl w:val="nil"/>
            </w:tcBorders>
            <w:shd w:val="clear" w:color="auto" w:fill="auto"/>
            <w:vAlign w:val="center"/>
          </w:tcPr>
          <w:p w14:paraId="3287C3AC">
            <w:pPr>
              <w:widowControl/>
              <w:snapToGrid w:val="0"/>
              <w:ind w:firstLine="0" w:firstLineChars="0"/>
              <w:jc w:val="center"/>
              <w:rPr>
                <w:rFonts w:hint="eastAsia" w:ascii="宋体" w:hAnsi="宋体" w:eastAsia="宋体" w:cs="宋体"/>
                <w:color w:val="auto"/>
                <w:sz w:val="24"/>
                <w:szCs w:val="24"/>
                <w:highlight w:val="none"/>
              </w:rPr>
            </w:pPr>
          </w:p>
        </w:tc>
        <w:tc>
          <w:tcPr>
            <w:tcW w:w="2405" w:type="dxa"/>
            <w:vMerge w:val="continue"/>
            <w:tcBorders>
              <w:tl2br w:val="nil"/>
              <w:tr2bl w:val="nil"/>
            </w:tcBorders>
            <w:shd w:val="clear" w:color="auto" w:fill="auto"/>
            <w:vAlign w:val="center"/>
          </w:tcPr>
          <w:p w14:paraId="06BAE163">
            <w:pPr>
              <w:widowControl/>
              <w:snapToGrid w:val="0"/>
              <w:ind w:firstLine="0" w:firstLineChars="0"/>
              <w:jc w:val="center"/>
              <w:rPr>
                <w:rFonts w:hint="eastAsia" w:ascii="宋体" w:hAnsi="宋体" w:eastAsia="宋体" w:cs="宋体"/>
                <w:color w:val="auto"/>
                <w:sz w:val="24"/>
                <w:szCs w:val="24"/>
                <w:highlight w:val="none"/>
              </w:rPr>
            </w:pPr>
          </w:p>
        </w:tc>
      </w:tr>
      <w:tr w14:paraId="10DD1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8" w:hRule="atLeast"/>
          <w:jc w:val="center"/>
        </w:trPr>
        <w:tc>
          <w:tcPr>
            <w:tcW w:w="774" w:type="dxa"/>
            <w:vMerge w:val="continue"/>
            <w:tcBorders>
              <w:tl2br w:val="nil"/>
              <w:tr2bl w:val="nil"/>
            </w:tcBorders>
            <w:shd w:val="clear" w:color="auto" w:fill="auto"/>
            <w:vAlign w:val="center"/>
          </w:tcPr>
          <w:p w14:paraId="7BB3040F">
            <w:pPr>
              <w:keepNext w:val="0"/>
              <w:keepLines w:val="0"/>
              <w:pageBreakBefore w:val="0"/>
              <w:widowControl/>
              <w:kinsoku/>
              <w:wordWrap/>
              <w:overflowPunct/>
              <w:topLinePunct w:val="0"/>
              <w:autoSpaceDE/>
              <w:autoSpaceDN/>
              <w:bidi w:val="0"/>
              <w:adjustRightInd/>
              <w:snapToGrid w:val="0"/>
              <w:ind w:firstLine="0" w:firstLineChars="0"/>
              <w:jc w:val="center"/>
              <w:textAlignment w:val="center"/>
              <w:rPr>
                <w:rFonts w:hint="eastAsia" w:ascii="宋体" w:hAnsi="宋体" w:eastAsia="宋体" w:cs="宋体"/>
                <w:color w:val="auto"/>
                <w:sz w:val="24"/>
                <w:szCs w:val="24"/>
                <w:highlight w:val="none"/>
              </w:rPr>
            </w:pPr>
          </w:p>
        </w:tc>
        <w:tc>
          <w:tcPr>
            <w:tcW w:w="676" w:type="dxa"/>
            <w:tcBorders>
              <w:top w:val="single" w:color="auto" w:sz="4" w:space="0"/>
              <w:left w:val="single" w:color="000000" w:sz="4" w:space="0"/>
              <w:bottom w:val="single" w:color="000000" w:sz="4" w:space="0"/>
              <w:right w:val="single" w:color="000000" w:sz="4" w:space="0"/>
            </w:tcBorders>
            <w:shd w:val="clear" w:color="auto" w:fill="auto"/>
            <w:vAlign w:val="center"/>
          </w:tcPr>
          <w:p w14:paraId="33C3A974">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手动切换补偿电抗器</w:t>
            </w:r>
          </w:p>
        </w:tc>
        <w:tc>
          <w:tcPr>
            <w:tcW w:w="5107" w:type="dxa"/>
            <w:tcBorders>
              <w:tl2br w:val="nil"/>
              <w:tr2bl w:val="nil"/>
            </w:tcBorders>
            <w:shd w:val="clear" w:color="auto" w:fill="auto"/>
            <w:vAlign w:val="center"/>
          </w:tcPr>
          <w:p w14:paraId="70B0EF1D">
            <w:pPr>
              <w:keepNext w:val="0"/>
              <w:keepLines w:val="0"/>
              <w:pageBreakBefore w:val="0"/>
              <w:widowControl w:val="0"/>
              <w:kinsoku/>
              <w:wordWrap/>
              <w:overflowPunct/>
              <w:topLinePunct w:val="0"/>
              <w:autoSpaceDE/>
              <w:autoSpaceDN/>
              <w:bidi w:val="0"/>
              <w:snapToGrid/>
              <w:spacing w:line="240" w:lineRule="auto"/>
              <w:ind w:firstLine="0" w:firstLineChars="0"/>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额定电压：50kV</w:t>
            </w:r>
          </w:p>
          <w:p w14:paraId="5EBD0669">
            <w:pPr>
              <w:keepNext w:val="0"/>
              <w:keepLines w:val="0"/>
              <w:pageBreakBefore w:val="0"/>
              <w:widowControl w:val="0"/>
              <w:kinsoku/>
              <w:wordWrap/>
              <w:overflowPunct/>
              <w:topLinePunct w:val="0"/>
              <w:autoSpaceDE/>
              <w:autoSpaceDN/>
              <w:bidi w:val="0"/>
              <w:snapToGrid/>
              <w:spacing w:line="240" w:lineRule="auto"/>
              <w:ind w:firstLine="0" w:firstLineChars="0"/>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电感量：200-550H</w:t>
            </w:r>
          </w:p>
          <w:p w14:paraId="48EC1CB1">
            <w:pPr>
              <w:pStyle w:val="13"/>
              <w:keepNext w:val="0"/>
              <w:keepLines w:val="0"/>
              <w:pageBreakBefore w:val="0"/>
              <w:widowControl w:val="0"/>
              <w:kinsoku/>
              <w:wordWrap/>
              <w:overflowPunct/>
              <w:topLinePunct w:val="0"/>
              <w:autoSpaceDE/>
              <w:autoSpaceDN/>
              <w:bidi w:val="0"/>
              <w:snapToGrid/>
              <w:spacing w:line="240" w:lineRule="auto"/>
              <w:ind w:firstLine="0" w:firstLineChars="0"/>
              <w:jc w:val="center"/>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额定电流：0.5A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1DBE5">
            <w:pPr>
              <w:widowControl/>
              <w:snapToGrid w:val="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套</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1651F">
            <w:pPr>
              <w:widowControl/>
              <w:snapToGrid w:val="0"/>
              <w:ind w:firstLine="0" w:firstLine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w:t>
            </w:r>
          </w:p>
        </w:tc>
        <w:tc>
          <w:tcPr>
            <w:tcW w:w="700" w:type="dxa"/>
            <w:tcBorders>
              <w:tl2br w:val="nil"/>
              <w:tr2bl w:val="nil"/>
            </w:tcBorders>
            <w:shd w:val="clear" w:color="auto" w:fill="auto"/>
            <w:vAlign w:val="center"/>
          </w:tcPr>
          <w:p w14:paraId="02868A30">
            <w:pPr>
              <w:widowControl/>
              <w:snapToGrid w:val="0"/>
              <w:ind w:firstLine="0" w:firstLineChars="0"/>
              <w:jc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接到供货通知后7日内</w:t>
            </w:r>
          </w:p>
        </w:tc>
        <w:tc>
          <w:tcPr>
            <w:tcW w:w="667" w:type="dxa"/>
            <w:tcBorders>
              <w:tl2br w:val="nil"/>
              <w:tr2bl w:val="nil"/>
            </w:tcBorders>
            <w:shd w:val="clear" w:color="auto" w:fill="auto"/>
            <w:vAlign w:val="center"/>
          </w:tcPr>
          <w:p w14:paraId="0E258CFE">
            <w:pPr>
              <w:widowControl/>
              <w:snapToGrid w:val="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3年</w:t>
            </w:r>
          </w:p>
        </w:tc>
        <w:tc>
          <w:tcPr>
            <w:tcW w:w="783" w:type="dxa"/>
            <w:tcBorders>
              <w:tl2br w:val="nil"/>
              <w:tr2bl w:val="nil"/>
            </w:tcBorders>
            <w:shd w:val="clear" w:color="auto" w:fill="auto"/>
            <w:vAlign w:val="center"/>
          </w:tcPr>
          <w:p w14:paraId="67C72B34">
            <w:pPr>
              <w:widowControl/>
              <w:snapToGrid w:val="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买方指定地点</w:t>
            </w:r>
          </w:p>
        </w:tc>
        <w:tc>
          <w:tcPr>
            <w:tcW w:w="1934" w:type="dxa"/>
            <w:vMerge w:val="continue"/>
            <w:tcBorders>
              <w:tl2br w:val="nil"/>
              <w:tr2bl w:val="nil"/>
            </w:tcBorders>
            <w:shd w:val="clear" w:color="auto" w:fill="auto"/>
            <w:vAlign w:val="center"/>
          </w:tcPr>
          <w:p w14:paraId="516C8967">
            <w:pPr>
              <w:widowControl/>
              <w:snapToGrid w:val="0"/>
              <w:ind w:firstLine="0" w:firstLineChars="0"/>
              <w:jc w:val="center"/>
              <w:rPr>
                <w:rFonts w:hint="eastAsia" w:ascii="宋体" w:hAnsi="宋体" w:eastAsia="宋体" w:cs="宋体"/>
                <w:color w:val="auto"/>
                <w:sz w:val="24"/>
                <w:szCs w:val="24"/>
                <w:highlight w:val="none"/>
              </w:rPr>
            </w:pPr>
          </w:p>
        </w:tc>
        <w:tc>
          <w:tcPr>
            <w:tcW w:w="2405" w:type="dxa"/>
            <w:vMerge w:val="continue"/>
            <w:tcBorders>
              <w:tl2br w:val="nil"/>
              <w:tr2bl w:val="nil"/>
            </w:tcBorders>
            <w:shd w:val="clear" w:color="auto" w:fill="auto"/>
            <w:vAlign w:val="center"/>
          </w:tcPr>
          <w:p w14:paraId="1B80B935">
            <w:pPr>
              <w:widowControl/>
              <w:snapToGrid w:val="0"/>
              <w:ind w:firstLine="0" w:firstLineChars="0"/>
              <w:jc w:val="center"/>
              <w:rPr>
                <w:rFonts w:hint="eastAsia" w:ascii="宋体" w:hAnsi="宋体" w:eastAsia="宋体" w:cs="宋体"/>
                <w:color w:val="auto"/>
                <w:sz w:val="24"/>
                <w:szCs w:val="24"/>
                <w:highlight w:val="none"/>
              </w:rPr>
            </w:pPr>
          </w:p>
        </w:tc>
      </w:tr>
      <w:tr w14:paraId="363921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6" w:hRule="atLeast"/>
          <w:jc w:val="center"/>
        </w:trPr>
        <w:tc>
          <w:tcPr>
            <w:tcW w:w="774" w:type="dxa"/>
            <w:vMerge w:val="continue"/>
            <w:tcBorders>
              <w:tl2br w:val="nil"/>
              <w:tr2bl w:val="nil"/>
            </w:tcBorders>
            <w:shd w:val="clear" w:color="auto" w:fill="auto"/>
            <w:vAlign w:val="center"/>
          </w:tcPr>
          <w:p w14:paraId="48F66F36">
            <w:pPr>
              <w:keepNext w:val="0"/>
              <w:keepLines w:val="0"/>
              <w:pageBreakBefore w:val="0"/>
              <w:widowControl/>
              <w:kinsoku/>
              <w:wordWrap/>
              <w:overflowPunct/>
              <w:topLinePunct w:val="0"/>
              <w:autoSpaceDE/>
              <w:autoSpaceDN/>
              <w:bidi w:val="0"/>
              <w:adjustRightInd/>
              <w:snapToGrid w:val="0"/>
              <w:ind w:firstLine="0" w:firstLineChars="0"/>
              <w:jc w:val="center"/>
              <w:textAlignment w:val="center"/>
              <w:rPr>
                <w:rFonts w:hint="eastAsia" w:ascii="宋体" w:hAnsi="宋体" w:eastAsia="宋体" w:cs="宋体"/>
                <w:color w:val="auto"/>
                <w:sz w:val="24"/>
                <w:szCs w:val="24"/>
                <w:highlight w:val="none"/>
              </w:rPr>
            </w:pPr>
          </w:p>
        </w:tc>
        <w:tc>
          <w:tcPr>
            <w:tcW w:w="676" w:type="dxa"/>
            <w:tcBorders>
              <w:top w:val="single" w:color="auto" w:sz="4" w:space="0"/>
              <w:left w:val="single" w:color="000000" w:sz="4" w:space="0"/>
              <w:bottom w:val="single" w:color="000000" w:sz="4" w:space="0"/>
              <w:right w:val="single" w:color="000000" w:sz="4" w:space="0"/>
            </w:tcBorders>
            <w:shd w:val="clear" w:color="auto" w:fill="auto"/>
            <w:vAlign w:val="center"/>
          </w:tcPr>
          <w:p w14:paraId="7B097892">
            <w:pPr>
              <w:keepNext w:val="0"/>
              <w:keepLines w:val="0"/>
              <w:pageBreakBefore w:val="0"/>
              <w:widowControl w:val="0"/>
              <w:kinsoku/>
              <w:wordWrap/>
              <w:overflowPunct/>
              <w:topLinePunct/>
              <w:autoSpaceDE/>
              <w:autoSpaceDN/>
              <w:bidi w:val="0"/>
              <w:adjustRightInd w:val="0"/>
              <w:snapToGrid w:val="0"/>
              <w:spacing w:line="240" w:lineRule="auto"/>
              <w:ind w:firstLine="0" w:firstLineChars="0"/>
              <w:jc w:val="center"/>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调压控制箱</w:t>
            </w:r>
          </w:p>
        </w:tc>
        <w:tc>
          <w:tcPr>
            <w:tcW w:w="5107" w:type="dxa"/>
            <w:tcBorders>
              <w:tl2br w:val="nil"/>
              <w:tr2bl w:val="nil"/>
            </w:tcBorders>
            <w:shd w:val="clear" w:color="auto" w:fill="auto"/>
            <w:vAlign w:val="center"/>
          </w:tcPr>
          <w:p w14:paraId="4445148C">
            <w:pPr>
              <w:keepNext w:val="0"/>
              <w:keepLines w:val="0"/>
              <w:pageBreakBefore w:val="0"/>
              <w:widowControl w:val="0"/>
              <w:kinsoku/>
              <w:wordWrap/>
              <w:overflowPunct/>
              <w:topLinePunct w:val="0"/>
              <w:autoSpaceDE/>
              <w:autoSpaceDN/>
              <w:bidi w:val="0"/>
              <w:snapToGrid/>
              <w:spacing w:line="240" w:lineRule="auto"/>
              <w:ind w:firstLine="0" w:firstLineChars="0"/>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输入电压：380V±10%，50±1Hz</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输出电压：0～250V</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允许连续运行时间：额定电压、额定电流下连续运行60min</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噪音水平：&lt;32dB</w:t>
            </w:r>
          </w:p>
          <w:p w14:paraId="7DD4826E">
            <w:pPr>
              <w:pStyle w:val="13"/>
              <w:keepNext w:val="0"/>
              <w:keepLines w:val="0"/>
              <w:pageBreakBefore w:val="0"/>
              <w:widowControl w:val="0"/>
              <w:kinsoku/>
              <w:wordWrap/>
              <w:overflowPunct/>
              <w:topLinePunct w:val="0"/>
              <w:autoSpaceDE/>
              <w:autoSpaceDN/>
              <w:bidi w:val="0"/>
              <w:snapToGrid/>
              <w:spacing w:line="240" w:lineRule="auto"/>
              <w:ind w:firstLine="0" w:firstLineChars="0"/>
              <w:jc w:val="center"/>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额定容量不低于30kVA</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25969">
            <w:pPr>
              <w:widowControl/>
              <w:snapToGrid w:val="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套</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ACAD8">
            <w:pPr>
              <w:widowControl/>
              <w:snapToGrid w:val="0"/>
              <w:ind w:firstLine="0" w:firstLineChars="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7</w:t>
            </w:r>
          </w:p>
        </w:tc>
        <w:tc>
          <w:tcPr>
            <w:tcW w:w="700" w:type="dxa"/>
            <w:tcBorders>
              <w:tl2br w:val="nil"/>
              <w:tr2bl w:val="nil"/>
            </w:tcBorders>
            <w:shd w:val="clear" w:color="auto" w:fill="auto"/>
            <w:vAlign w:val="center"/>
          </w:tcPr>
          <w:p w14:paraId="33BD067F">
            <w:pPr>
              <w:widowControl/>
              <w:snapToGrid w:val="0"/>
              <w:ind w:firstLine="0" w:firstLineChars="0"/>
              <w:jc w:val="center"/>
              <w:rPr>
                <w:rFonts w:hint="eastAsia" w:ascii="宋体" w:hAnsi="宋体" w:eastAsia="宋体" w:cs="宋体"/>
                <w:strike w:val="0"/>
                <w:dstrike w:val="0"/>
                <w:color w:val="auto"/>
                <w:kern w:val="2"/>
                <w:sz w:val="24"/>
                <w:szCs w:val="24"/>
                <w:highlight w:val="none"/>
                <w:lang w:val="en-US" w:eastAsia="zh-CN" w:bidi="ar-SA"/>
              </w:rPr>
            </w:pPr>
            <w:r>
              <w:rPr>
                <w:rFonts w:hint="eastAsia" w:ascii="宋体" w:hAnsi="宋体" w:eastAsia="宋体" w:cs="宋体"/>
                <w:strike w:val="0"/>
                <w:dstrike w:val="0"/>
                <w:color w:val="auto"/>
                <w:kern w:val="2"/>
                <w:sz w:val="24"/>
                <w:szCs w:val="24"/>
                <w:highlight w:val="none"/>
                <w:lang w:val="en-US" w:eastAsia="zh-CN" w:bidi="ar-SA"/>
              </w:rPr>
              <w:t>接到供货通知后7日内</w:t>
            </w:r>
          </w:p>
        </w:tc>
        <w:tc>
          <w:tcPr>
            <w:tcW w:w="667" w:type="dxa"/>
            <w:tcBorders>
              <w:tl2br w:val="nil"/>
              <w:tr2bl w:val="nil"/>
            </w:tcBorders>
            <w:shd w:val="clear" w:color="auto" w:fill="auto"/>
            <w:vAlign w:val="center"/>
          </w:tcPr>
          <w:p w14:paraId="5E5BC4FF">
            <w:pPr>
              <w:widowControl/>
              <w:snapToGrid w:val="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3年</w:t>
            </w:r>
          </w:p>
        </w:tc>
        <w:tc>
          <w:tcPr>
            <w:tcW w:w="783" w:type="dxa"/>
            <w:tcBorders>
              <w:tl2br w:val="nil"/>
              <w:tr2bl w:val="nil"/>
            </w:tcBorders>
            <w:shd w:val="clear" w:color="auto" w:fill="auto"/>
            <w:vAlign w:val="center"/>
          </w:tcPr>
          <w:p w14:paraId="348A2EF4">
            <w:pPr>
              <w:widowControl/>
              <w:snapToGrid w:val="0"/>
              <w:ind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买方指定地点</w:t>
            </w:r>
          </w:p>
        </w:tc>
        <w:tc>
          <w:tcPr>
            <w:tcW w:w="1934" w:type="dxa"/>
            <w:vMerge w:val="continue"/>
            <w:tcBorders>
              <w:tl2br w:val="nil"/>
              <w:tr2bl w:val="nil"/>
            </w:tcBorders>
            <w:shd w:val="clear" w:color="auto" w:fill="auto"/>
            <w:vAlign w:val="center"/>
          </w:tcPr>
          <w:p w14:paraId="3E01EDD3">
            <w:pPr>
              <w:widowControl/>
              <w:snapToGrid w:val="0"/>
              <w:ind w:firstLine="0" w:firstLineChars="0"/>
              <w:jc w:val="center"/>
              <w:rPr>
                <w:rFonts w:hint="eastAsia" w:ascii="宋体" w:hAnsi="宋体" w:eastAsia="宋体" w:cs="宋体"/>
                <w:color w:val="auto"/>
                <w:sz w:val="24"/>
                <w:szCs w:val="24"/>
                <w:highlight w:val="none"/>
              </w:rPr>
            </w:pPr>
          </w:p>
        </w:tc>
        <w:tc>
          <w:tcPr>
            <w:tcW w:w="2405" w:type="dxa"/>
            <w:vMerge w:val="continue"/>
            <w:tcBorders>
              <w:tl2br w:val="nil"/>
              <w:tr2bl w:val="nil"/>
            </w:tcBorders>
            <w:shd w:val="clear" w:color="auto" w:fill="auto"/>
            <w:vAlign w:val="center"/>
          </w:tcPr>
          <w:p w14:paraId="5F8FF4EF">
            <w:pPr>
              <w:widowControl/>
              <w:snapToGrid w:val="0"/>
              <w:ind w:firstLine="0" w:firstLineChars="0"/>
              <w:jc w:val="center"/>
              <w:rPr>
                <w:rFonts w:hint="eastAsia" w:ascii="宋体" w:hAnsi="宋体" w:eastAsia="宋体" w:cs="宋体"/>
                <w:color w:val="auto"/>
                <w:sz w:val="24"/>
                <w:szCs w:val="24"/>
                <w:highlight w:val="none"/>
              </w:rPr>
            </w:pPr>
          </w:p>
        </w:tc>
      </w:tr>
      <w:bookmarkEnd w:id="1"/>
      <w:bookmarkEnd w:id="2"/>
      <w:bookmarkEnd w:id="3"/>
    </w:tbl>
    <w:p w14:paraId="264995C9">
      <w:pPr>
        <w:pStyle w:val="11"/>
        <w:rPr>
          <w:rFonts w:hint="eastAsia" w:ascii="宋体" w:hAnsi="宋体" w:eastAsia="宋体" w:cs="宋体"/>
          <w:sz w:val="24"/>
          <w:szCs w:val="24"/>
          <w:highlight w:val="none"/>
        </w:rPr>
      </w:pPr>
      <w:r>
        <w:rPr>
          <w:rFonts w:hint="eastAsia" w:ascii="宋体" w:hAnsi="宋体" w:eastAsia="宋体" w:cs="宋体"/>
          <w:sz w:val="24"/>
          <w:szCs w:val="24"/>
          <w:highlight w:val="none"/>
        </w:rPr>
        <w:t>具体供货不局限于上述产品。应包括上述产品相关配件，类似升级产品，及整体设备的安装调试。</w:t>
      </w:r>
    </w:p>
    <w:p w14:paraId="5F779FD4">
      <w:pPr>
        <w:pStyle w:val="1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备注：</w:t>
      </w:r>
    </w:p>
    <w:p w14:paraId="01878574">
      <w:pPr>
        <w:pStyle w:val="1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1.取得《国家电网有限公司集中规模招标采购供应商资质能力核实证明》</w:t>
      </w:r>
      <w:r>
        <w:rPr>
          <w:rFonts w:hint="eastAsia" w:asciiTheme="minorEastAsia" w:hAnsiTheme="minorEastAsia" w:eastAsiaTheme="minorEastAsia" w:cstheme="minorEastAsia"/>
          <w:sz w:val="24"/>
          <w:szCs w:val="24"/>
          <w:highlight w:val="none"/>
          <w:lang w:eastAsia="zh-CN"/>
        </w:rPr>
        <w:t>或《国网智能科技股份有限公司集中规模招标采购供应商资质能力核实证明》</w:t>
      </w:r>
      <w:r>
        <w:rPr>
          <w:rFonts w:hint="eastAsia" w:asciiTheme="minorEastAsia" w:hAnsiTheme="minorEastAsia" w:eastAsiaTheme="minorEastAsia" w:cstheme="minorEastAsia"/>
          <w:sz w:val="24"/>
          <w:szCs w:val="24"/>
          <w:highlight w:val="none"/>
        </w:rPr>
        <w:t>（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62570E51">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2.投标文件中提供的证明材料复印件应复印清晰、可辨认且不得遮盖、涂抹，否则视为无效。</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F7222">
    <w:pPr>
      <w:pStyle w:val="6"/>
      <w:tabs>
        <w:tab w:val="center" w:pos="6979"/>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62C73C">
                          <w:pPr>
                            <w:pStyle w:val="6"/>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B62C73C">
                    <w:pPr>
                      <w:pStyle w:val="6"/>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14:paraId="20B272E1">
                          <w:pPr>
                            <w:pStyle w:val="6"/>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OmC997TAQAApAMAAA4AAABkcnMvZTJvRG9jLnhtbK1TS27bMBDdF8gd&#10;CO5ryeovFSwHDYwUBYq2QJID0BRpEeAPHNqSL9DeoKtuuu+5fI4OKclp000W3UjDmdHje29Gq6vB&#10;aHIQAZSzDV0uSkqE5a5VdtfQ+7ub55eUQGS2ZdpZ0dCjAHq1vni26n0tKtc53YpAEMRC3fuGdjH6&#10;uiiAd8IwWDgvLBalC4ZFPIZd0QbWI7rRRVWWr4vehdYHxwUAZjdjkU6I4SmATkrFxcbxvRE2jqhB&#10;aBZREnTKA11ntlIKHj9LCSIS3VBUGvMTL8F4m57FesXqXWC+U3yiwJ5C4ZEmw5TFS89QGxYZ2Qf1&#10;D5RRPDhwMi64M8UoJDuCKpblI29uO+ZF1oJWgz+bDv8Pln86fAlEtQ2tKLHM4MBP37+dfvw6/fxK&#10;qmRP76HGrluPfXG4dgMuzZwHTCbVgwwmvVEPwTqaezybK4ZIOCZfXb6ssMCxsnzx9k2ZvS8evvUB&#10;4nvhDElBQwOOLjvKDh8hIg9snVvSVdbdKK3z+LT9K4GNY0bk+U9fJxkj3RTFYTtM2rauPaK0Hneg&#10;oRZXnhL9waLFaV3mIMzBdg72Pqhdh0SXmSX4d/uIlDLTdMMIi7TTAYeXBUyLlrbjz3Pu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OmC997TAQAApAMAAA4AAAAAAAAAAQAgAAAAHwEA&#10;AGRycy9lMm9Eb2MueG1sUEsFBgAAAAAGAAYAWQEAAGQFAAAAAA==&#10;">
              <v:fill on="f" focussize="0,0"/>
              <v:stroke on="f"/>
              <v:imagedata o:title=""/>
              <o:lock v:ext="edit" aspectratio="f"/>
              <v:textbox inset="0mm,0mm,0mm,0mm" style="mso-fit-shape-to-text:t;">
                <w:txbxContent>
                  <w:p w14:paraId="20B272E1">
                    <w:pPr>
                      <w:pStyle w:val="6"/>
                    </w:pPr>
                  </w:p>
                </w:txbxContent>
              </v:textbox>
            </v:shape>
          </w:pict>
        </mc:Fallback>
      </mc:AlternateContent>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4707138"/>
    <w:rsid w:val="04860D8F"/>
    <w:rsid w:val="07563215"/>
    <w:rsid w:val="0A8B5858"/>
    <w:rsid w:val="0C9566ED"/>
    <w:rsid w:val="10C017AC"/>
    <w:rsid w:val="11EF4173"/>
    <w:rsid w:val="16267F4A"/>
    <w:rsid w:val="17252504"/>
    <w:rsid w:val="17832749"/>
    <w:rsid w:val="188E6C44"/>
    <w:rsid w:val="18E776A7"/>
    <w:rsid w:val="21E150B8"/>
    <w:rsid w:val="22BC120E"/>
    <w:rsid w:val="22F71DBE"/>
    <w:rsid w:val="26BD5819"/>
    <w:rsid w:val="28455ABC"/>
    <w:rsid w:val="2EBF6414"/>
    <w:rsid w:val="30D4157F"/>
    <w:rsid w:val="3A2F2590"/>
    <w:rsid w:val="42CE694E"/>
    <w:rsid w:val="4AA15384"/>
    <w:rsid w:val="4ABD7A75"/>
    <w:rsid w:val="4D2E620D"/>
    <w:rsid w:val="4F403134"/>
    <w:rsid w:val="511E0452"/>
    <w:rsid w:val="51340035"/>
    <w:rsid w:val="516A3318"/>
    <w:rsid w:val="637846F9"/>
    <w:rsid w:val="668F4233"/>
    <w:rsid w:val="679E5C52"/>
    <w:rsid w:val="699B2708"/>
    <w:rsid w:val="6B0F6C92"/>
    <w:rsid w:val="6B8F54C3"/>
    <w:rsid w:val="72A11576"/>
    <w:rsid w:val="762519CD"/>
    <w:rsid w:val="77C16217"/>
    <w:rsid w:val="7C30728F"/>
    <w:rsid w:val="7EFA7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ind w:firstLine="420"/>
    </w:pPr>
  </w:style>
  <w:style w:type="paragraph" w:styleId="3">
    <w:name w:val="Body Text Indent"/>
    <w:basedOn w:val="1"/>
    <w:autoRedefine/>
    <w:qFormat/>
    <w:uiPriority w:val="0"/>
    <w:pPr>
      <w:spacing w:after="120"/>
      <w:ind w:left="420"/>
    </w:pPr>
    <w:rPr>
      <w:sz w:val="22"/>
    </w:rPr>
  </w:style>
  <w:style w:type="paragraph" w:styleId="5">
    <w:name w:val="annotation text"/>
    <w:basedOn w:val="1"/>
    <w:qFormat/>
    <w:uiPriority w:val="0"/>
    <w:pPr>
      <w:jc w:val="left"/>
    </w:p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character" w:styleId="9">
    <w:name w:val="Hyperlink"/>
    <w:autoRedefine/>
    <w:qFormat/>
    <w:uiPriority w:val="99"/>
    <w:rPr>
      <w:color w:val="0000FF"/>
      <w:u w:val="single"/>
    </w:rPr>
  </w:style>
  <w:style w:type="paragraph" w:customStyle="1" w:styleId="10">
    <w:name w:val="正文文本2"/>
    <w:basedOn w:val="1"/>
    <w:autoRedefine/>
    <w:qFormat/>
    <w:uiPriority w:val="0"/>
    <w:pPr>
      <w:autoSpaceDE w:val="0"/>
      <w:autoSpaceDN w:val="0"/>
      <w:jc w:val="left"/>
    </w:pPr>
    <w:rPr>
      <w:rFonts w:ascii="宋体" w:hAnsi="宋体"/>
      <w:kern w:val="0"/>
      <w:sz w:val="20"/>
      <w:szCs w:val="21"/>
      <w:lang w:val="zh-CN"/>
    </w:rPr>
  </w:style>
  <w:style w:type="paragraph" w:customStyle="1" w:styleId="11">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2">
    <w:name w:val="No Spacing"/>
    <w:autoRedefine/>
    <w:qFormat/>
    <w:uiPriority w:val="1"/>
    <w:rPr>
      <w:rFonts w:ascii="宋体" w:hAnsi="宋体" w:eastAsia="宋体" w:cs="宋体"/>
      <w:kern w:val="0"/>
      <w:sz w:val="24"/>
      <w:szCs w:val="24"/>
      <w:lang w:val="en-US" w:eastAsia="zh-CN" w:bidi="ar-SA"/>
    </w:rPr>
  </w:style>
  <w:style w:type="paragraph" w:customStyle="1" w:styleId="13">
    <w:name w:val="表格"/>
    <w:basedOn w:val="1"/>
    <w:autoRedefine/>
    <w:qFormat/>
    <w:uiPriority w:val="0"/>
    <w:pPr>
      <w:adjustRightInd w:val="0"/>
      <w:spacing w:before="60" w:after="60"/>
      <w:jc w:val="center"/>
      <w:textAlignment w:val="baseline"/>
    </w:pPr>
    <w:rPr>
      <w:rFonts w:ascii="宋体" w:hAnsi="Times New Roman"/>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6225</Words>
  <Characters>7147</Characters>
  <Lines>0</Lines>
  <Paragraphs>0</Paragraphs>
  <TotalTime>2</TotalTime>
  <ScaleCrop>false</ScaleCrop>
  <LinksUpToDate>false</LinksUpToDate>
  <CharactersWithSpaces>7179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2024-07-24T08:45:00Z</dcterms:created>
  <dc:creator>Administrator</dc:creator>
  <cp:lastModifiedBy>WPS_1555299874</cp:lastModifiedBy>
  <dcterms:modified xsi:type="dcterms:W3CDTF">2025-04-30T02:05:48Z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763765935015406B89252132C08EC345_13</vt:lpwstr>
  </property>
  <property fmtid="{D5CDD505-2E9C-101B-9397-08002B2CF9AE}" pid="4" name="KSOTemplateDocerSaveRecord">
    <vt:lpwstr>eyJoZGlkIjoiZDg2MTVhN2YwOGU0M2QxZjAwMWRmNWM5ZTg4ZmM3YWYiLCJ1c2VySWQiOiI1MjY2MjIyMzMifQ==</vt:lpwstr>
  </property>
</Properties>
</file>