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12"/>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0" w:name="_GoBack"/>
      <w:bookmarkEnd w:id="0"/>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分标一：摄像头组件采购项目</w:t>
      </w:r>
    </w:p>
    <w:p w14:paraId="4C015AA3">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分标编号：CY0626SWWK19FZ01</w:t>
      </w:r>
    </w:p>
    <w:tbl>
      <w:tblPr>
        <w:tblStyle w:val="9"/>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224"/>
        <w:gridCol w:w="471"/>
        <w:gridCol w:w="670"/>
        <w:gridCol w:w="803"/>
        <w:gridCol w:w="634"/>
        <w:gridCol w:w="775"/>
        <w:gridCol w:w="3784"/>
        <w:gridCol w:w="3139"/>
        <w:gridCol w:w="1357"/>
      </w:tblGrid>
      <w:tr w14:paraId="4632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52" w:type="pct"/>
            <w:vAlign w:val="center"/>
          </w:tcPr>
          <w:p w14:paraId="0F43D7D3">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项目名称及包号</w:t>
            </w:r>
          </w:p>
        </w:tc>
        <w:tc>
          <w:tcPr>
            <w:tcW w:w="442" w:type="pct"/>
            <w:vAlign w:val="center"/>
          </w:tcPr>
          <w:p w14:paraId="38BB7FDC">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主要技术要求</w:t>
            </w:r>
          </w:p>
        </w:tc>
        <w:tc>
          <w:tcPr>
            <w:tcW w:w="170" w:type="pct"/>
            <w:vAlign w:val="center"/>
          </w:tcPr>
          <w:p w14:paraId="0C24FC55">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242" w:type="pct"/>
            <w:vAlign w:val="center"/>
          </w:tcPr>
          <w:p w14:paraId="01F10174">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290" w:type="pct"/>
            <w:vAlign w:val="center"/>
          </w:tcPr>
          <w:p w14:paraId="15D177F0">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w:t>
            </w:r>
          </w:p>
          <w:p w14:paraId="1FF2FFE5">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日期</w:t>
            </w:r>
          </w:p>
        </w:tc>
        <w:tc>
          <w:tcPr>
            <w:tcW w:w="229" w:type="pct"/>
            <w:vAlign w:val="center"/>
          </w:tcPr>
          <w:p w14:paraId="484FA62B">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280" w:type="pct"/>
            <w:vAlign w:val="center"/>
          </w:tcPr>
          <w:p w14:paraId="32A69F61">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交货地点</w:t>
            </w:r>
          </w:p>
        </w:tc>
        <w:tc>
          <w:tcPr>
            <w:tcW w:w="1367" w:type="pct"/>
            <w:vAlign w:val="center"/>
          </w:tcPr>
          <w:p w14:paraId="50F0B243">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1134" w:type="pct"/>
            <w:vAlign w:val="center"/>
          </w:tcPr>
          <w:p w14:paraId="7A0E8B91">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490" w:type="pct"/>
            <w:vAlign w:val="center"/>
          </w:tcPr>
          <w:p w14:paraId="4C79C2E1">
            <w:pPr>
              <w:widowControl/>
              <w:shd w:val="clear"/>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保证金金额（万元）</w:t>
            </w:r>
          </w:p>
        </w:tc>
      </w:tr>
      <w:tr w14:paraId="7B44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352" w:type="pct"/>
            <w:vAlign w:val="center"/>
          </w:tcPr>
          <w:p w14:paraId="6EB3D5E2">
            <w:pPr>
              <w:widowControl/>
              <w:jc w:val="center"/>
              <w:rPr>
                <w:rFonts w:hint="eastAsia" w:ascii="仿宋" w:hAnsi="仿宋" w:eastAsia="仿宋" w:cs="Arial"/>
                <w:color w:val="000000" w:themeColor="text1"/>
                <w:kern w:val="0"/>
                <w:highlight w:val="none"/>
                <w14:textFill>
                  <w14:solidFill>
                    <w14:schemeClr w14:val="tx1"/>
                  </w14:solidFill>
                </w14:textFill>
              </w:rPr>
            </w:pPr>
            <w:r>
              <w:rPr>
                <w:rFonts w:hint="eastAsia" w:ascii="仿宋" w:hAnsi="仿宋" w:eastAsia="仿宋" w:cs="Arial"/>
                <w:kern w:val="0"/>
                <w:sz w:val="22"/>
                <w:szCs w:val="22"/>
                <w:highlight w:val="none"/>
              </w:rPr>
              <w:t>摄像头组件采购项目</w:t>
            </w:r>
          </w:p>
        </w:tc>
        <w:tc>
          <w:tcPr>
            <w:tcW w:w="442" w:type="pct"/>
            <w:vAlign w:val="center"/>
          </w:tcPr>
          <w:p w14:paraId="04212AED">
            <w:pPr>
              <w:widowControl/>
              <w:jc w:val="center"/>
              <w:rPr>
                <w:rFonts w:hint="eastAsia" w:ascii="仿宋" w:hAnsi="仿宋" w:eastAsia="仿宋" w:cs="Arial"/>
                <w:color w:val="000000" w:themeColor="text1"/>
                <w:kern w:val="0"/>
                <w:highlight w:val="none"/>
                <w14:textFill>
                  <w14:solidFill>
                    <w14:schemeClr w14:val="tx1"/>
                  </w14:solidFill>
                </w14:textFill>
              </w:rPr>
            </w:pPr>
            <w:r>
              <w:rPr>
                <w:rFonts w:hint="eastAsia" w:ascii="仿宋" w:hAnsi="仿宋" w:eastAsia="仿宋" w:cs="Arial"/>
                <w:color w:val="000000" w:themeColor="text1"/>
                <w:kern w:val="0"/>
                <w:highlight w:val="none"/>
                <w14:textFill>
                  <w14:solidFill>
                    <w14:schemeClr w14:val="tx1"/>
                  </w14:solidFill>
                </w14:textFill>
              </w:rPr>
              <w:t>详见技术规范</w:t>
            </w:r>
          </w:p>
        </w:tc>
        <w:tc>
          <w:tcPr>
            <w:tcW w:w="170" w:type="pct"/>
            <w:shd w:val="clear" w:color="000000" w:fill="FFFFFF"/>
            <w:vAlign w:val="center"/>
          </w:tcPr>
          <w:p w14:paraId="07788843">
            <w:pPr>
              <w:widowControl/>
              <w:jc w:val="center"/>
              <w:rPr>
                <w:rFonts w:hint="eastAsia" w:ascii="仿宋" w:hAnsi="仿宋" w:eastAsia="仿宋" w:cs="Arial"/>
                <w:color w:val="000000" w:themeColor="text1"/>
                <w:kern w:val="0"/>
                <w:highlight w:val="none"/>
                <w14:textFill>
                  <w14:solidFill>
                    <w14:schemeClr w14:val="tx1"/>
                  </w14:solidFill>
                </w14:textFill>
              </w:rPr>
            </w:pPr>
            <w:r>
              <w:rPr>
                <w:rFonts w:hint="eastAsia" w:ascii="仿宋" w:hAnsi="仿宋" w:eastAsia="仿宋" w:cs="Arial"/>
                <w:color w:val="000000" w:themeColor="text1"/>
                <w:kern w:val="0"/>
                <w:highlight w:val="none"/>
                <w14:textFill>
                  <w14:solidFill>
                    <w14:schemeClr w14:val="tx1"/>
                  </w14:solidFill>
                </w14:textFill>
              </w:rPr>
              <w:t>套</w:t>
            </w:r>
          </w:p>
        </w:tc>
        <w:tc>
          <w:tcPr>
            <w:tcW w:w="242" w:type="pct"/>
            <w:shd w:val="clear" w:color="000000" w:fill="FFFFFF"/>
            <w:vAlign w:val="center"/>
          </w:tcPr>
          <w:p w14:paraId="361034BA">
            <w:pPr>
              <w:widowControl/>
              <w:jc w:val="center"/>
              <w:rPr>
                <w:rFonts w:hint="eastAsia" w:ascii="仿宋" w:hAnsi="仿宋" w:eastAsia="仿宋" w:cs="Arial"/>
                <w:color w:val="000000" w:themeColor="text1"/>
                <w:kern w:val="0"/>
                <w:sz w:val="20"/>
                <w:highlight w:val="none"/>
                <w14:textFill>
                  <w14:solidFill>
                    <w14:schemeClr w14:val="tx1"/>
                  </w14:solidFill>
                </w14:textFill>
              </w:rPr>
            </w:pPr>
            <w:r>
              <w:rPr>
                <w:rFonts w:hint="eastAsia" w:ascii="仿宋" w:hAnsi="仿宋" w:eastAsia="仿宋" w:cs="Arial"/>
                <w:color w:val="000000" w:themeColor="text1"/>
                <w:kern w:val="0"/>
                <w:sz w:val="20"/>
                <w:highlight w:val="none"/>
                <w14:textFill>
                  <w14:solidFill>
                    <w14:schemeClr w14:val="tx1"/>
                  </w14:solidFill>
                </w14:textFill>
              </w:rPr>
              <w:t>2000</w:t>
            </w:r>
          </w:p>
        </w:tc>
        <w:tc>
          <w:tcPr>
            <w:tcW w:w="290" w:type="pct"/>
            <w:vAlign w:val="center"/>
          </w:tcPr>
          <w:p w14:paraId="26C39ADD">
            <w:pPr>
              <w:widowControl/>
              <w:jc w:val="center"/>
              <w:rPr>
                <w:rFonts w:hint="eastAsia" w:ascii="仿宋" w:hAnsi="仿宋" w:eastAsia="仿宋" w:cs="Arial"/>
                <w:color w:val="000000" w:themeColor="text1"/>
                <w:kern w:val="0"/>
                <w:highlight w:val="none"/>
                <w14:textFill>
                  <w14:solidFill>
                    <w14:schemeClr w14:val="tx1"/>
                  </w14:solidFill>
                </w14:textFill>
              </w:rPr>
            </w:pPr>
            <w:r>
              <w:rPr>
                <w:rFonts w:hint="eastAsia" w:ascii="仿宋" w:hAnsi="仿宋" w:eastAsia="仿宋" w:cs="Arial"/>
                <w:kern w:val="0"/>
                <w:sz w:val="22"/>
                <w:szCs w:val="22"/>
                <w:highlight w:val="none"/>
              </w:rPr>
              <w:t>接到供货通知后15日内</w:t>
            </w:r>
          </w:p>
        </w:tc>
        <w:tc>
          <w:tcPr>
            <w:tcW w:w="229" w:type="pct"/>
            <w:vAlign w:val="center"/>
          </w:tcPr>
          <w:p w14:paraId="3918DB37">
            <w:pPr>
              <w:widowControl/>
              <w:jc w:val="center"/>
              <w:rPr>
                <w:rFonts w:hint="eastAsia" w:ascii="仿宋" w:hAnsi="仿宋" w:eastAsia="仿宋" w:cs="Arial"/>
                <w:color w:val="000000" w:themeColor="text1"/>
                <w:kern w:val="0"/>
                <w:highlight w:val="none"/>
                <w14:textFill>
                  <w14:solidFill>
                    <w14:schemeClr w14:val="tx1"/>
                  </w14:solidFill>
                </w14:textFill>
              </w:rPr>
            </w:pPr>
            <w:r>
              <w:rPr>
                <w:rFonts w:hint="eastAsia" w:ascii="仿宋" w:hAnsi="仿宋" w:eastAsia="仿宋" w:cs="Arial"/>
                <w:kern w:val="0"/>
                <w:sz w:val="22"/>
                <w:szCs w:val="22"/>
                <w:highlight w:val="none"/>
              </w:rPr>
              <w:t>3年</w:t>
            </w:r>
          </w:p>
        </w:tc>
        <w:tc>
          <w:tcPr>
            <w:tcW w:w="280" w:type="pct"/>
            <w:vAlign w:val="center"/>
          </w:tcPr>
          <w:p w14:paraId="099E9909">
            <w:pPr>
              <w:widowControl/>
              <w:jc w:val="center"/>
              <w:rPr>
                <w:rFonts w:hint="eastAsia" w:ascii="仿宋" w:hAnsi="仿宋" w:eastAsia="仿宋" w:cs="Arial"/>
                <w:color w:val="000000" w:themeColor="text1"/>
                <w:kern w:val="0"/>
                <w:highlight w:val="none"/>
                <w14:textFill>
                  <w14:solidFill>
                    <w14:schemeClr w14:val="tx1"/>
                  </w14:solidFill>
                </w14:textFill>
              </w:rPr>
            </w:pPr>
            <w:r>
              <w:rPr>
                <w:rFonts w:hint="eastAsia" w:ascii="仿宋" w:hAnsi="仿宋" w:eastAsia="仿宋" w:cs="Arial"/>
                <w:kern w:val="0"/>
                <w:sz w:val="22"/>
                <w:szCs w:val="22"/>
                <w:highlight w:val="none"/>
              </w:rPr>
              <w:t>买方指定仓库地面交货</w:t>
            </w:r>
          </w:p>
        </w:tc>
        <w:tc>
          <w:tcPr>
            <w:tcW w:w="1367" w:type="pct"/>
            <w:vAlign w:val="center"/>
          </w:tcPr>
          <w:p w14:paraId="5B68E371">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134" w:type="pct"/>
            <w:vAlign w:val="center"/>
          </w:tcPr>
          <w:p w14:paraId="2727EA86">
            <w:pPr>
              <w:widowControl/>
              <w:jc w:val="center"/>
              <w:rPr>
                <w:rFonts w:hint="eastAsia" w:ascii="仿宋" w:hAnsi="仿宋" w:eastAsia="仿宋" w:cs="Arial"/>
                <w:kern w:val="0"/>
                <w:sz w:val="22"/>
                <w:szCs w:val="22"/>
                <w:highlight w:val="none"/>
                <w:lang w:eastAsia="zh-CN"/>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2023年1月1日至采购公告发布之日内，具有摄像头类产品累计销售业绩不少于30万。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490" w:type="pct"/>
            <w:vAlign w:val="center"/>
          </w:tcPr>
          <w:p w14:paraId="0F0E5787">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0.9</w:t>
            </w:r>
          </w:p>
        </w:tc>
      </w:tr>
    </w:tbl>
    <w:p w14:paraId="71621D84">
      <w:pPr>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具体供货不局限于上述产品。应包括上述产品相关配件，类似升级产品。</w:t>
      </w:r>
    </w:p>
    <w:p w14:paraId="49A3728E">
      <w:pPr>
        <w:pStyle w:val="8"/>
        <w:ind w:firstLine="420"/>
        <w:rPr>
          <w:rFonts w:hint="eastAsia" w:ascii="仿宋" w:hAnsi="仿宋" w:eastAsia="仿宋"/>
          <w:color w:val="auto"/>
          <w:kern w:val="2"/>
          <w:sz w:val="22"/>
          <w:szCs w:val="22"/>
          <w:highlight w:val="none"/>
        </w:rPr>
      </w:pPr>
      <w:r>
        <w:rPr>
          <w:rFonts w:hint="eastAsia" w:ascii="仿宋" w:hAnsi="仿宋" w:eastAsia="仿宋"/>
          <w:kern w:val="2"/>
          <w:sz w:val="22"/>
          <w:szCs w:val="22"/>
          <w:highlight w:val="none"/>
        </w:rPr>
        <w:t>备</w:t>
      </w:r>
      <w:r>
        <w:rPr>
          <w:rFonts w:hint="eastAsia" w:ascii="仿宋" w:hAnsi="仿宋" w:eastAsia="仿宋"/>
          <w:color w:val="auto"/>
          <w:kern w:val="2"/>
          <w:sz w:val="22"/>
          <w:szCs w:val="22"/>
          <w:highlight w:val="none"/>
        </w:rPr>
        <w:t>注：</w:t>
      </w:r>
    </w:p>
    <w:p w14:paraId="6A4CCFFA">
      <w:pPr>
        <w:pStyle w:val="8"/>
        <w:ind w:firstLine="420"/>
        <w:rPr>
          <w:rFonts w:hint="eastAsia" w:ascii="仿宋" w:hAnsi="仿宋" w:eastAsia="仿宋"/>
          <w:color w:val="auto"/>
          <w:kern w:val="2"/>
          <w:sz w:val="22"/>
          <w:szCs w:val="22"/>
          <w:highlight w:val="none"/>
        </w:rPr>
      </w:pPr>
      <w:r>
        <w:rPr>
          <w:rFonts w:hint="eastAsia" w:ascii="仿宋" w:hAnsi="仿宋" w:eastAsia="仿宋"/>
          <w:color w:val="auto"/>
          <w:kern w:val="2"/>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214535B">
      <w:pPr>
        <w:pStyle w:val="8"/>
        <w:ind w:firstLine="420"/>
        <w:rPr>
          <w:rFonts w:hint="eastAsia" w:ascii="仿宋" w:hAnsi="仿宋" w:eastAsia="仿宋"/>
          <w:kern w:val="2"/>
          <w:sz w:val="22"/>
          <w:szCs w:val="22"/>
          <w:highlight w:val="none"/>
        </w:rPr>
      </w:pPr>
      <w:r>
        <w:rPr>
          <w:rFonts w:hint="eastAsia" w:ascii="仿宋" w:hAnsi="仿宋" w:eastAsia="仿宋"/>
          <w:kern w:val="2"/>
          <w:sz w:val="22"/>
          <w:szCs w:val="22"/>
          <w:highlight w:val="none"/>
        </w:rPr>
        <w:t>②.投标文件中提供的证明材料复印件应复印清晰、可辨认且不得遮盖、涂抹，否则视为无效。</w:t>
      </w:r>
    </w:p>
    <w:p w14:paraId="46B5295F">
      <w:pPr>
        <w:pStyle w:val="8"/>
        <w:ind w:firstLine="420"/>
        <w:rPr>
          <w:rFonts w:hint="eastAsia" w:ascii="仿宋" w:hAnsi="仿宋" w:eastAsia="仿宋"/>
          <w:kern w:val="2"/>
          <w:sz w:val="22"/>
          <w:szCs w:val="22"/>
          <w:highlight w:val="none"/>
        </w:rPr>
      </w:pPr>
      <w:r>
        <w:rPr>
          <w:rFonts w:hint="eastAsia" w:ascii="仿宋" w:hAnsi="仿宋" w:eastAsia="仿宋"/>
          <w:kern w:val="2"/>
          <w:sz w:val="22"/>
          <w:szCs w:val="22"/>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504EFB9B">
      <w:pPr>
        <w:pStyle w:val="8"/>
        <w:ind w:firstLine="420"/>
        <w:rPr>
          <w:highlight w:val="none"/>
        </w:rPr>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kern w:val="2"/>
          <w:sz w:val="22"/>
          <w:szCs w:val="22"/>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4FF29747">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分标二：调度信息智能识别组件采购项目</w:t>
      </w:r>
    </w:p>
    <w:p w14:paraId="08F9FD4A">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分标编号：CY0626SWWK19FZ02</w:t>
      </w:r>
    </w:p>
    <w:tbl>
      <w:tblPr>
        <w:tblStyle w:val="9"/>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088"/>
        <w:gridCol w:w="1355"/>
        <w:gridCol w:w="809"/>
        <w:gridCol w:w="676"/>
        <w:gridCol w:w="1080"/>
        <w:gridCol w:w="888"/>
        <w:gridCol w:w="1089"/>
        <w:gridCol w:w="2629"/>
        <w:gridCol w:w="1995"/>
        <w:gridCol w:w="1091"/>
      </w:tblGrid>
      <w:tr w14:paraId="451E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79" w:type="dxa"/>
            <w:vAlign w:val="center"/>
          </w:tcPr>
          <w:p w14:paraId="2DBA058E">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项目名称</w:t>
            </w:r>
          </w:p>
        </w:tc>
        <w:tc>
          <w:tcPr>
            <w:tcW w:w="1088" w:type="dxa"/>
            <w:vAlign w:val="center"/>
          </w:tcPr>
          <w:p w14:paraId="5473E709">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物资名称</w:t>
            </w:r>
          </w:p>
        </w:tc>
        <w:tc>
          <w:tcPr>
            <w:tcW w:w="1355" w:type="dxa"/>
            <w:vAlign w:val="center"/>
          </w:tcPr>
          <w:p w14:paraId="7D7324EC">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主要技术要求</w:t>
            </w:r>
          </w:p>
        </w:tc>
        <w:tc>
          <w:tcPr>
            <w:tcW w:w="809" w:type="dxa"/>
            <w:vAlign w:val="center"/>
          </w:tcPr>
          <w:p w14:paraId="455C7E13">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676" w:type="dxa"/>
            <w:vAlign w:val="center"/>
          </w:tcPr>
          <w:p w14:paraId="085D80FD">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1080" w:type="dxa"/>
            <w:vAlign w:val="center"/>
          </w:tcPr>
          <w:p w14:paraId="062A1479">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交货</w:t>
            </w:r>
          </w:p>
          <w:p w14:paraId="17602007">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日期</w:t>
            </w:r>
          </w:p>
        </w:tc>
        <w:tc>
          <w:tcPr>
            <w:tcW w:w="888" w:type="dxa"/>
            <w:vAlign w:val="center"/>
          </w:tcPr>
          <w:p w14:paraId="5DB97D9D">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质保期</w:t>
            </w:r>
          </w:p>
        </w:tc>
        <w:tc>
          <w:tcPr>
            <w:tcW w:w="1089" w:type="dxa"/>
            <w:vAlign w:val="center"/>
          </w:tcPr>
          <w:p w14:paraId="3014DE68">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交货地点</w:t>
            </w:r>
          </w:p>
        </w:tc>
        <w:tc>
          <w:tcPr>
            <w:tcW w:w="2629" w:type="dxa"/>
            <w:vAlign w:val="center"/>
          </w:tcPr>
          <w:p w14:paraId="57FC7BB8">
            <w:pPr>
              <w:widowControl/>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2"/>
                <w:szCs w:val="22"/>
                <w:highlight w:val="none"/>
                <w:lang w:val="en-US" w:eastAsia="zh-CN"/>
              </w:rPr>
              <w:t>专用资质要求</w:t>
            </w:r>
          </w:p>
        </w:tc>
        <w:tc>
          <w:tcPr>
            <w:tcW w:w="1995" w:type="dxa"/>
            <w:vAlign w:val="center"/>
          </w:tcPr>
          <w:p w14:paraId="4BC8E754">
            <w:pPr>
              <w:widowControl/>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2"/>
                <w:szCs w:val="22"/>
                <w:highlight w:val="none"/>
                <w:lang w:val="en-US" w:eastAsia="zh-CN"/>
              </w:rPr>
              <w:t>专用业绩要求</w:t>
            </w:r>
          </w:p>
        </w:tc>
        <w:tc>
          <w:tcPr>
            <w:tcW w:w="1091" w:type="dxa"/>
            <w:vAlign w:val="center"/>
          </w:tcPr>
          <w:p w14:paraId="39273B28">
            <w:pPr>
              <w:widowControl/>
              <w:shd w:val="clear"/>
              <w:jc w:val="center"/>
              <w:rPr>
                <w:rFonts w:hint="eastAsia" w:ascii="仿宋" w:hAnsi="仿宋" w:eastAsia="仿宋" w:cs="仿宋"/>
                <w:b/>
                <w:bCs/>
                <w:kern w:val="0"/>
                <w:sz w:val="24"/>
                <w:szCs w:val="24"/>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17E8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079" w:type="dxa"/>
            <w:vAlign w:val="center"/>
          </w:tcPr>
          <w:p w14:paraId="74AEC3CA">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调度信息智能识别组件采购项目</w:t>
            </w:r>
          </w:p>
        </w:tc>
        <w:tc>
          <w:tcPr>
            <w:tcW w:w="1088" w:type="dxa"/>
            <w:vAlign w:val="center"/>
          </w:tcPr>
          <w:p w14:paraId="6F9A0488">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调度信息智能识别组件</w:t>
            </w:r>
          </w:p>
        </w:tc>
        <w:tc>
          <w:tcPr>
            <w:tcW w:w="1355" w:type="dxa"/>
            <w:vAlign w:val="center"/>
          </w:tcPr>
          <w:p w14:paraId="02ACC1D5">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额定交流电源220V±15%；频  率</w:t>
            </w:r>
            <w:r>
              <w:rPr>
                <w:rFonts w:hint="eastAsia" w:ascii="仿宋" w:hAnsi="仿宋" w:eastAsia="仿宋" w:cs="仿宋"/>
                <w:kern w:val="0"/>
                <w:sz w:val="24"/>
                <w:szCs w:val="24"/>
                <w:highlight w:val="none"/>
              </w:rPr>
              <w:tab/>
            </w:r>
          </w:p>
          <w:p w14:paraId="3894B590">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50Hz±5%；额定直流电源220V(110V)</w:t>
            </w:r>
          </w:p>
        </w:tc>
        <w:tc>
          <w:tcPr>
            <w:tcW w:w="809" w:type="dxa"/>
            <w:shd w:val="clear" w:color="000000" w:fill="FFFFFF"/>
            <w:vAlign w:val="center"/>
          </w:tcPr>
          <w:p w14:paraId="3C061D19">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676" w:type="dxa"/>
            <w:shd w:val="clear" w:color="000000" w:fill="FFFFFF"/>
            <w:vAlign w:val="center"/>
          </w:tcPr>
          <w:p w14:paraId="51971302">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174</w:t>
            </w:r>
          </w:p>
        </w:tc>
        <w:tc>
          <w:tcPr>
            <w:tcW w:w="1080" w:type="dxa"/>
            <w:vAlign w:val="center"/>
          </w:tcPr>
          <w:p w14:paraId="2BC12625">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接到供货通知后15日内</w:t>
            </w:r>
          </w:p>
        </w:tc>
        <w:tc>
          <w:tcPr>
            <w:tcW w:w="888" w:type="dxa"/>
            <w:vAlign w:val="center"/>
          </w:tcPr>
          <w:p w14:paraId="2BE11AEE">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投运后3年</w:t>
            </w:r>
          </w:p>
        </w:tc>
        <w:tc>
          <w:tcPr>
            <w:tcW w:w="1089" w:type="dxa"/>
            <w:vAlign w:val="center"/>
          </w:tcPr>
          <w:p w14:paraId="75D2ECDB">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买方指定仓库地面交货</w:t>
            </w:r>
          </w:p>
        </w:tc>
        <w:tc>
          <w:tcPr>
            <w:tcW w:w="2629" w:type="dxa"/>
            <w:vAlign w:val="center"/>
          </w:tcPr>
          <w:p w14:paraId="4D0F5C1D">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b/>
                <w:bCs/>
                <w:kern w:val="0"/>
                <w:sz w:val="24"/>
                <w:szCs w:val="24"/>
                <w:highlight w:val="none"/>
              </w:rPr>
              <w:t>厂商要求</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制造商</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b/>
                <w:bCs/>
                <w:kern w:val="0"/>
                <w:sz w:val="24"/>
                <w:szCs w:val="24"/>
                <w:highlight w:val="none"/>
              </w:rPr>
              <w:t>生产厂房</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995" w:type="dxa"/>
            <w:vAlign w:val="center"/>
          </w:tcPr>
          <w:p w14:paraId="7D2C1E47">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b/>
                <w:bCs/>
                <w:kern w:val="0"/>
                <w:sz w:val="24"/>
                <w:szCs w:val="24"/>
                <w:highlight w:val="none"/>
              </w:rPr>
              <w:t>业绩要求</w:t>
            </w:r>
            <w:r>
              <w:rPr>
                <w:rFonts w:hint="eastAsia" w:ascii="仿宋" w:hAnsi="仿宋" w:eastAsia="仿宋" w:cs="仿宋"/>
                <w:b/>
                <w:bCs/>
                <w:kern w:val="0"/>
                <w:sz w:val="24"/>
                <w:szCs w:val="24"/>
                <w:highlight w:val="none"/>
                <w:lang w:eastAsia="zh-CN"/>
              </w:rPr>
              <w:t>：</w:t>
            </w:r>
            <w:r>
              <w:rPr>
                <w:rFonts w:hint="eastAsia" w:ascii="仿宋" w:hAnsi="仿宋" w:eastAsia="仿宋" w:cs="仿宋"/>
                <w:kern w:val="0"/>
                <w:sz w:val="24"/>
                <w:szCs w:val="24"/>
                <w:highlight w:val="none"/>
              </w:rPr>
              <w:t>2023年1月1日至招标公告发布之日内具有故障监测类产品销售业绩累计不少于250万。（</w:t>
            </w:r>
            <w:r>
              <w:rPr>
                <w:rFonts w:hint="eastAsia" w:ascii="仿宋" w:hAnsi="仿宋" w:eastAsia="仿宋" w:cs="仿宋"/>
                <w:kern w:val="0"/>
                <w:sz w:val="24"/>
                <w:szCs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仿宋"/>
                <w:kern w:val="0"/>
                <w:sz w:val="24"/>
                <w:szCs w:val="24"/>
                <w:highlight w:val="none"/>
              </w:rPr>
              <w:t>）</w:t>
            </w:r>
          </w:p>
        </w:tc>
        <w:tc>
          <w:tcPr>
            <w:tcW w:w="1091" w:type="dxa"/>
            <w:vAlign w:val="center"/>
          </w:tcPr>
          <w:p w14:paraId="2957D2D8">
            <w:pPr>
              <w:widowControl/>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6.8</w:t>
            </w:r>
          </w:p>
        </w:tc>
      </w:tr>
    </w:tbl>
    <w:p w14:paraId="31908AD9">
      <w:pPr>
        <w:pStyle w:val="7"/>
        <w:rPr>
          <w:rFonts w:hint="eastAsia" w:ascii="仿宋" w:hAnsi="仿宋" w:eastAsia="仿宋" w:cs="仿宋"/>
          <w:sz w:val="24"/>
          <w:szCs w:val="24"/>
          <w:highlight w:val="none"/>
        </w:rPr>
      </w:pPr>
      <w:r>
        <w:rPr>
          <w:rFonts w:hint="eastAsia" w:ascii="仿宋" w:hAnsi="仿宋" w:eastAsia="仿宋" w:cs="仿宋"/>
          <w:sz w:val="24"/>
          <w:szCs w:val="24"/>
          <w:highlight w:val="none"/>
        </w:rPr>
        <w:t>具体供货不局限于上述产品。应包括上述产品相关配件，类似升级产品。</w:t>
      </w:r>
    </w:p>
    <w:p w14:paraId="19A03197">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备注：</w:t>
      </w:r>
    </w:p>
    <w:p w14:paraId="319B2FDF">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98840D5">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②.投标文件中提供的证明材料复印件应复印清晰、可辨认且不得遮盖、涂抹，否则视为无效。</w:t>
      </w:r>
    </w:p>
    <w:p w14:paraId="6B2BE79E">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011DC2A8">
      <w:pPr>
        <w:rPr>
          <w:rFonts w:hint="eastAsia" w:ascii="仿宋" w:hAnsi="仿宋" w:eastAsia="仿宋" w:cs="仿宋"/>
          <w:kern w:val="2"/>
          <w:sz w:val="24"/>
          <w:szCs w:val="24"/>
          <w:highlight w:val="none"/>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24"/>
          <w:szCs w:val="24"/>
          <w:highlight w:val="none"/>
          <w:lang w:val="en-US" w:eastAsia="zh-CN" w:bidi="ar-SA"/>
        </w:rPr>
        <w:t xml:space="preserve">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 </w:t>
      </w:r>
    </w:p>
    <w:p w14:paraId="1ADBC392">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分标三：低穿并联模组代加工采购项目</w:t>
      </w:r>
    </w:p>
    <w:p w14:paraId="48E27A5D">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分标编号：CY0626SWWK19FZ03</w:t>
      </w:r>
    </w:p>
    <w:tbl>
      <w:tblPr>
        <w:tblStyle w:val="9"/>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2187"/>
        <w:gridCol w:w="728"/>
        <w:gridCol w:w="860"/>
        <w:gridCol w:w="991"/>
        <w:gridCol w:w="784"/>
        <w:gridCol w:w="1028"/>
        <w:gridCol w:w="2979"/>
        <w:gridCol w:w="2069"/>
        <w:gridCol w:w="1334"/>
      </w:tblGrid>
      <w:tr w14:paraId="5E28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69" w:type="pct"/>
            <w:vAlign w:val="center"/>
          </w:tcPr>
          <w:p w14:paraId="6FDB512F">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项目名称</w:t>
            </w:r>
          </w:p>
        </w:tc>
        <w:tc>
          <w:tcPr>
            <w:tcW w:w="781" w:type="pct"/>
            <w:vAlign w:val="center"/>
          </w:tcPr>
          <w:p w14:paraId="4BC67355">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主要技术要求</w:t>
            </w:r>
          </w:p>
        </w:tc>
        <w:tc>
          <w:tcPr>
            <w:tcW w:w="260" w:type="pct"/>
            <w:vAlign w:val="center"/>
          </w:tcPr>
          <w:p w14:paraId="17435614">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单位</w:t>
            </w:r>
          </w:p>
        </w:tc>
        <w:tc>
          <w:tcPr>
            <w:tcW w:w="307" w:type="pct"/>
            <w:vAlign w:val="center"/>
          </w:tcPr>
          <w:p w14:paraId="0D49FAB6">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数量</w:t>
            </w:r>
          </w:p>
        </w:tc>
        <w:tc>
          <w:tcPr>
            <w:tcW w:w="354" w:type="pct"/>
            <w:vAlign w:val="center"/>
          </w:tcPr>
          <w:p w14:paraId="6A23C97E">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交货日期</w:t>
            </w:r>
          </w:p>
        </w:tc>
        <w:tc>
          <w:tcPr>
            <w:tcW w:w="280" w:type="pct"/>
            <w:vAlign w:val="center"/>
          </w:tcPr>
          <w:p w14:paraId="79F5DB82">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质保期</w:t>
            </w:r>
          </w:p>
        </w:tc>
        <w:tc>
          <w:tcPr>
            <w:tcW w:w="367" w:type="pct"/>
            <w:vAlign w:val="center"/>
          </w:tcPr>
          <w:p w14:paraId="67F30A47">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交货地点</w:t>
            </w:r>
          </w:p>
        </w:tc>
        <w:tc>
          <w:tcPr>
            <w:tcW w:w="1064" w:type="pct"/>
            <w:vAlign w:val="center"/>
          </w:tcPr>
          <w:p w14:paraId="408E2053">
            <w:pPr>
              <w:widowControl/>
              <w:jc w:val="center"/>
              <w:rPr>
                <w:rFonts w:hint="eastAsia" w:ascii="仿宋" w:hAnsi="仿宋" w:eastAsia="仿宋"/>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739" w:type="pct"/>
            <w:vAlign w:val="center"/>
          </w:tcPr>
          <w:p w14:paraId="1E3BB8B2">
            <w:pPr>
              <w:widowControl/>
              <w:jc w:val="center"/>
              <w:rPr>
                <w:rFonts w:hint="eastAsia" w:ascii="仿宋" w:hAnsi="仿宋" w:eastAsia="仿宋"/>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476" w:type="pct"/>
            <w:vAlign w:val="center"/>
          </w:tcPr>
          <w:p w14:paraId="130A8AA1">
            <w:pPr>
              <w:widowControl/>
              <w:shd w:val="clear"/>
              <w:jc w:val="center"/>
              <w:rPr>
                <w:rFonts w:hint="eastAsia" w:ascii="仿宋" w:hAnsi="仿宋" w:eastAsia="仿宋"/>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56C5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369" w:type="pct"/>
            <w:vMerge w:val="restart"/>
            <w:vAlign w:val="center"/>
          </w:tcPr>
          <w:p w14:paraId="73E2FF54">
            <w:pPr>
              <w:widowControl/>
              <w:jc w:val="center"/>
              <w:rPr>
                <w:rFonts w:hint="eastAsia" w:ascii="仿宋" w:hAnsi="仿宋" w:eastAsia="仿宋"/>
                <w:sz w:val="22"/>
                <w:szCs w:val="22"/>
                <w:highlight w:val="none"/>
              </w:rPr>
            </w:pPr>
            <w:r>
              <w:rPr>
                <w:rFonts w:hint="eastAsia" w:ascii="仿宋" w:hAnsi="仿宋" w:eastAsia="仿宋" w:cs="仿宋"/>
                <w:sz w:val="22"/>
                <w:szCs w:val="22"/>
                <w:highlight w:val="none"/>
              </w:rPr>
              <w:t>低穿并联模组代加工采购项目</w:t>
            </w:r>
          </w:p>
        </w:tc>
        <w:tc>
          <w:tcPr>
            <w:tcW w:w="781" w:type="pct"/>
            <w:vAlign w:val="center"/>
          </w:tcPr>
          <w:p w14:paraId="666A293B">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输入2</w:t>
            </w:r>
            <w:r>
              <w:rPr>
                <w:rFonts w:ascii="仿宋" w:hAnsi="仿宋" w:eastAsia="仿宋"/>
                <w:sz w:val="22"/>
                <w:szCs w:val="22"/>
                <w:highlight w:val="none"/>
              </w:rPr>
              <w:t>20V AC</w:t>
            </w:r>
            <w:r>
              <w:rPr>
                <w:rFonts w:hint="eastAsia" w:ascii="仿宋" w:hAnsi="仿宋" w:eastAsia="仿宋"/>
                <w:sz w:val="22"/>
                <w:szCs w:val="22"/>
                <w:highlight w:val="none"/>
              </w:rPr>
              <w:t>，输出1</w:t>
            </w:r>
            <w:r>
              <w:rPr>
                <w:rFonts w:ascii="仿宋" w:hAnsi="仿宋" w:eastAsia="仿宋"/>
                <w:sz w:val="22"/>
                <w:szCs w:val="22"/>
                <w:highlight w:val="none"/>
              </w:rPr>
              <w:t>10V DC</w:t>
            </w:r>
            <w:r>
              <w:rPr>
                <w:rFonts w:hint="eastAsia" w:ascii="仿宋" w:hAnsi="仿宋" w:eastAsia="仿宋"/>
                <w:sz w:val="22"/>
                <w:szCs w:val="22"/>
                <w:highlight w:val="none"/>
              </w:rPr>
              <w:t>；输入380</w:t>
            </w:r>
            <w:r>
              <w:rPr>
                <w:rFonts w:ascii="仿宋" w:hAnsi="仿宋" w:eastAsia="仿宋"/>
                <w:sz w:val="22"/>
                <w:szCs w:val="22"/>
                <w:highlight w:val="none"/>
              </w:rPr>
              <w:t>V</w:t>
            </w:r>
            <w:r>
              <w:rPr>
                <w:rFonts w:hint="eastAsia" w:ascii="仿宋" w:hAnsi="仿宋" w:eastAsia="仿宋"/>
                <w:sz w:val="22"/>
                <w:szCs w:val="22"/>
                <w:highlight w:val="none"/>
              </w:rPr>
              <w:t xml:space="preserve"> </w:t>
            </w:r>
            <w:r>
              <w:rPr>
                <w:rFonts w:ascii="仿宋" w:hAnsi="仿宋" w:eastAsia="仿宋"/>
                <w:sz w:val="22"/>
                <w:szCs w:val="22"/>
                <w:highlight w:val="none"/>
              </w:rPr>
              <w:t>AC</w:t>
            </w:r>
            <w:r>
              <w:rPr>
                <w:rFonts w:hint="eastAsia" w:ascii="仿宋" w:hAnsi="仿宋" w:eastAsia="仿宋"/>
                <w:sz w:val="22"/>
                <w:szCs w:val="22"/>
                <w:highlight w:val="none"/>
              </w:rPr>
              <w:t>，输出110V DC</w:t>
            </w:r>
          </w:p>
        </w:tc>
        <w:tc>
          <w:tcPr>
            <w:tcW w:w="260" w:type="pct"/>
            <w:shd w:val="clear" w:color="000000" w:fill="FFFFFF"/>
            <w:vAlign w:val="center"/>
          </w:tcPr>
          <w:p w14:paraId="11BCB60C">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307" w:type="pct"/>
            <w:shd w:val="clear" w:color="000000" w:fill="FFFFFF"/>
            <w:vAlign w:val="center"/>
          </w:tcPr>
          <w:p w14:paraId="0FA09645">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 xml:space="preserve">1685  </w:t>
            </w:r>
          </w:p>
        </w:tc>
        <w:tc>
          <w:tcPr>
            <w:tcW w:w="354" w:type="pct"/>
            <w:vAlign w:val="center"/>
          </w:tcPr>
          <w:p w14:paraId="1EB1997A">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接到供货通知后18日内</w:t>
            </w:r>
          </w:p>
        </w:tc>
        <w:tc>
          <w:tcPr>
            <w:tcW w:w="280" w:type="pct"/>
            <w:vAlign w:val="center"/>
          </w:tcPr>
          <w:p w14:paraId="1E59B0F1">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3年</w:t>
            </w:r>
          </w:p>
        </w:tc>
        <w:tc>
          <w:tcPr>
            <w:tcW w:w="367" w:type="pct"/>
            <w:vAlign w:val="center"/>
          </w:tcPr>
          <w:p w14:paraId="71E5DC4C">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买方指定仓库地面交货</w:t>
            </w:r>
          </w:p>
        </w:tc>
        <w:tc>
          <w:tcPr>
            <w:tcW w:w="1064" w:type="pct"/>
            <w:vMerge w:val="restart"/>
            <w:vAlign w:val="center"/>
          </w:tcPr>
          <w:p w14:paraId="00E5688E">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739" w:type="pct"/>
            <w:vMerge w:val="restart"/>
            <w:vAlign w:val="center"/>
          </w:tcPr>
          <w:p w14:paraId="5DCE5396">
            <w:pPr>
              <w:widowControl/>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业绩要求;</w:t>
            </w:r>
            <w:r>
              <w:rPr>
                <w:rFonts w:hint="eastAsia" w:ascii="仿宋" w:hAnsi="仿宋" w:eastAsia="仿宋" w:cs="宋体"/>
                <w:kern w:val="0"/>
                <w:sz w:val="22"/>
                <w:szCs w:val="22"/>
                <w:highlight w:val="none"/>
              </w:rPr>
              <w:t>2023年1月1日至招标公告发布之日内电源模块类、模块代加工类、电源产品类累计销售业绩不少于250万。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476" w:type="pct"/>
            <w:vMerge w:val="restart"/>
            <w:vAlign w:val="center"/>
          </w:tcPr>
          <w:p w14:paraId="4F1C6202">
            <w:pPr>
              <w:widowControl/>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8.3</w:t>
            </w:r>
          </w:p>
        </w:tc>
      </w:tr>
      <w:tr w14:paraId="06A9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369" w:type="pct"/>
            <w:vMerge w:val="continue"/>
            <w:vAlign w:val="center"/>
          </w:tcPr>
          <w:p w14:paraId="3880DF13">
            <w:pPr>
              <w:widowControl/>
              <w:jc w:val="center"/>
              <w:rPr>
                <w:rFonts w:hint="eastAsia" w:ascii="仿宋" w:hAnsi="仿宋" w:eastAsia="仿宋" w:cs="仿宋"/>
                <w:sz w:val="22"/>
                <w:szCs w:val="22"/>
                <w:highlight w:val="none"/>
              </w:rPr>
            </w:pPr>
          </w:p>
        </w:tc>
        <w:tc>
          <w:tcPr>
            <w:tcW w:w="781" w:type="pct"/>
            <w:vAlign w:val="center"/>
          </w:tcPr>
          <w:p w14:paraId="42FAC03B">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嵌入式信息转换模块</w:t>
            </w:r>
            <w:r>
              <w:rPr>
                <w:rFonts w:ascii="仿宋" w:hAnsi="仿宋" w:eastAsia="仿宋"/>
                <w:sz w:val="22"/>
                <w:szCs w:val="22"/>
                <w:highlight w:val="none"/>
              </w:rPr>
              <w:t>DC220VDC48V</w:t>
            </w:r>
          </w:p>
        </w:tc>
        <w:tc>
          <w:tcPr>
            <w:tcW w:w="260" w:type="pct"/>
            <w:shd w:val="clear" w:color="000000" w:fill="FFFFFF"/>
            <w:vAlign w:val="center"/>
          </w:tcPr>
          <w:p w14:paraId="28AD7997">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307" w:type="pct"/>
            <w:shd w:val="clear" w:color="000000" w:fill="FFFFFF"/>
            <w:vAlign w:val="center"/>
          </w:tcPr>
          <w:p w14:paraId="221E6DC0">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130</w:t>
            </w:r>
          </w:p>
        </w:tc>
        <w:tc>
          <w:tcPr>
            <w:tcW w:w="354" w:type="pct"/>
            <w:vAlign w:val="center"/>
          </w:tcPr>
          <w:p w14:paraId="046514B4">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接到供货通知后2</w:t>
            </w:r>
            <w:r>
              <w:rPr>
                <w:rFonts w:hint="eastAsia" w:ascii="仿宋" w:hAnsi="仿宋" w:eastAsia="仿宋"/>
                <w:sz w:val="22"/>
                <w:szCs w:val="22"/>
                <w:highlight w:val="none"/>
                <w:lang w:val="en-US" w:eastAsia="zh-CN"/>
              </w:rPr>
              <w:t>0</w:t>
            </w:r>
            <w:r>
              <w:rPr>
                <w:rFonts w:hint="eastAsia" w:ascii="仿宋" w:hAnsi="仿宋" w:eastAsia="仿宋"/>
                <w:sz w:val="22"/>
                <w:szCs w:val="22"/>
                <w:highlight w:val="none"/>
              </w:rPr>
              <w:t>日内</w:t>
            </w:r>
          </w:p>
        </w:tc>
        <w:tc>
          <w:tcPr>
            <w:tcW w:w="280" w:type="pct"/>
            <w:vAlign w:val="center"/>
          </w:tcPr>
          <w:p w14:paraId="34D7E87A">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3年</w:t>
            </w:r>
          </w:p>
        </w:tc>
        <w:tc>
          <w:tcPr>
            <w:tcW w:w="367" w:type="pct"/>
            <w:vAlign w:val="center"/>
          </w:tcPr>
          <w:p w14:paraId="59FE54CE">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买方指定仓库地面交货</w:t>
            </w:r>
          </w:p>
        </w:tc>
        <w:tc>
          <w:tcPr>
            <w:tcW w:w="1064" w:type="pct"/>
            <w:vMerge w:val="continue"/>
            <w:vAlign w:val="center"/>
          </w:tcPr>
          <w:p w14:paraId="75DB8307">
            <w:pPr>
              <w:widowControl/>
              <w:jc w:val="center"/>
              <w:rPr>
                <w:rFonts w:hint="eastAsia" w:ascii="仿宋" w:hAnsi="仿宋" w:eastAsia="仿宋"/>
                <w:sz w:val="22"/>
                <w:szCs w:val="22"/>
                <w:highlight w:val="none"/>
              </w:rPr>
            </w:pPr>
          </w:p>
        </w:tc>
        <w:tc>
          <w:tcPr>
            <w:tcW w:w="739" w:type="pct"/>
            <w:vMerge w:val="continue"/>
            <w:vAlign w:val="center"/>
          </w:tcPr>
          <w:p w14:paraId="6F848F3F">
            <w:pPr>
              <w:widowControl/>
              <w:jc w:val="center"/>
              <w:rPr>
                <w:rFonts w:hint="eastAsia" w:ascii="仿宋" w:hAnsi="仿宋" w:eastAsia="仿宋"/>
                <w:sz w:val="22"/>
                <w:szCs w:val="22"/>
                <w:highlight w:val="none"/>
              </w:rPr>
            </w:pPr>
          </w:p>
        </w:tc>
        <w:tc>
          <w:tcPr>
            <w:tcW w:w="476" w:type="pct"/>
            <w:vMerge w:val="continue"/>
            <w:vAlign w:val="center"/>
          </w:tcPr>
          <w:p w14:paraId="06CC964A">
            <w:pPr>
              <w:widowControl/>
              <w:jc w:val="center"/>
              <w:rPr>
                <w:rFonts w:hint="eastAsia" w:ascii="仿宋" w:hAnsi="仿宋" w:eastAsia="仿宋"/>
                <w:sz w:val="22"/>
                <w:szCs w:val="22"/>
                <w:highlight w:val="none"/>
              </w:rPr>
            </w:pPr>
          </w:p>
        </w:tc>
      </w:tr>
    </w:tbl>
    <w:p w14:paraId="5612D6B8">
      <w:pPr>
        <w:ind w:firstLine="42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38CF4EAC">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60EB1882">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505798C">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4FEBC750">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4EE2215F">
      <w:pPr>
        <w:pStyle w:val="8"/>
        <w:rPr>
          <w:rFonts w:hint="eastAsia" w:ascii="仿宋" w:hAnsi="仿宋" w:eastAsia="仿宋"/>
          <w:sz w:val="22"/>
          <w:szCs w:val="22"/>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5DD2636A">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分标四：通道信息在线采集板卡代加工采购项目</w:t>
      </w:r>
    </w:p>
    <w:p w14:paraId="640BFF0D">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分标编号：CY0626SWWK19FZ04</w:t>
      </w:r>
    </w:p>
    <w:tbl>
      <w:tblPr>
        <w:tblStyle w:val="9"/>
        <w:tblW w:w="14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58"/>
        <w:gridCol w:w="1039"/>
        <w:gridCol w:w="927"/>
        <w:gridCol w:w="1122"/>
        <w:gridCol w:w="786"/>
        <w:gridCol w:w="900"/>
        <w:gridCol w:w="1029"/>
        <w:gridCol w:w="2495"/>
        <w:gridCol w:w="1875"/>
        <w:gridCol w:w="1201"/>
      </w:tblGrid>
      <w:tr w14:paraId="7C9F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26" w:type="dxa"/>
            <w:vAlign w:val="center"/>
          </w:tcPr>
          <w:p w14:paraId="779A173E">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项目名称</w:t>
            </w:r>
          </w:p>
        </w:tc>
        <w:tc>
          <w:tcPr>
            <w:tcW w:w="858" w:type="dxa"/>
            <w:vAlign w:val="center"/>
          </w:tcPr>
          <w:p w14:paraId="6D7A9730">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物资名称</w:t>
            </w:r>
          </w:p>
        </w:tc>
        <w:tc>
          <w:tcPr>
            <w:tcW w:w="1039" w:type="dxa"/>
            <w:vAlign w:val="center"/>
          </w:tcPr>
          <w:p w14:paraId="1306FB69">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主要技术要求</w:t>
            </w:r>
          </w:p>
        </w:tc>
        <w:tc>
          <w:tcPr>
            <w:tcW w:w="927" w:type="dxa"/>
            <w:vAlign w:val="center"/>
          </w:tcPr>
          <w:p w14:paraId="0DE79F13">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单位</w:t>
            </w:r>
          </w:p>
        </w:tc>
        <w:tc>
          <w:tcPr>
            <w:tcW w:w="1122" w:type="dxa"/>
            <w:vAlign w:val="center"/>
          </w:tcPr>
          <w:p w14:paraId="09CE4AA9">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数量</w:t>
            </w:r>
          </w:p>
        </w:tc>
        <w:tc>
          <w:tcPr>
            <w:tcW w:w="786" w:type="dxa"/>
            <w:vAlign w:val="center"/>
          </w:tcPr>
          <w:p w14:paraId="4A12F60F">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交货日期</w:t>
            </w:r>
          </w:p>
        </w:tc>
        <w:tc>
          <w:tcPr>
            <w:tcW w:w="900" w:type="dxa"/>
            <w:vAlign w:val="center"/>
          </w:tcPr>
          <w:p w14:paraId="54766DEC">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质保期</w:t>
            </w:r>
          </w:p>
        </w:tc>
        <w:tc>
          <w:tcPr>
            <w:tcW w:w="1029" w:type="dxa"/>
            <w:vAlign w:val="center"/>
          </w:tcPr>
          <w:p w14:paraId="5E63D3B8">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交货地点</w:t>
            </w:r>
          </w:p>
        </w:tc>
        <w:tc>
          <w:tcPr>
            <w:tcW w:w="2495" w:type="dxa"/>
            <w:vAlign w:val="center"/>
          </w:tcPr>
          <w:p w14:paraId="465C7B1C">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875" w:type="dxa"/>
            <w:vAlign w:val="center"/>
          </w:tcPr>
          <w:p w14:paraId="3C0200F7">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01" w:type="dxa"/>
            <w:vAlign w:val="center"/>
          </w:tcPr>
          <w:p w14:paraId="14A972BD">
            <w:pPr>
              <w:widowControl/>
              <w:shd w:val="clear"/>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20BD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26" w:type="dxa"/>
            <w:vAlign w:val="center"/>
          </w:tcPr>
          <w:p w14:paraId="376A36B3">
            <w:pPr>
              <w:widowControl/>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通道信息在线采集板卡代加工采购项目（包一）</w:t>
            </w:r>
          </w:p>
        </w:tc>
        <w:tc>
          <w:tcPr>
            <w:tcW w:w="858" w:type="dxa"/>
            <w:vMerge w:val="restart"/>
            <w:vAlign w:val="center"/>
          </w:tcPr>
          <w:p w14:paraId="00C14EFE">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通道信息在线采集板卡</w:t>
            </w:r>
          </w:p>
        </w:tc>
        <w:tc>
          <w:tcPr>
            <w:tcW w:w="1039" w:type="dxa"/>
            <w:vMerge w:val="restart"/>
            <w:vAlign w:val="center"/>
          </w:tcPr>
          <w:p w14:paraId="13001136">
            <w:pPr>
              <w:widowControl/>
              <w:jc w:val="left"/>
              <w:rPr>
                <w:rFonts w:hint="eastAsia" w:ascii="仿宋" w:hAnsi="仿宋" w:eastAsia="仿宋" w:cs="宋体"/>
                <w:kern w:val="0"/>
                <w:sz w:val="22"/>
                <w:szCs w:val="22"/>
                <w:highlight w:val="none"/>
              </w:rPr>
            </w:pPr>
            <w:r>
              <w:rPr>
                <w:rFonts w:hint="eastAsia" w:ascii="仿宋" w:hAnsi="仿宋" w:eastAsia="仿宋" w:cs="仿宋"/>
                <w:color w:val="000000" w:themeColor="text1"/>
                <w:kern w:val="0"/>
                <w:szCs w:val="21"/>
                <w:highlight w:val="none"/>
                <w:lang w:bidi="ar"/>
                <w14:textFill>
                  <w14:solidFill>
                    <w14:schemeClr w14:val="tx1"/>
                  </w14:solidFill>
                </w14:textFill>
              </w:rPr>
              <w:t>LMS-32XX 系列、LMS-33XX系列、LMS-3310系列、LMS-3310系列</w:t>
            </w:r>
          </w:p>
        </w:tc>
        <w:tc>
          <w:tcPr>
            <w:tcW w:w="927" w:type="dxa"/>
            <w:vAlign w:val="center"/>
          </w:tcPr>
          <w:p w14:paraId="04A0FB2C">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kern w:val="0"/>
                <w:sz w:val="22"/>
                <w:szCs w:val="22"/>
                <w:highlight w:val="none"/>
              </w:rPr>
              <w:t>块</w:t>
            </w:r>
          </w:p>
        </w:tc>
        <w:tc>
          <w:tcPr>
            <w:tcW w:w="1122" w:type="dxa"/>
            <w:vAlign w:val="center"/>
          </w:tcPr>
          <w:p w14:paraId="2ED06897">
            <w:pPr>
              <w:widowControl/>
              <w:jc w:val="center"/>
              <w:textAlignment w:val="center"/>
              <w:rPr>
                <w:rFonts w:hint="eastAsia" w:ascii="仿宋" w:hAnsi="仿宋" w:eastAsia="仿宋" w:cs="仿宋"/>
                <w:color w:val="000000"/>
                <w:szCs w:val="21"/>
                <w:highlight w:val="none"/>
              </w:rPr>
            </w:pPr>
            <w:r>
              <w:rPr>
                <w:rFonts w:hint="eastAsia"/>
                <w:color w:val="000000"/>
                <w:sz w:val="22"/>
                <w:szCs w:val="22"/>
                <w:highlight w:val="none"/>
              </w:rPr>
              <w:t>14397</w:t>
            </w:r>
          </w:p>
        </w:tc>
        <w:tc>
          <w:tcPr>
            <w:tcW w:w="786" w:type="dxa"/>
            <w:vMerge w:val="restart"/>
            <w:vAlign w:val="center"/>
          </w:tcPr>
          <w:p w14:paraId="0C494163">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lang w:val="en-US" w:eastAsia="zh-CN"/>
              </w:rPr>
              <w:t>15</w:t>
            </w:r>
            <w:r>
              <w:rPr>
                <w:rFonts w:hint="eastAsia" w:ascii="仿宋" w:hAnsi="仿宋" w:eastAsia="仿宋" w:cs="宋体"/>
                <w:color w:val="000000"/>
                <w:kern w:val="0"/>
                <w:sz w:val="22"/>
                <w:szCs w:val="22"/>
                <w:highlight w:val="none"/>
              </w:rPr>
              <w:t>日</w:t>
            </w:r>
          </w:p>
        </w:tc>
        <w:tc>
          <w:tcPr>
            <w:tcW w:w="900" w:type="dxa"/>
            <w:vMerge w:val="restart"/>
            <w:vAlign w:val="center"/>
          </w:tcPr>
          <w:p w14:paraId="715E2A99">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3年</w:t>
            </w:r>
          </w:p>
        </w:tc>
        <w:tc>
          <w:tcPr>
            <w:tcW w:w="1029" w:type="dxa"/>
            <w:vMerge w:val="restart"/>
            <w:vAlign w:val="center"/>
          </w:tcPr>
          <w:p w14:paraId="4495178C">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买方指定地点交货</w:t>
            </w:r>
          </w:p>
        </w:tc>
        <w:tc>
          <w:tcPr>
            <w:tcW w:w="2495" w:type="dxa"/>
            <w:vAlign w:val="center"/>
          </w:tcPr>
          <w:p w14:paraId="59D74993">
            <w:pPr>
              <w:widowControl/>
              <w:jc w:val="center"/>
              <w:rPr>
                <w:rFonts w:hint="eastAsia"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75" w:type="dxa"/>
            <w:vAlign w:val="center"/>
          </w:tcPr>
          <w:p w14:paraId="2EE35C9C">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业绩要求：投标人2023年1月1日至招标（采购）公告发布之日线路监测装置板卡类代加工或线路在线监测装置类产品累计销售业绩不小于600万元。（时间以合同签订日期为准，须提供用户合同封面、金额页、合同签字盖章页复印件、证明合同内容的合同页、发票复印件、发票查验结果截图）</w:t>
            </w:r>
          </w:p>
        </w:tc>
        <w:tc>
          <w:tcPr>
            <w:tcW w:w="1201" w:type="dxa"/>
            <w:vAlign w:val="center"/>
          </w:tcPr>
          <w:p w14:paraId="0F608FEA">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18</w:t>
            </w:r>
          </w:p>
        </w:tc>
      </w:tr>
      <w:tr w14:paraId="160A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26" w:type="dxa"/>
            <w:vAlign w:val="center"/>
          </w:tcPr>
          <w:p w14:paraId="0D3C1700">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通道信息在线采集板卡代加工采购项目（包二）</w:t>
            </w:r>
          </w:p>
        </w:tc>
        <w:tc>
          <w:tcPr>
            <w:tcW w:w="858" w:type="dxa"/>
            <w:vMerge w:val="continue"/>
            <w:vAlign w:val="center"/>
          </w:tcPr>
          <w:p w14:paraId="554B0DE0">
            <w:pPr>
              <w:widowControl/>
              <w:jc w:val="center"/>
              <w:rPr>
                <w:rFonts w:hint="eastAsia" w:ascii="仿宋" w:hAnsi="仿宋" w:eastAsia="仿宋" w:cs="宋体"/>
                <w:kern w:val="0"/>
                <w:sz w:val="22"/>
                <w:szCs w:val="22"/>
                <w:highlight w:val="none"/>
              </w:rPr>
            </w:pPr>
          </w:p>
        </w:tc>
        <w:tc>
          <w:tcPr>
            <w:tcW w:w="1039" w:type="dxa"/>
            <w:vMerge w:val="continue"/>
            <w:vAlign w:val="center"/>
          </w:tcPr>
          <w:p w14:paraId="3B603107">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927" w:type="dxa"/>
            <w:vAlign w:val="center"/>
          </w:tcPr>
          <w:p w14:paraId="7445AD89">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块</w:t>
            </w:r>
          </w:p>
        </w:tc>
        <w:tc>
          <w:tcPr>
            <w:tcW w:w="1122" w:type="dxa"/>
            <w:vAlign w:val="center"/>
          </w:tcPr>
          <w:p w14:paraId="301F525D">
            <w:pPr>
              <w:widowControl/>
              <w:jc w:val="center"/>
              <w:textAlignment w:val="center"/>
              <w:rPr>
                <w:rFonts w:hint="eastAsia" w:ascii="仿宋" w:hAnsi="仿宋" w:eastAsia="仿宋" w:cs="仿宋"/>
                <w:color w:val="000000"/>
                <w:szCs w:val="21"/>
                <w:highlight w:val="none"/>
              </w:rPr>
            </w:pPr>
            <w:r>
              <w:rPr>
                <w:rFonts w:hint="eastAsia"/>
                <w:color w:val="000000"/>
                <w:sz w:val="22"/>
                <w:szCs w:val="22"/>
                <w:highlight w:val="none"/>
              </w:rPr>
              <w:t>12001</w:t>
            </w:r>
          </w:p>
        </w:tc>
        <w:tc>
          <w:tcPr>
            <w:tcW w:w="786" w:type="dxa"/>
            <w:vMerge w:val="continue"/>
            <w:vAlign w:val="center"/>
          </w:tcPr>
          <w:p w14:paraId="3CA77B59">
            <w:pPr>
              <w:widowControl/>
              <w:jc w:val="center"/>
              <w:rPr>
                <w:rFonts w:hint="eastAsia" w:ascii="仿宋" w:hAnsi="仿宋" w:eastAsia="仿宋" w:cs="宋体"/>
                <w:color w:val="000000"/>
                <w:kern w:val="0"/>
                <w:sz w:val="22"/>
                <w:szCs w:val="22"/>
                <w:highlight w:val="none"/>
              </w:rPr>
            </w:pPr>
          </w:p>
        </w:tc>
        <w:tc>
          <w:tcPr>
            <w:tcW w:w="900" w:type="dxa"/>
            <w:vMerge w:val="continue"/>
            <w:vAlign w:val="center"/>
          </w:tcPr>
          <w:p w14:paraId="0033DCB4">
            <w:pPr>
              <w:widowControl/>
              <w:jc w:val="center"/>
              <w:rPr>
                <w:rFonts w:hint="eastAsia" w:ascii="仿宋" w:hAnsi="仿宋" w:eastAsia="仿宋" w:cs="宋体"/>
                <w:color w:val="000000"/>
                <w:kern w:val="0"/>
                <w:sz w:val="22"/>
                <w:szCs w:val="22"/>
                <w:highlight w:val="none"/>
              </w:rPr>
            </w:pPr>
          </w:p>
        </w:tc>
        <w:tc>
          <w:tcPr>
            <w:tcW w:w="1029" w:type="dxa"/>
            <w:vMerge w:val="continue"/>
            <w:vAlign w:val="center"/>
          </w:tcPr>
          <w:p w14:paraId="60A690EC">
            <w:pPr>
              <w:widowControl/>
              <w:jc w:val="center"/>
              <w:rPr>
                <w:rFonts w:hint="eastAsia" w:ascii="仿宋" w:hAnsi="仿宋" w:eastAsia="仿宋" w:cs="宋体"/>
                <w:color w:val="000000"/>
                <w:kern w:val="0"/>
                <w:szCs w:val="21"/>
                <w:highlight w:val="none"/>
              </w:rPr>
            </w:pPr>
          </w:p>
        </w:tc>
        <w:tc>
          <w:tcPr>
            <w:tcW w:w="2495" w:type="dxa"/>
            <w:vAlign w:val="center"/>
          </w:tcPr>
          <w:p w14:paraId="49B06217">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75" w:type="dxa"/>
            <w:vAlign w:val="center"/>
          </w:tcPr>
          <w:p w14:paraId="51C86E6B">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投标人2023年1月1日至招标（采购）公告发布之日线路监测装置板卡类代加工或线路在线监测装置类产品累计销售业绩不小于600万元。（时间以合同签订日期为准，须提供用户合同封面、金额页、合同签字盖章页复印件、证明合同内容的合同页、发票复印件、发票查验结果截图）</w:t>
            </w:r>
          </w:p>
        </w:tc>
        <w:tc>
          <w:tcPr>
            <w:tcW w:w="1201" w:type="dxa"/>
            <w:vAlign w:val="center"/>
          </w:tcPr>
          <w:p w14:paraId="43ECC908">
            <w:pPr>
              <w:widowControl/>
              <w:jc w:val="center"/>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15</w:t>
            </w:r>
          </w:p>
        </w:tc>
      </w:tr>
      <w:tr w14:paraId="78C0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26" w:type="dxa"/>
            <w:vAlign w:val="center"/>
          </w:tcPr>
          <w:p w14:paraId="71F8AF27">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通道信息在线采集板卡代加工采购项目（包三）</w:t>
            </w:r>
          </w:p>
        </w:tc>
        <w:tc>
          <w:tcPr>
            <w:tcW w:w="858" w:type="dxa"/>
            <w:vMerge w:val="continue"/>
            <w:vAlign w:val="center"/>
          </w:tcPr>
          <w:p w14:paraId="6C6459AF">
            <w:pPr>
              <w:widowControl/>
              <w:jc w:val="center"/>
              <w:rPr>
                <w:rFonts w:hint="eastAsia" w:ascii="仿宋" w:hAnsi="仿宋" w:eastAsia="仿宋" w:cs="宋体"/>
                <w:kern w:val="0"/>
                <w:sz w:val="22"/>
                <w:szCs w:val="22"/>
                <w:highlight w:val="none"/>
              </w:rPr>
            </w:pPr>
          </w:p>
        </w:tc>
        <w:tc>
          <w:tcPr>
            <w:tcW w:w="1039" w:type="dxa"/>
            <w:vMerge w:val="continue"/>
            <w:vAlign w:val="center"/>
          </w:tcPr>
          <w:p w14:paraId="60D18BC7">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927" w:type="dxa"/>
            <w:vAlign w:val="center"/>
          </w:tcPr>
          <w:p w14:paraId="61EC3F36">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块</w:t>
            </w:r>
          </w:p>
        </w:tc>
        <w:tc>
          <w:tcPr>
            <w:tcW w:w="1122" w:type="dxa"/>
            <w:vAlign w:val="center"/>
          </w:tcPr>
          <w:p w14:paraId="3F41E65D">
            <w:pPr>
              <w:widowControl/>
              <w:jc w:val="center"/>
              <w:textAlignment w:val="center"/>
              <w:rPr>
                <w:rFonts w:hint="eastAsia" w:ascii="仿宋" w:hAnsi="仿宋" w:eastAsia="仿宋" w:cs="仿宋"/>
                <w:color w:val="000000"/>
                <w:szCs w:val="21"/>
                <w:highlight w:val="none"/>
              </w:rPr>
            </w:pPr>
            <w:r>
              <w:rPr>
                <w:rFonts w:hint="eastAsia"/>
                <w:color w:val="000000"/>
                <w:sz w:val="22"/>
                <w:szCs w:val="22"/>
                <w:highlight w:val="none"/>
              </w:rPr>
              <w:t>9598</w:t>
            </w:r>
          </w:p>
        </w:tc>
        <w:tc>
          <w:tcPr>
            <w:tcW w:w="786" w:type="dxa"/>
            <w:vMerge w:val="continue"/>
            <w:vAlign w:val="center"/>
          </w:tcPr>
          <w:p w14:paraId="5E2F5F44">
            <w:pPr>
              <w:widowControl/>
              <w:jc w:val="center"/>
              <w:rPr>
                <w:rFonts w:hint="eastAsia" w:ascii="仿宋" w:hAnsi="仿宋" w:eastAsia="仿宋" w:cs="宋体"/>
                <w:color w:val="000000"/>
                <w:kern w:val="0"/>
                <w:sz w:val="22"/>
                <w:szCs w:val="22"/>
                <w:highlight w:val="none"/>
              </w:rPr>
            </w:pPr>
          </w:p>
        </w:tc>
        <w:tc>
          <w:tcPr>
            <w:tcW w:w="900" w:type="dxa"/>
            <w:vMerge w:val="continue"/>
            <w:vAlign w:val="center"/>
          </w:tcPr>
          <w:p w14:paraId="5A66999B">
            <w:pPr>
              <w:widowControl/>
              <w:jc w:val="center"/>
              <w:rPr>
                <w:rFonts w:hint="eastAsia" w:ascii="仿宋" w:hAnsi="仿宋" w:eastAsia="仿宋" w:cs="宋体"/>
                <w:color w:val="000000"/>
                <w:kern w:val="0"/>
                <w:sz w:val="22"/>
                <w:szCs w:val="22"/>
                <w:highlight w:val="none"/>
              </w:rPr>
            </w:pPr>
          </w:p>
        </w:tc>
        <w:tc>
          <w:tcPr>
            <w:tcW w:w="1029" w:type="dxa"/>
            <w:vMerge w:val="continue"/>
            <w:vAlign w:val="center"/>
          </w:tcPr>
          <w:p w14:paraId="2D1FAA59">
            <w:pPr>
              <w:widowControl/>
              <w:jc w:val="center"/>
              <w:rPr>
                <w:rFonts w:hint="eastAsia" w:ascii="仿宋" w:hAnsi="仿宋" w:eastAsia="仿宋" w:cs="宋体"/>
                <w:color w:val="000000"/>
                <w:kern w:val="0"/>
                <w:szCs w:val="21"/>
                <w:highlight w:val="none"/>
              </w:rPr>
            </w:pPr>
          </w:p>
        </w:tc>
        <w:tc>
          <w:tcPr>
            <w:tcW w:w="2495" w:type="dxa"/>
            <w:vAlign w:val="center"/>
          </w:tcPr>
          <w:p w14:paraId="0203F707">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75" w:type="dxa"/>
            <w:vAlign w:val="center"/>
          </w:tcPr>
          <w:p w14:paraId="34B25057">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投标人2023年1月1日至招标（采购）公告发布之日线路监测装置板卡类代加工或线路在线监测装置类产品累计销售业绩不小于600万元。（时间以合同签订日期为准，须提供用户合同封面、金额页、合同签字盖章页复印件、证明合同内容的合同页、发票复印件、发票查验结果截图）</w:t>
            </w:r>
          </w:p>
        </w:tc>
        <w:tc>
          <w:tcPr>
            <w:tcW w:w="1201" w:type="dxa"/>
            <w:vAlign w:val="center"/>
          </w:tcPr>
          <w:p w14:paraId="0AB991A5">
            <w:pPr>
              <w:widowControl/>
              <w:jc w:val="center"/>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12</w:t>
            </w:r>
          </w:p>
        </w:tc>
      </w:tr>
      <w:tr w14:paraId="1350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26" w:type="dxa"/>
            <w:vAlign w:val="center"/>
          </w:tcPr>
          <w:p w14:paraId="795207F5">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通道信息在线采集板卡代加工采购项目（包四）</w:t>
            </w:r>
          </w:p>
        </w:tc>
        <w:tc>
          <w:tcPr>
            <w:tcW w:w="858" w:type="dxa"/>
            <w:vMerge w:val="continue"/>
            <w:vAlign w:val="center"/>
          </w:tcPr>
          <w:p w14:paraId="5B083C96">
            <w:pPr>
              <w:widowControl/>
              <w:jc w:val="center"/>
              <w:rPr>
                <w:rFonts w:hint="eastAsia" w:ascii="仿宋" w:hAnsi="仿宋" w:eastAsia="仿宋" w:cs="宋体"/>
                <w:kern w:val="0"/>
                <w:sz w:val="22"/>
                <w:szCs w:val="22"/>
                <w:highlight w:val="none"/>
              </w:rPr>
            </w:pPr>
          </w:p>
        </w:tc>
        <w:tc>
          <w:tcPr>
            <w:tcW w:w="1039" w:type="dxa"/>
            <w:vMerge w:val="continue"/>
            <w:vAlign w:val="center"/>
          </w:tcPr>
          <w:p w14:paraId="660926A0">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927" w:type="dxa"/>
            <w:vAlign w:val="center"/>
          </w:tcPr>
          <w:p w14:paraId="081BA3B1">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块</w:t>
            </w:r>
          </w:p>
        </w:tc>
        <w:tc>
          <w:tcPr>
            <w:tcW w:w="1122" w:type="dxa"/>
            <w:vAlign w:val="center"/>
          </w:tcPr>
          <w:p w14:paraId="27636F6E">
            <w:pPr>
              <w:widowControl/>
              <w:jc w:val="center"/>
              <w:textAlignment w:val="center"/>
              <w:rPr>
                <w:rFonts w:hint="eastAsia" w:ascii="仿宋" w:hAnsi="仿宋" w:eastAsia="仿宋" w:cs="仿宋"/>
                <w:color w:val="000000"/>
                <w:szCs w:val="21"/>
                <w:highlight w:val="none"/>
              </w:rPr>
            </w:pPr>
            <w:r>
              <w:rPr>
                <w:rFonts w:hint="eastAsia"/>
                <w:color w:val="000000"/>
                <w:sz w:val="22"/>
                <w:szCs w:val="22"/>
                <w:highlight w:val="none"/>
              </w:rPr>
              <w:t>7202</w:t>
            </w:r>
          </w:p>
        </w:tc>
        <w:tc>
          <w:tcPr>
            <w:tcW w:w="786" w:type="dxa"/>
            <w:vMerge w:val="continue"/>
            <w:vAlign w:val="center"/>
          </w:tcPr>
          <w:p w14:paraId="2CB6964B">
            <w:pPr>
              <w:widowControl/>
              <w:jc w:val="center"/>
              <w:rPr>
                <w:rFonts w:hint="eastAsia" w:ascii="仿宋" w:hAnsi="仿宋" w:eastAsia="仿宋" w:cs="宋体"/>
                <w:color w:val="000000"/>
                <w:kern w:val="0"/>
                <w:sz w:val="22"/>
                <w:szCs w:val="22"/>
                <w:highlight w:val="none"/>
              </w:rPr>
            </w:pPr>
          </w:p>
        </w:tc>
        <w:tc>
          <w:tcPr>
            <w:tcW w:w="900" w:type="dxa"/>
            <w:vMerge w:val="continue"/>
            <w:vAlign w:val="center"/>
          </w:tcPr>
          <w:p w14:paraId="73B09216">
            <w:pPr>
              <w:widowControl/>
              <w:jc w:val="center"/>
              <w:rPr>
                <w:rFonts w:hint="eastAsia" w:ascii="仿宋" w:hAnsi="仿宋" w:eastAsia="仿宋" w:cs="宋体"/>
                <w:color w:val="000000"/>
                <w:kern w:val="0"/>
                <w:sz w:val="22"/>
                <w:szCs w:val="22"/>
                <w:highlight w:val="none"/>
              </w:rPr>
            </w:pPr>
          </w:p>
        </w:tc>
        <w:tc>
          <w:tcPr>
            <w:tcW w:w="1029" w:type="dxa"/>
            <w:vMerge w:val="continue"/>
            <w:vAlign w:val="center"/>
          </w:tcPr>
          <w:p w14:paraId="57E143D6">
            <w:pPr>
              <w:widowControl/>
              <w:jc w:val="center"/>
              <w:rPr>
                <w:rFonts w:hint="eastAsia" w:ascii="仿宋" w:hAnsi="仿宋" w:eastAsia="仿宋" w:cs="宋体"/>
                <w:color w:val="000000"/>
                <w:kern w:val="0"/>
                <w:szCs w:val="21"/>
                <w:highlight w:val="none"/>
              </w:rPr>
            </w:pPr>
          </w:p>
        </w:tc>
        <w:tc>
          <w:tcPr>
            <w:tcW w:w="2495" w:type="dxa"/>
            <w:vAlign w:val="center"/>
          </w:tcPr>
          <w:p w14:paraId="192BF4D8">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75" w:type="dxa"/>
            <w:vAlign w:val="center"/>
          </w:tcPr>
          <w:p w14:paraId="1D128C62">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投标人2023年1月1日至招标（采购）公告发布之日线路监测装置板卡类代加工或线路在线监测装置类产品累计销售业绩不小于600万元。（时间以合同签订日期为准，须提供用户合同封面、金额页、合同签字盖章页复印件、证明合同内容的合同页、发票复印件、发票查验结果截图）</w:t>
            </w:r>
          </w:p>
        </w:tc>
        <w:tc>
          <w:tcPr>
            <w:tcW w:w="1201" w:type="dxa"/>
            <w:vAlign w:val="center"/>
          </w:tcPr>
          <w:p w14:paraId="7CF81CFC">
            <w:pPr>
              <w:widowControl/>
              <w:jc w:val="center"/>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9</w:t>
            </w:r>
          </w:p>
        </w:tc>
      </w:tr>
      <w:tr w14:paraId="1027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26" w:type="dxa"/>
            <w:vAlign w:val="center"/>
          </w:tcPr>
          <w:p w14:paraId="72548CA8">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通道信息在线采集板卡代加工采购项目（包五）</w:t>
            </w:r>
          </w:p>
        </w:tc>
        <w:tc>
          <w:tcPr>
            <w:tcW w:w="858" w:type="dxa"/>
            <w:vMerge w:val="continue"/>
            <w:vAlign w:val="center"/>
          </w:tcPr>
          <w:p w14:paraId="30A50CD5">
            <w:pPr>
              <w:widowControl/>
              <w:jc w:val="center"/>
              <w:rPr>
                <w:rFonts w:hint="eastAsia" w:ascii="仿宋" w:hAnsi="仿宋" w:eastAsia="仿宋" w:cs="宋体"/>
                <w:kern w:val="0"/>
                <w:sz w:val="22"/>
                <w:szCs w:val="22"/>
                <w:highlight w:val="none"/>
              </w:rPr>
            </w:pPr>
          </w:p>
        </w:tc>
        <w:tc>
          <w:tcPr>
            <w:tcW w:w="1039" w:type="dxa"/>
            <w:vMerge w:val="continue"/>
            <w:vAlign w:val="center"/>
          </w:tcPr>
          <w:p w14:paraId="46EA0E56">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927" w:type="dxa"/>
            <w:vAlign w:val="center"/>
          </w:tcPr>
          <w:p w14:paraId="1C34D39C">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块</w:t>
            </w:r>
          </w:p>
        </w:tc>
        <w:tc>
          <w:tcPr>
            <w:tcW w:w="1122" w:type="dxa"/>
            <w:vAlign w:val="center"/>
          </w:tcPr>
          <w:p w14:paraId="31A6BD66">
            <w:pPr>
              <w:widowControl/>
              <w:jc w:val="center"/>
              <w:textAlignment w:val="center"/>
              <w:rPr>
                <w:rFonts w:hint="eastAsia" w:ascii="仿宋" w:hAnsi="仿宋" w:eastAsia="仿宋" w:cs="仿宋"/>
                <w:color w:val="000000"/>
                <w:szCs w:val="21"/>
                <w:highlight w:val="none"/>
              </w:rPr>
            </w:pPr>
            <w:r>
              <w:rPr>
                <w:rFonts w:hint="eastAsia"/>
                <w:color w:val="000000"/>
                <w:sz w:val="22"/>
                <w:szCs w:val="22"/>
                <w:highlight w:val="none"/>
              </w:rPr>
              <w:t>4792</w:t>
            </w:r>
          </w:p>
        </w:tc>
        <w:tc>
          <w:tcPr>
            <w:tcW w:w="786" w:type="dxa"/>
            <w:vMerge w:val="continue"/>
            <w:vAlign w:val="center"/>
          </w:tcPr>
          <w:p w14:paraId="64BCAE98">
            <w:pPr>
              <w:widowControl/>
              <w:jc w:val="center"/>
              <w:rPr>
                <w:rFonts w:hint="eastAsia" w:ascii="仿宋" w:hAnsi="仿宋" w:eastAsia="仿宋" w:cs="宋体"/>
                <w:color w:val="000000"/>
                <w:kern w:val="0"/>
                <w:sz w:val="22"/>
                <w:szCs w:val="22"/>
                <w:highlight w:val="none"/>
              </w:rPr>
            </w:pPr>
          </w:p>
        </w:tc>
        <w:tc>
          <w:tcPr>
            <w:tcW w:w="900" w:type="dxa"/>
            <w:vMerge w:val="continue"/>
            <w:vAlign w:val="center"/>
          </w:tcPr>
          <w:p w14:paraId="3582F46E">
            <w:pPr>
              <w:widowControl/>
              <w:jc w:val="center"/>
              <w:rPr>
                <w:rFonts w:hint="eastAsia" w:ascii="仿宋" w:hAnsi="仿宋" w:eastAsia="仿宋" w:cs="宋体"/>
                <w:color w:val="000000"/>
                <w:kern w:val="0"/>
                <w:sz w:val="22"/>
                <w:szCs w:val="22"/>
                <w:highlight w:val="none"/>
              </w:rPr>
            </w:pPr>
          </w:p>
        </w:tc>
        <w:tc>
          <w:tcPr>
            <w:tcW w:w="1029" w:type="dxa"/>
            <w:vMerge w:val="continue"/>
            <w:vAlign w:val="center"/>
          </w:tcPr>
          <w:p w14:paraId="7BE7F96C">
            <w:pPr>
              <w:widowControl/>
              <w:jc w:val="center"/>
              <w:rPr>
                <w:rFonts w:hint="eastAsia" w:ascii="仿宋" w:hAnsi="仿宋" w:eastAsia="仿宋" w:cs="宋体"/>
                <w:color w:val="000000"/>
                <w:kern w:val="0"/>
                <w:szCs w:val="21"/>
                <w:highlight w:val="none"/>
              </w:rPr>
            </w:pPr>
          </w:p>
        </w:tc>
        <w:tc>
          <w:tcPr>
            <w:tcW w:w="2495" w:type="dxa"/>
            <w:vAlign w:val="center"/>
          </w:tcPr>
          <w:p w14:paraId="71423D46">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75" w:type="dxa"/>
            <w:vAlign w:val="center"/>
          </w:tcPr>
          <w:p w14:paraId="41C918BE">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投标人2023年1月1日至招标（采购）公告发布之日线路监测装置板卡类代加工或线路在线监测装置类产品累计销售业绩不小于600万元。（时间以合同签订日期为准，须提供用户合同封面、金额页、合同签字盖章页复印件、证明合同内容的合同页、发票复印件、发票查验结果截图）</w:t>
            </w:r>
          </w:p>
        </w:tc>
        <w:tc>
          <w:tcPr>
            <w:tcW w:w="1201" w:type="dxa"/>
            <w:vAlign w:val="center"/>
          </w:tcPr>
          <w:p w14:paraId="40F2E460">
            <w:pPr>
              <w:widowControl/>
              <w:jc w:val="center"/>
              <w:rPr>
                <w:rFonts w:hint="eastAsia"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6</w:t>
            </w:r>
          </w:p>
        </w:tc>
      </w:tr>
      <w:tr w14:paraId="010B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26" w:type="dxa"/>
          </w:tcPr>
          <w:p w14:paraId="2E0B45B2">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通道信息在线采集板卡代加工采购项目（包六）</w:t>
            </w:r>
          </w:p>
        </w:tc>
        <w:tc>
          <w:tcPr>
            <w:tcW w:w="858" w:type="dxa"/>
            <w:vMerge w:val="continue"/>
            <w:vAlign w:val="center"/>
          </w:tcPr>
          <w:p w14:paraId="017D8693">
            <w:pPr>
              <w:widowControl/>
              <w:jc w:val="center"/>
              <w:rPr>
                <w:rFonts w:hint="eastAsia" w:ascii="仿宋" w:hAnsi="仿宋" w:eastAsia="仿宋" w:cs="宋体"/>
                <w:kern w:val="0"/>
                <w:sz w:val="22"/>
                <w:szCs w:val="22"/>
                <w:highlight w:val="none"/>
              </w:rPr>
            </w:pPr>
          </w:p>
        </w:tc>
        <w:tc>
          <w:tcPr>
            <w:tcW w:w="1039" w:type="dxa"/>
            <w:vMerge w:val="continue"/>
            <w:vAlign w:val="center"/>
          </w:tcPr>
          <w:p w14:paraId="47A05EC3">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927" w:type="dxa"/>
            <w:vAlign w:val="center"/>
          </w:tcPr>
          <w:p w14:paraId="6E6042DE">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块</w:t>
            </w:r>
          </w:p>
        </w:tc>
        <w:tc>
          <w:tcPr>
            <w:tcW w:w="1122" w:type="dxa"/>
            <w:vAlign w:val="center"/>
          </w:tcPr>
          <w:p w14:paraId="7DF236C1">
            <w:pPr>
              <w:widowControl/>
              <w:jc w:val="center"/>
              <w:textAlignment w:val="center"/>
              <w:rPr>
                <w:rFonts w:hint="eastAsia"/>
                <w:color w:val="000000"/>
                <w:sz w:val="22"/>
                <w:szCs w:val="22"/>
                <w:highlight w:val="none"/>
              </w:rPr>
            </w:pPr>
            <w:r>
              <w:rPr>
                <w:rFonts w:hint="eastAsia"/>
                <w:color w:val="000000"/>
                <w:sz w:val="22"/>
                <w:szCs w:val="22"/>
                <w:highlight w:val="none"/>
              </w:rPr>
              <w:t>2428</w:t>
            </w:r>
          </w:p>
        </w:tc>
        <w:tc>
          <w:tcPr>
            <w:tcW w:w="786" w:type="dxa"/>
            <w:vMerge w:val="continue"/>
            <w:vAlign w:val="center"/>
          </w:tcPr>
          <w:p w14:paraId="502B90E9">
            <w:pPr>
              <w:widowControl/>
              <w:jc w:val="center"/>
              <w:rPr>
                <w:rFonts w:hint="eastAsia" w:ascii="仿宋" w:hAnsi="仿宋" w:eastAsia="仿宋" w:cs="宋体"/>
                <w:color w:val="000000"/>
                <w:kern w:val="0"/>
                <w:sz w:val="22"/>
                <w:szCs w:val="22"/>
                <w:highlight w:val="none"/>
              </w:rPr>
            </w:pPr>
          </w:p>
        </w:tc>
        <w:tc>
          <w:tcPr>
            <w:tcW w:w="900" w:type="dxa"/>
            <w:vMerge w:val="continue"/>
            <w:vAlign w:val="center"/>
          </w:tcPr>
          <w:p w14:paraId="32630BCB">
            <w:pPr>
              <w:widowControl/>
              <w:jc w:val="center"/>
              <w:rPr>
                <w:rFonts w:hint="eastAsia" w:ascii="仿宋" w:hAnsi="仿宋" w:eastAsia="仿宋" w:cs="宋体"/>
                <w:color w:val="000000"/>
                <w:kern w:val="0"/>
                <w:sz w:val="22"/>
                <w:szCs w:val="22"/>
                <w:highlight w:val="none"/>
              </w:rPr>
            </w:pPr>
          </w:p>
        </w:tc>
        <w:tc>
          <w:tcPr>
            <w:tcW w:w="1029" w:type="dxa"/>
            <w:vMerge w:val="continue"/>
            <w:vAlign w:val="center"/>
          </w:tcPr>
          <w:p w14:paraId="1CC839B9">
            <w:pPr>
              <w:widowControl/>
              <w:jc w:val="center"/>
              <w:rPr>
                <w:rFonts w:hint="eastAsia" w:ascii="仿宋" w:hAnsi="仿宋" w:eastAsia="仿宋" w:cs="宋体"/>
                <w:color w:val="000000"/>
                <w:kern w:val="0"/>
                <w:szCs w:val="21"/>
                <w:highlight w:val="none"/>
              </w:rPr>
            </w:pPr>
          </w:p>
        </w:tc>
        <w:tc>
          <w:tcPr>
            <w:tcW w:w="2495" w:type="dxa"/>
            <w:vAlign w:val="center"/>
          </w:tcPr>
          <w:p w14:paraId="57D4370F">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75" w:type="dxa"/>
            <w:vAlign w:val="center"/>
          </w:tcPr>
          <w:p w14:paraId="429F4C64">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投标人2023年1月1日至招标（采购）公告发布之日线路监测装置板卡类代加工或线路在线监测装置类产品累计销售业绩不小于600万元。（时间以合同签订日期为准，须提供用户合同封面、金额页、合同签字盖章页复印件、证明合同内容的合同页、发票复印件、发票查验结果截图）</w:t>
            </w:r>
          </w:p>
        </w:tc>
        <w:tc>
          <w:tcPr>
            <w:tcW w:w="1201" w:type="dxa"/>
            <w:vAlign w:val="center"/>
          </w:tcPr>
          <w:p w14:paraId="20CB2148">
            <w:pPr>
              <w:widowControl/>
              <w:jc w:val="center"/>
              <w:rPr>
                <w:rFonts w:hint="eastAsia"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3</w:t>
            </w:r>
          </w:p>
        </w:tc>
      </w:tr>
      <w:tr w14:paraId="565A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26" w:type="dxa"/>
          </w:tcPr>
          <w:p w14:paraId="04A2A5D6">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通道信息在线采集板卡代加工采购项目（包七）</w:t>
            </w:r>
          </w:p>
        </w:tc>
        <w:tc>
          <w:tcPr>
            <w:tcW w:w="858" w:type="dxa"/>
            <w:vMerge w:val="continue"/>
            <w:vAlign w:val="center"/>
          </w:tcPr>
          <w:p w14:paraId="6EC0ADD3">
            <w:pPr>
              <w:widowControl/>
              <w:jc w:val="center"/>
              <w:rPr>
                <w:rFonts w:hint="eastAsia" w:ascii="仿宋" w:hAnsi="仿宋" w:eastAsia="仿宋" w:cs="宋体"/>
                <w:kern w:val="0"/>
                <w:sz w:val="22"/>
                <w:szCs w:val="22"/>
                <w:highlight w:val="none"/>
              </w:rPr>
            </w:pPr>
          </w:p>
        </w:tc>
        <w:tc>
          <w:tcPr>
            <w:tcW w:w="1039" w:type="dxa"/>
            <w:vMerge w:val="continue"/>
            <w:vAlign w:val="center"/>
          </w:tcPr>
          <w:p w14:paraId="70D9627F">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927" w:type="dxa"/>
            <w:vAlign w:val="center"/>
          </w:tcPr>
          <w:p w14:paraId="5EA4A33D">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块</w:t>
            </w:r>
          </w:p>
        </w:tc>
        <w:tc>
          <w:tcPr>
            <w:tcW w:w="1122" w:type="dxa"/>
            <w:vAlign w:val="center"/>
          </w:tcPr>
          <w:p w14:paraId="6D1733CC">
            <w:pPr>
              <w:widowControl/>
              <w:jc w:val="center"/>
              <w:textAlignment w:val="center"/>
              <w:rPr>
                <w:rFonts w:hint="eastAsia"/>
                <w:color w:val="000000"/>
                <w:sz w:val="22"/>
                <w:szCs w:val="22"/>
                <w:highlight w:val="none"/>
              </w:rPr>
            </w:pPr>
            <w:r>
              <w:rPr>
                <w:rFonts w:hint="eastAsia"/>
                <w:color w:val="000000"/>
                <w:sz w:val="22"/>
                <w:szCs w:val="22"/>
                <w:highlight w:val="none"/>
              </w:rPr>
              <w:t>1208</w:t>
            </w:r>
          </w:p>
        </w:tc>
        <w:tc>
          <w:tcPr>
            <w:tcW w:w="786" w:type="dxa"/>
            <w:vMerge w:val="continue"/>
            <w:vAlign w:val="center"/>
          </w:tcPr>
          <w:p w14:paraId="2E2B14BE">
            <w:pPr>
              <w:widowControl/>
              <w:jc w:val="center"/>
              <w:rPr>
                <w:rFonts w:hint="eastAsia" w:ascii="仿宋" w:hAnsi="仿宋" w:eastAsia="仿宋" w:cs="宋体"/>
                <w:color w:val="000000"/>
                <w:kern w:val="0"/>
                <w:sz w:val="22"/>
                <w:szCs w:val="22"/>
                <w:highlight w:val="none"/>
              </w:rPr>
            </w:pPr>
          </w:p>
        </w:tc>
        <w:tc>
          <w:tcPr>
            <w:tcW w:w="900" w:type="dxa"/>
            <w:vMerge w:val="continue"/>
            <w:vAlign w:val="center"/>
          </w:tcPr>
          <w:p w14:paraId="45C78BC6">
            <w:pPr>
              <w:widowControl/>
              <w:jc w:val="center"/>
              <w:rPr>
                <w:rFonts w:hint="eastAsia" w:ascii="仿宋" w:hAnsi="仿宋" w:eastAsia="仿宋" w:cs="宋体"/>
                <w:color w:val="000000"/>
                <w:kern w:val="0"/>
                <w:sz w:val="22"/>
                <w:szCs w:val="22"/>
                <w:highlight w:val="none"/>
              </w:rPr>
            </w:pPr>
          </w:p>
        </w:tc>
        <w:tc>
          <w:tcPr>
            <w:tcW w:w="1029" w:type="dxa"/>
            <w:vMerge w:val="continue"/>
            <w:vAlign w:val="center"/>
          </w:tcPr>
          <w:p w14:paraId="134A011A">
            <w:pPr>
              <w:widowControl/>
              <w:jc w:val="center"/>
              <w:rPr>
                <w:rFonts w:hint="eastAsia" w:ascii="仿宋" w:hAnsi="仿宋" w:eastAsia="仿宋" w:cs="宋体"/>
                <w:color w:val="000000"/>
                <w:kern w:val="0"/>
                <w:szCs w:val="21"/>
                <w:highlight w:val="none"/>
              </w:rPr>
            </w:pPr>
          </w:p>
        </w:tc>
        <w:tc>
          <w:tcPr>
            <w:tcW w:w="2495" w:type="dxa"/>
            <w:vAlign w:val="center"/>
          </w:tcPr>
          <w:p w14:paraId="2189512C">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75" w:type="dxa"/>
            <w:vAlign w:val="center"/>
          </w:tcPr>
          <w:p w14:paraId="413C8D1C">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投标人2023年1月1日至招标（采购）公告发布之日线路监测装置板卡类代加工或线路在线监测装置类产品累计销售业绩不小于600万元。（时间以合同签订日期为准，须提供用户合同封面、金额页、合同签字盖章页复印件、证明合同内容的合同页、发票复印件、发票查验结果截图）</w:t>
            </w:r>
          </w:p>
        </w:tc>
        <w:tc>
          <w:tcPr>
            <w:tcW w:w="1201" w:type="dxa"/>
            <w:vAlign w:val="center"/>
          </w:tcPr>
          <w:p w14:paraId="28B83903">
            <w:pPr>
              <w:widowControl/>
              <w:jc w:val="center"/>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1.5</w:t>
            </w:r>
          </w:p>
        </w:tc>
      </w:tr>
    </w:tbl>
    <w:p w14:paraId="6FD1A116">
      <w:pPr>
        <w:ind w:firstLine="440" w:firstLineChars="20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232E0710">
      <w:pPr>
        <w:rPr>
          <w:rFonts w:hint="eastAsia"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37D1A5DC">
      <w:pPr>
        <w:rPr>
          <w:rFonts w:hint="eastAsia"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0D4ABD6">
      <w:pPr>
        <w:rPr>
          <w:rFonts w:hint="eastAsia"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79D0EC15">
      <w:pPr>
        <w:rPr>
          <w:rFonts w:hint="eastAsia"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6859ADDE">
      <w:pPr>
        <w:rPr>
          <w:rFonts w:hint="eastAsia" w:ascii="仿宋" w:hAnsi="仿宋" w:eastAsia="仿宋"/>
          <w:sz w:val="22"/>
          <w:szCs w:val="22"/>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ascii="仿宋" w:hAnsi="仿宋" w:eastAsia="仿宋"/>
          <w:sz w:val="22"/>
          <w:szCs w:val="22"/>
          <w:highlight w:val="none"/>
        </w:rPr>
        <w:t xml:space="preserve"> </w:t>
      </w:r>
    </w:p>
    <w:p w14:paraId="45FC8232">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分标五：信息在线采集设备结构件采购项目</w:t>
      </w:r>
    </w:p>
    <w:p w14:paraId="558C0717">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分标编号：CY0626SWWK19FZ05</w:t>
      </w:r>
    </w:p>
    <w:tbl>
      <w:tblPr>
        <w:tblStyle w:val="9"/>
        <w:tblW w:w="14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034"/>
        <w:gridCol w:w="1255"/>
        <w:gridCol w:w="777"/>
        <w:gridCol w:w="737"/>
        <w:gridCol w:w="1200"/>
        <w:gridCol w:w="763"/>
        <w:gridCol w:w="1145"/>
        <w:gridCol w:w="2704"/>
        <w:gridCol w:w="1740"/>
        <w:gridCol w:w="1365"/>
      </w:tblGrid>
      <w:tr w14:paraId="0295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305" w:type="dxa"/>
            <w:vAlign w:val="center"/>
          </w:tcPr>
          <w:p w14:paraId="7DAE94D6">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1034" w:type="dxa"/>
            <w:vAlign w:val="center"/>
          </w:tcPr>
          <w:p w14:paraId="46F5207A">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物资名称</w:t>
            </w:r>
          </w:p>
        </w:tc>
        <w:tc>
          <w:tcPr>
            <w:tcW w:w="1255" w:type="dxa"/>
            <w:vAlign w:val="center"/>
          </w:tcPr>
          <w:p w14:paraId="38566D06">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主要技术要求</w:t>
            </w:r>
          </w:p>
        </w:tc>
        <w:tc>
          <w:tcPr>
            <w:tcW w:w="777" w:type="dxa"/>
            <w:vAlign w:val="center"/>
          </w:tcPr>
          <w:p w14:paraId="3A6B34D1">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737" w:type="dxa"/>
            <w:vAlign w:val="center"/>
          </w:tcPr>
          <w:p w14:paraId="3FD8A87D">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1200" w:type="dxa"/>
            <w:vAlign w:val="center"/>
          </w:tcPr>
          <w:p w14:paraId="46E7A46D">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交货日期</w:t>
            </w:r>
          </w:p>
        </w:tc>
        <w:tc>
          <w:tcPr>
            <w:tcW w:w="763" w:type="dxa"/>
            <w:vAlign w:val="center"/>
          </w:tcPr>
          <w:p w14:paraId="57FC8DBD">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1145" w:type="dxa"/>
            <w:vAlign w:val="center"/>
          </w:tcPr>
          <w:p w14:paraId="7A5AAAB2">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交货地点</w:t>
            </w:r>
          </w:p>
        </w:tc>
        <w:tc>
          <w:tcPr>
            <w:tcW w:w="2704" w:type="dxa"/>
            <w:vAlign w:val="center"/>
          </w:tcPr>
          <w:p w14:paraId="79D6E7D6">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1740" w:type="dxa"/>
            <w:vAlign w:val="center"/>
          </w:tcPr>
          <w:p w14:paraId="54754422">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1365" w:type="dxa"/>
            <w:vAlign w:val="center"/>
          </w:tcPr>
          <w:p w14:paraId="5870C802">
            <w:pPr>
              <w:widowControl/>
              <w:shd w:val="clear"/>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保证金金额（万元）</w:t>
            </w:r>
          </w:p>
        </w:tc>
      </w:tr>
      <w:tr w14:paraId="3ABA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05" w:type="dxa"/>
            <w:vAlign w:val="center"/>
          </w:tcPr>
          <w:p w14:paraId="1CB1AE04">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信息在线采集设备结构件采购项目（包一）</w:t>
            </w:r>
          </w:p>
        </w:tc>
        <w:tc>
          <w:tcPr>
            <w:tcW w:w="1034" w:type="dxa"/>
            <w:vAlign w:val="center"/>
          </w:tcPr>
          <w:p w14:paraId="3218E3C9">
            <w:pPr>
              <w:jc w:val="center"/>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设备结构件</w:t>
            </w:r>
          </w:p>
        </w:tc>
        <w:tc>
          <w:tcPr>
            <w:tcW w:w="1255" w:type="dxa"/>
            <w:vAlign w:val="center"/>
          </w:tcPr>
          <w:p w14:paraId="05FBE461">
            <w:pPr>
              <w:pStyle w:val="13"/>
              <w:ind w:left="-357" w:leftChars="-170"/>
              <w:outlineLvl w:val="0"/>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w:t>
            </w:r>
            <w:r>
              <w:rPr>
                <w:rFonts w:hint="eastAsia" w:ascii="仿宋" w:hAnsi="仿宋" w:eastAsia="仿宋"/>
                <w:color w:val="000000" w:themeColor="text1"/>
                <w:sz w:val="22"/>
                <w:szCs w:val="22"/>
                <w:highlight w:val="none"/>
                <w14:textFill>
                  <w14:solidFill>
                    <w14:schemeClr w14:val="tx1"/>
                  </w14:solidFill>
                </w14:textFill>
              </w:rPr>
              <w:t>技术标准与要求等方面</w:t>
            </w:r>
          </w:p>
          <w:p w14:paraId="65B09A9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777" w:type="dxa"/>
            <w:shd w:val="clear" w:color="000000" w:fill="FFFFFF"/>
            <w:vAlign w:val="center"/>
          </w:tcPr>
          <w:p w14:paraId="40714672">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套</w:t>
            </w:r>
          </w:p>
        </w:tc>
        <w:tc>
          <w:tcPr>
            <w:tcW w:w="737" w:type="dxa"/>
            <w:shd w:val="clear" w:color="000000" w:fill="FFFFFF"/>
            <w:vAlign w:val="center"/>
          </w:tcPr>
          <w:p w14:paraId="2F4C104B">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color w:val="000000"/>
                <w:sz w:val="22"/>
                <w:szCs w:val="22"/>
                <w:highlight w:val="none"/>
              </w:rPr>
              <w:t>2321</w:t>
            </w:r>
          </w:p>
        </w:tc>
        <w:tc>
          <w:tcPr>
            <w:tcW w:w="1200" w:type="dxa"/>
            <w:vAlign w:val="center"/>
          </w:tcPr>
          <w:p w14:paraId="581B094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763" w:type="dxa"/>
            <w:vAlign w:val="center"/>
          </w:tcPr>
          <w:p w14:paraId="211A3E40">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1145" w:type="dxa"/>
            <w:vAlign w:val="center"/>
          </w:tcPr>
          <w:p w14:paraId="41447BCB">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704" w:type="dxa"/>
            <w:vAlign w:val="center"/>
          </w:tcPr>
          <w:p w14:paraId="779BEA86">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生产厂房</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40" w:type="dxa"/>
            <w:vAlign w:val="center"/>
          </w:tcPr>
          <w:p w14:paraId="29D9194B">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在设备结构件、外壳等钣金产品累计销售业绩不小于80万。（时间以合同签订日期为准，须提供用户合同封面、金额页、合同签字盖章页复印件、证明合同内容的合同页、发票复印件、发票查验结果截图）</w:t>
            </w:r>
          </w:p>
        </w:tc>
        <w:tc>
          <w:tcPr>
            <w:tcW w:w="1365" w:type="dxa"/>
            <w:vAlign w:val="center"/>
          </w:tcPr>
          <w:p w14:paraId="3F7A8A71">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2.3</w:t>
            </w:r>
          </w:p>
        </w:tc>
      </w:tr>
      <w:tr w14:paraId="6B3C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05" w:type="dxa"/>
            <w:vAlign w:val="center"/>
          </w:tcPr>
          <w:p w14:paraId="3E1A4F26">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信息在线采集设备结构件采购项目（包二）</w:t>
            </w:r>
          </w:p>
        </w:tc>
        <w:tc>
          <w:tcPr>
            <w:tcW w:w="1034" w:type="dxa"/>
            <w:vAlign w:val="center"/>
          </w:tcPr>
          <w:p w14:paraId="20A12B65">
            <w:pPr>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设备结构件</w:t>
            </w:r>
          </w:p>
        </w:tc>
        <w:tc>
          <w:tcPr>
            <w:tcW w:w="1255" w:type="dxa"/>
            <w:vAlign w:val="center"/>
          </w:tcPr>
          <w:p w14:paraId="52B17269">
            <w:pPr>
              <w:pStyle w:val="13"/>
              <w:ind w:left="-357" w:leftChars="-170"/>
              <w:outlineLvl w:val="0"/>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w:t>
            </w:r>
            <w:r>
              <w:rPr>
                <w:rFonts w:hint="eastAsia" w:ascii="仿宋" w:hAnsi="仿宋" w:eastAsia="仿宋"/>
                <w:color w:val="000000" w:themeColor="text1"/>
                <w:sz w:val="22"/>
                <w:szCs w:val="22"/>
                <w:highlight w:val="none"/>
                <w14:textFill>
                  <w14:solidFill>
                    <w14:schemeClr w14:val="tx1"/>
                  </w14:solidFill>
                </w14:textFill>
              </w:rPr>
              <w:t>技术标准与要求等方面</w:t>
            </w:r>
          </w:p>
          <w:p w14:paraId="730DA62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777" w:type="dxa"/>
            <w:shd w:val="clear" w:color="000000" w:fill="FFFFFF"/>
            <w:vAlign w:val="center"/>
          </w:tcPr>
          <w:p w14:paraId="1F96453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套</w:t>
            </w:r>
          </w:p>
        </w:tc>
        <w:tc>
          <w:tcPr>
            <w:tcW w:w="737" w:type="dxa"/>
            <w:vAlign w:val="center"/>
          </w:tcPr>
          <w:p w14:paraId="6C8851CA">
            <w:pPr>
              <w:widowControl/>
              <w:jc w:val="center"/>
              <w:textAlignment w:val="center"/>
              <w:rPr>
                <w:rFonts w:hint="eastAsia" w:ascii="仿宋" w:hAnsi="仿宋" w:eastAsia="仿宋" w:cs="仿宋"/>
                <w:color w:val="000000"/>
                <w:szCs w:val="21"/>
                <w:highlight w:val="none"/>
              </w:rPr>
            </w:pPr>
            <w:r>
              <w:rPr>
                <w:rFonts w:hint="eastAsia"/>
                <w:color w:val="000000"/>
                <w:sz w:val="22"/>
                <w:szCs w:val="22"/>
                <w:highlight w:val="none"/>
              </w:rPr>
              <w:t>1857</w:t>
            </w:r>
          </w:p>
        </w:tc>
        <w:tc>
          <w:tcPr>
            <w:tcW w:w="1200" w:type="dxa"/>
          </w:tcPr>
          <w:p w14:paraId="1A034B1C">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763" w:type="dxa"/>
            <w:vAlign w:val="center"/>
          </w:tcPr>
          <w:p w14:paraId="777457BE">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1145" w:type="dxa"/>
            <w:vAlign w:val="center"/>
          </w:tcPr>
          <w:p w14:paraId="25636394">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704" w:type="dxa"/>
            <w:vAlign w:val="center"/>
          </w:tcPr>
          <w:p w14:paraId="5FEEFD2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生产厂房</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40" w:type="dxa"/>
            <w:vAlign w:val="center"/>
          </w:tcPr>
          <w:p w14:paraId="425D9CF3">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在设备结构件、外壳等钣金产品累计销售业绩不小于80万。（时间以合同签订日期为准，须提供用户合同封面、金额页、合同签字盖章页复印件、证明合同内容的合同页、发票复印件、发票查验结果截图）</w:t>
            </w:r>
          </w:p>
        </w:tc>
        <w:tc>
          <w:tcPr>
            <w:tcW w:w="1365" w:type="dxa"/>
            <w:vAlign w:val="center"/>
          </w:tcPr>
          <w:p w14:paraId="796BD028">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1.8</w:t>
            </w:r>
          </w:p>
        </w:tc>
      </w:tr>
      <w:tr w14:paraId="3B1F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05" w:type="dxa"/>
            <w:vAlign w:val="center"/>
          </w:tcPr>
          <w:p w14:paraId="1C9AB4EB">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信息在线采集设备结构件采购项目（包三）</w:t>
            </w:r>
          </w:p>
        </w:tc>
        <w:tc>
          <w:tcPr>
            <w:tcW w:w="1034" w:type="dxa"/>
            <w:vAlign w:val="center"/>
          </w:tcPr>
          <w:p w14:paraId="6BE90E8D">
            <w:pPr>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设备结构件</w:t>
            </w:r>
          </w:p>
        </w:tc>
        <w:tc>
          <w:tcPr>
            <w:tcW w:w="1255" w:type="dxa"/>
            <w:vAlign w:val="center"/>
          </w:tcPr>
          <w:p w14:paraId="27E431A8">
            <w:pPr>
              <w:pStyle w:val="13"/>
              <w:ind w:left="-357" w:leftChars="-170"/>
              <w:outlineLvl w:val="0"/>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w:t>
            </w:r>
            <w:r>
              <w:rPr>
                <w:rFonts w:hint="eastAsia" w:ascii="仿宋" w:hAnsi="仿宋" w:eastAsia="仿宋"/>
                <w:color w:val="000000" w:themeColor="text1"/>
                <w:sz w:val="22"/>
                <w:szCs w:val="22"/>
                <w:highlight w:val="none"/>
                <w14:textFill>
                  <w14:solidFill>
                    <w14:schemeClr w14:val="tx1"/>
                  </w14:solidFill>
                </w14:textFill>
              </w:rPr>
              <w:t>技术标准与要求等方面</w:t>
            </w:r>
          </w:p>
          <w:p w14:paraId="153EEC41">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777" w:type="dxa"/>
            <w:shd w:val="clear" w:color="000000" w:fill="FFFFFF"/>
            <w:vAlign w:val="center"/>
          </w:tcPr>
          <w:p w14:paraId="6E002A2D">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套</w:t>
            </w:r>
          </w:p>
        </w:tc>
        <w:tc>
          <w:tcPr>
            <w:tcW w:w="737" w:type="dxa"/>
            <w:vAlign w:val="center"/>
          </w:tcPr>
          <w:p w14:paraId="7644DCCE">
            <w:pPr>
              <w:widowControl/>
              <w:jc w:val="center"/>
              <w:textAlignment w:val="center"/>
              <w:rPr>
                <w:rFonts w:hint="eastAsia" w:ascii="仿宋" w:hAnsi="仿宋" w:eastAsia="仿宋" w:cs="仿宋"/>
                <w:color w:val="000000"/>
                <w:szCs w:val="21"/>
                <w:highlight w:val="none"/>
              </w:rPr>
            </w:pPr>
            <w:r>
              <w:rPr>
                <w:rFonts w:hint="eastAsia"/>
                <w:color w:val="000000"/>
                <w:sz w:val="22"/>
                <w:szCs w:val="22"/>
                <w:highlight w:val="none"/>
              </w:rPr>
              <w:t>1236</w:t>
            </w:r>
          </w:p>
        </w:tc>
        <w:tc>
          <w:tcPr>
            <w:tcW w:w="1200" w:type="dxa"/>
          </w:tcPr>
          <w:p w14:paraId="208A5A5C">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763" w:type="dxa"/>
            <w:vAlign w:val="center"/>
          </w:tcPr>
          <w:p w14:paraId="677C4DF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1145" w:type="dxa"/>
            <w:vAlign w:val="center"/>
          </w:tcPr>
          <w:p w14:paraId="1C53D331">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704" w:type="dxa"/>
            <w:vAlign w:val="center"/>
          </w:tcPr>
          <w:p w14:paraId="1F256DFB">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生产厂房</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40" w:type="dxa"/>
            <w:vAlign w:val="center"/>
          </w:tcPr>
          <w:p w14:paraId="1DAFC803">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在设备结构件、外壳等钣金产品累计销售业绩不小于80万。（时间以合同签订日期为准，须提供用户合同封面、金额页、合同签字盖章页复印件、证明合同内容的合同页、发票复印件、发票查验结果截图）</w:t>
            </w:r>
          </w:p>
        </w:tc>
        <w:tc>
          <w:tcPr>
            <w:tcW w:w="1365" w:type="dxa"/>
            <w:vAlign w:val="center"/>
          </w:tcPr>
          <w:p w14:paraId="63827A3E">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1.2</w:t>
            </w:r>
          </w:p>
        </w:tc>
      </w:tr>
      <w:tr w14:paraId="0A7B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05" w:type="dxa"/>
            <w:vAlign w:val="center"/>
          </w:tcPr>
          <w:p w14:paraId="0B8505A2">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信息在线采集设备结构件采购项目（包四）</w:t>
            </w:r>
          </w:p>
        </w:tc>
        <w:tc>
          <w:tcPr>
            <w:tcW w:w="1034" w:type="dxa"/>
            <w:vAlign w:val="center"/>
          </w:tcPr>
          <w:p w14:paraId="27211238">
            <w:pPr>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设备结构件</w:t>
            </w:r>
          </w:p>
        </w:tc>
        <w:tc>
          <w:tcPr>
            <w:tcW w:w="1255" w:type="dxa"/>
            <w:vAlign w:val="center"/>
          </w:tcPr>
          <w:p w14:paraId="44EE1753">
            <w:pPr>
              <w:pStyle w:val="13"/>
              <w:ind w:left="-357" w:leftChars="-170"/>
              <w:outlineLvl w:val="0"/>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w:t>
            </w:r>
            <w:r>
              <w:rPr>
                <w:rFonts w:hint="eastAsia" w:ascii="仿宋" w:hAnsi="仿宋" w:eastAsia="仿宋"/>
                <w:color w:val="000000" w:themeColor="text1"/>
                <w:sz w:val="22"/>
                <w:szCs w:val="22"/>
                <w:highlight w:val="none"/>
                <w14:textFill>
                  <w14:solidFill>
                    <w14:schemeClr w14:val="tx1"/>
                  </w14:solidFill>
                </w14:textFill>
              </w:rPr>
              <w:t>技术标准与要求等方面</w:t>
            </w:r>
          </w:p>
          <w:p w14:paraId="7047A07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777" w:type="dxa"/>
            <w:shd w:val="clear" w:color="000000" w:fill="FFFFFF"/>
            <w:vAlign w:val="center"/>
          </w:tcPr>
          <w:p w14:paraId="4FCDDEAD">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套</w:t>
            </w:r>
          </w:p>
        </w:tc>
        <w:tc>
          <w:tcPr>
            <w:tcW w:w="737" w:type="dxa"/>
            <w:vAlign w:val="center"/>
          </w:tcPr>
          <w:p w14:paraId="5332AD2E">
            <w:pPr>
              <w:widowControl/>
              <w:jc w:val="center"/>
              <w:textAlignment w:val="center"/>
              <w:rPr>
                <w:rFonts w:hint="eastAsia" w:ascii="仿宋" w:hAnsi="仿宋" w:eastAsia="仿宋" w:cs="仿宋"/>
                <w:color w:val="000000"/>
                <w:kern w:val="0"/>
                <w:szCs w:val="21"/>
                <w:highlight w:val="none"/>
                <w:lang w:bidi="ar"/>
              </w:rPr>
            </w:pPr>
            <w:r>
              <w:rPr>
                <w:rFonts w:hint="eastAsia"/>
                <w:color w:val="000000"/>
                <w:sz w:val="22"/>
                <w:szCs w:val="22"/>
                <w:highlight w:val="none"/>
              </w:rPr>
              <w:t>773</w:t>
            </w:r>
          </w:p>
        </w:tc>
        <w:tc>
          <w:tcPr>
            <w:tcW w:w="1200" w:type="dxa"/>
          </w:tcPr>
          <w:p w14:paraId="26E06DC5">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763" w:type="dxa"/>
            <w:vAlign w:val="center"/>
          </w:tcPr>
          <w:p w14:paraId="4592B81F">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1145" w:type="dxa"/>
            <w:vAlign w:val="center"/>
          </w:tcPr>
          <w:p w14:paraId="5A2F6F7F">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704" w:type="dxa"/>
            <w:vAlign w:val="center"/>
          </w:tcPr>
          <w:p w14:paraId="6D749E84">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生产厂房</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40" w:type="dxa"/>
            <w:vAlign w:val="center"/>
          </w:tcPr>
          <w:p w14:paraId="1BD557F4">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在设备结构件、外壳等钣金产品累计销售业绩不小于80万。（时间以合同签订日期为准，须提供用户合同封面、金额页、合同签字盖章页复印件、证明合同内容的合同页、发票复印件、发票查验结果截图）</w:t>
            </w:r>
          </w:p>
        </w:tc>
        <w:tc>
          <w:tcPr>
            <w:tcW w:w="1365" w:type="dxa"/>
            <w:vAlign w:val="center"/>
          </w:tcPr>
          <w:p w14:paraId="1A165255">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0.8</w:t>
            </w:r>
          </w:p>
        </w:tc>
      </w:tr>
      <w:tr w14:paraId="16B5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05" w:type="dxa"/>
            <w:vAlign w:val="center"/>
          </w:tcPr>
          <w:p w14:paraId="57B727A1">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信息在线采集设备结构件采购项目（包五）</w:t>
            </w:r>
          </w:p>
        </w:tc>
        <w:tc>
          <w:tcPr>
            <w:tcW w:w="1034" w:type="dxa"/>
            <w:vAlign w:val="center"/>
          </w:tcPr>
          <w:p w14:paraId="7DD515D4">
            <w:pPr>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设备结构件</w:t>
            </w:r>
          </w:p>
        </w:tc>
        <w:tc>
          <w:tcPr>
            <w:tcW w:w="1255" w:type="dxa"/>
            <w:vAlign w:val="center"/>
          </w:tcPr>
          <w:p w14:paraId="531D6D92">
            <w:pPr>
              <w:pStyle w:val="13"/>
              <w:ind w:left="-357" w:leftChars="-170"/>
              <w:outlineLvl w:val="0"/>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w:t>
            </w:r>
            <w:r>
              <w:rPr>
                <w:rFonts w:hint="eastAsia" w:ascii="仿宋" w:hAnsi="仿宋" w:eastAsia="仿宋"/>
                <w:color w:val="000000" w:themeColor="text1"/>
                <w:sz w:val="22"/>
                <w:szCs w:val="22"/>
                <w:highlight w:val="none"/>
                <w14:textFill>
                  <w14:solidFill>
                    <w14:schemeClr w14:val="tx1"/>
                  </w14:solidFill>
                </w14:textFill>
              </w:rPr>
              <w:t>技术标准与要求等方面</w:t>
            </w:r>
          </w:p>
          <w:p w14:paraId="7FFD1706">
            <w:pPr>
              <w:pStyle w:val="13"/>
              <w:ind w:left="-357" w:leftChars="-170"/>
              <w:outlineLvl w:val="0"/>
              <w:rPr>
                <w:rFonts w:hint="eastAsia" w:ascii="仿宋" w:hAnsi="仿宋" w:eastAsia="仿宋" w:cs="Arial"/>
                <w:color w:val="000000" w:themeColor="text1"/>
                <w:kern w:val="0"/>
                <w:sz w:val="22"/>
                <w:szCs w:val="22"/>
                <w:highlight w:val="none"/>
                <w14:textFill>
                  <w14:solidFill>
                    <w14:schemeClr w14:val="tx1"/>
                  </w14:solidFill>
                </w14:textFill>
              </w:rPr>
            </w:pPr>
          </w:p>
        </w:tc>
        <w:tc>
          <w:tcPr>
            <w:tcW w:w="777" w:type="dxa"/>
            <w:shd w:val="clear" w:color="000000" w:fill="FFFFFF"/>
            <w:vAlign w:val="center"/>
          </w:tcPr>
          <w:p w14:paraId="63DEA804">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套</w:t>
            </w:r>
          </w:p>
        </w:tc>
        <w:tc>
          <w:tcPr>
            <w:tcW w:w="737" w:type="dxa"/>
            <w:vAlign w:val="center"/>
          </w:tcPr>
          <w:p w14:paraId="010875DD">
            <w:pPr>
              <w:widowControl/>
              <w:jc w:val="center"/>
              <w:textAlignment w:val="center"/>
              <w:rPr>
                <w:color w:val="000000"/>
                <w:sz w:val="22"/>
                <w:szCs w:val="22"/>
                <w:highlight w:val="none"/>
              </w:rPr>
            </w:pPr>
            <w:r>
              <w:rPr>
                <w:rFonts w:hint="eastAsia"/>
                <w:color w:val="000000"/>
                <w:sz w:val="22"/>
                <w:szCs w:val="22"/>
                <w:highlight w:val="none"/>
              </w:rPr>
              <w:t>463</w:t>
            </w:r>
          </w:p>
        </w:tc>
        <w:tc>
          <w:tcPr>
            <w:tcW w:w="1200" w:type="dxa"/>
          </w:tcPr>
          <w:p w14:paraId="5A7A9EE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763" w:type="dxa"/>
            <w:vAlign w:val="center"/>
          </w:tcPr>
          <w:p w14:paraId="76A8D0A0">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1145" w:type="dxa"/>
            <w:vAlign w:val="center"/>
          </w:tcPr>
          <w:p w14:paraId="2D0C5371">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704" w:type="dxa"/>
            <w:vAlign w:val="center"/>
          </w:tcPr>
          <w:p w14:paraId="41AE890B">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生产厂房</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40" w:type="dxa"/>
            <w:vAlign w:val="center"/>
          </w:tcPr>
          <w:p w14:paraId="4EC06AD4">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在设备结构件、外壳等钣金产品累计销售业绩不小于80万。（时间以合同签订日期为准，须提供用户合同封面、金额页、合同签字盖章页复印件、证明合同内容的合同页、发票复印件、发票查验结果截图）</w:t>
            </w:r>
          </w:p>
        </w:tc>
        <w:tc>
          <w:tcPr>
            <w:tcW w:w="1365" w:type="dxa"/>
            <w:vAlign w:val="center"/>
          </w:tcPr>
          <w:p w14:paraId="5B18412A">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0.5</w:t>
            </w:r>
          </w:p>
        </w:tc>
      </w:tr>
    </w:tbl>
    <w:p w14:paraId="2412726B">
      <w:pPr>
        <w:ind w:firstLine="420"/>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具体供货不局限于上述产品。应包括上述产品相关配件，类似升级产品。</w:t>
      </w:r>
    </w:p>
    <w:p w14:paraId="6E4E6FCA">
      <w:pPr>
        <w:rPr>
          <w:rFonts w:hint="eastAsia"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659A9470">
      <w:pPr>
        <w:rPr>
          <w:rFonts w:hint="eastAsia"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A4E1094">
      <w:pPr>
        <w:rPr>
          <w:rFonts w:hint="eastAsia"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29E54539">
      <w:pPr>
        <w:rPr>
          <w:rFonts w:hint="eastAsia"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09CFB899">
      <w:pPr>
        <w:rPr>
          <w:rFonts w:hint="eastAsia" w:ascii="仿宋" w:hAnsi="仿宋" w:eastAsia="仿宋"/>
          <w:color w:val="000000" w:themeColor="text1"/>
          <w:sz w:val="22"/>
          <w:szCs w:val="22"/>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3EF4E608">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分标六：高压控制器采购项目</w:t>
      </w:r>
    </w:p>
    <w:p w14:paraId="716221F3">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分标编号：CY0626SWWK19FZ06</w:t>
      </w:r>
    </w:p>
    <w:tbl>
      <w:tblPr>
        <w:tblStyle w:val="9"/>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694"/>
        <w:gridCol w:w="600"/>
        <w:gridCol w:w="682"/>
        <w:gridCol w:w="1064"/>
        <w:gridCol w:w="904"/>
        <w:gridCol w:w="931"/>
        <w:gridCol w:w="3174"/>
        <w:gridCol w:w="1770"/>
        <w:gridCol w:w="1216"/>
      </w:tblGrid>
      <w:tr w14:paraId="3E36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54" w:type="pct"/>
            <w:vAlign w:val="center"/>
          </w:tcPr>
          <w:p w14:paraId="252D285B">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611" w:type="pct"/>
            <w:vAlign w:val="center"/>
          </w:tcPr>
          <w:p w14:paraId="5071E4D4">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主要技术要求</w:t>
            </w:r>
          </w:p>
        </w:tc>
        <w:tc>
          <w:tcPr>
            <w:tcW w:w="216" w:type="pct"/>
            <w:vAlign w:val="center"/>
          </w:tcPr>
          <w:p w14:paraId="3C647494">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246" w:type="pct"/>
            <w:vAlign w:val="center"/>
          </w:tcPr>
          <w:p w14:paraId="74D92A41">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384" w:type="pct"/>
            <w:vAlign w:val="center"/>
          </w:tcPr>
          <w:p w14:paraId="4A36ED4F">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交货日期</w:t>
            </w:r>
          </w:p>
        </w:tc>
        <w:tc>
          <w:tcPr>
            <w:tcW w:w="326" w:type="pct"/>
            <w:vAlign w:val="center"/>
          </w:tcPr>
          <w:p w14:paraId="383AC68B">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336" w:type="pct"/>
            <w:vAlign w:val="center"/>
          </w:tcPr>
          <w:p w14:paraId="41DF89FA">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交货地点</w:t>
            </w:r>
          </w:p>
        </w:tc>
        <w:tc>
          <w:tcPr>
            <w:tcW w:w="1145" w:type="pct"/>
            <w:vAlign w:val="center"/>
          </w:tcPr>
          <w:p w14:paraId="1D69A8A0">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639" w:type="pct"/>
            <w:vAlign w:val="center"/>
          </w:tcPr>
          <w:p w14:paraId="36CDC7BF">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439" w:type="pct"/>
            <w:vAlign w:val="center"/>
          </w:tcPr>
          <w:p w14:paraId="5D6F8C43">
            <w:pPr>
              <w:widowControl/>
              <w:shd w:val="clear"/>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保证金金额（万元）</w:t>
            </w:r>
          </w:p>
        </w:tc>
      </w:tr>
      <w:tr w14:paraId="3157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54" w:type="pct"/>
            <w:vAlign w:val="center"/>
          </w:tcPr>
          <w:p w14:paraId="6D98732F">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高压控制器采购项目（包一）</w:t>
            </w:r>
          </w:p>
        </w:tc>
        <w:tc>
          <w:tcPr>
            <w:tcW w:w="611" w:type="pct"/>
            <w:vMerge w:val="restart"/>
            <w:vAlign w:val="center"/>
          </w:tcPr>
          <w:p w14:paraId="0C87B79B">
            <w:pPr>
              <w:jc w:val="center"/>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AC10kV,630A,20kA,真空灭弧,SF6绝缘/空气绝缘</w:t>
            </w:r>
          </w:p>
        </w:tc>
        <w:tc>
          <w:tcPr>
            <w:tcW w:w="216" w:type="pct"/>
            <w:shd w:val="clear" w:color="000000" w:fill="FFFFFF"/>
            <w:vAlign w:val="center"/>
          </w:tcPr>
          <w:p w14:paraId="4D9B6D94">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246" w:type="pct"/>
            <w:shd w:val="clear" w:color="000000" w:fill="FFFFFF"/>
            <w:vAlign w:val="center"/>
          </w:tcPr>
          <w:p w14:paraId="5EC7B06A">
            <w:pPr>
              <w:widowControl/>
              <w:jc w:val="center"/>
              <w:rPr>
                <w:rFonts w:hint="eastAsia" w:ascii="仿宋" w:hAnsi="仿宋" w:eastAsia="仿宋"/>
                <w:sz w:val="22"/>
                <w:szCs w:val="22"/>
                <w:highlight w:val="none"/>
              </w:rPr>
            </w:pPr>
            <w:r>
              <w:rPr>
                <w:rFonts w:hint="eastAsia" w:ascii="等线" w:hAnsi="等线" w:eastAsia="等线"/>
                <w:color w:val="000000"/>
                <w:sz w:val="22"/>
                <w:szCs w:val="22"/>
                <w:highlight w:val="none"/>
              </w:rPr>
              <w:t>840</w:t>
            </w:r>
          </w:p>
        </w:tc>
        <w:tc>
          <w:tcPr>
            <w:tcW w:w="384" w:type="pct"/>
            <w:vMerge w:val="restart"/>
            <w:vAlign w:val="center"/>
          </w:tcPr>
          <w:p w14:paraId="2DC7B0B2">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接到供货通知后15日内</w:t>
            </w:r>
          </w:p>
        </w:tc>
        <w:tc>
          <w:tcPr>
            <w:tcW w:w="326" w:type="pct"/>
            <w:vMerge w:val="restart"/>
            <w:vAlign w:val="center"/>
          </w:tcPr>
          <w:p w14:paraId="60D25C80">
            <w:pPr>
              <w:widowControl/>
              <w:jc w:val="center"/>
              <w:rPr>
                <w:rFonts w:hint="eastAsia" w:ascii="仿宋" w:hAnsi="仿宋" w:eastAsia="仿宋"/>
                <w:sz w:val="22"/>
                <w:szCs w:val="22"/>
                <w:highlight w:val="none"/>
              </w:rPr>
            </w:pPr>
            <w:r>
              <w:rPr>
                <w:rFonts w:ascii="仿宋" w:hAnsi="仿宋" w:eastAsia="仿宋"/>
                <w:sz w:val="22"/>
                <w:szCs w:val="22"/>
                <w:highlight w:val="none"/>
              </w:rPr>
              <w:t>3</w:t>
            </w:r>
            <w:r>
              <w:rPr>
                <w:rFonts w:hint="eastAsia" w:ascii="仿宋" w:hAnsi="仿宋" w:eastAsia="仿宋"/>
                <w:sz w:val="22"/>
                <w:szCs w:val="22"/>
                <w:highlight w:val="none"/>
              </w:rPr>
              <w:t>年</w:t>
            </w:r>
          </w:p>
        </w:tc>
        <w:tc>
          <w:tcPr>
            <w:tcW w:w="336" w:type="pct"/>
            <w:vMerge w:val="restart"/>
            <w:vAlign w:val="center"/>
          </w:tcPr>
          <w:p w14:paraId="0133916A">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买方指定仓库地面交货</w:t>
            </w:r>
          </w:p>
        </w:tc>
        <w:tc>
          <w:tcPr>
            <w:tcW w:w="1145" w:type="pct"/>
            <w:vAlign w:val="center"/>
          </w:tcPr>
          <w:p w14:paraId="5F348D50">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val="en-US"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639" w:type="pct"/>
            <w:vAlign w:val="center"/>
          </w:tcPr>
          <w:p w14:paraId="234AC202">
            <w:pPr>
              <w:widowControl/>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业绩要求：2023年1月1日至招标公告发布之日内具有柱上断路器产品累计销售业绩不小于500万元。（时间以合同签订日期为准，须提供用户合同封面、金额页、合同签字盖章页复印件、证明合同内容的合同页、发票复印件、发票查验结果截图）</w:t>
            </w:r>
          </w:p>
        </w:tc>
        <w:tc>
          <w:tcPr>
            <w:tcW w:w="439" w:type="pct"/>
            <w:vAlign w:val="center"/>
          </w:tcPr>
          <w:p w14:paraId="7AE1599C">
            <w:pPr>
              <w:widowControl/>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12</w:t>
            </w:r>
          </w:p>
        </w:tc>
      </w:tr>
      <w:tr w14:paraId="67A5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54" w:type="pct"/>
            <w:vAlign w:val="center"/>
          </w:tcPr>
          <w:p w14:paraId="66C09DC2">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高压控制器采购项目（包二）</w:t>
            </w:r>
          </w:p>
        </w:tc>
        <w:tc>
          <w:tcPr>
            <w:tcW w:w="611" w:type="pct"/>
            <w:vMerge w:val="continue"/>
            <w:vAlign w:val="center"/>
          </w:tcPr>
          <w:p w14:paraId="0671137A">
            <w:pPr>
              <w:jc w:val="center"/>
              <w:rPr>
                <w:rFonts w:hint="eastAsia" w:ascii="仿宋" w:hAnsi="仿宋" w:eastAsia="仿宋"/>
                <w:color w:val="000000" w:themeColor="text1"/>
                <w:szCs w:val="21"/>
                <w:highlight w:val="none"/>
                <w14:textFill>
                  <w14:solidFill>
                    <w14:schemeClr w14:val="tx1"/>
                  </w14:solidFill>
                </w14:textFill>
              </w:rPr>
            </w:pPr>
          </w:p>
        </w:tc>
        <w:tc>
          <w:tcPr>
            <w:tcW w:w="216" w:type="pct"/>
            <w:shd w:val="clear" w:color="000000" w:fill="FFFFFF"/>
            <w:vAlign w:val="center"/>
          </w:tcPr>
          <w:p w14:paraId="3B04F202">
            <w:pPr>
              <w:jc w:val="center"/>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246" w:type="pct"/>
            <w:shd w:val="clear" w:color="000000" w:fill="FFFFFF"/>
            <w:vAlign w:val="center"/>
          </w:tcPr>
          <w:p w14:paraId="47C50387">
            <w:pPr>
              <w:jc w:val="center"/>
              <w:rPr>
                <w:rFonts w:hint="eastAsia" w:ascii="仿宋" w:hAnsi="仿宋" w:eastAsia="仿宋"/>
                <w:sz w:val="22"/>
                <w:szCs w:val="22"/>
                <w:highlight w:val="none"/>
              </w:rPr>
            </w:pPr>
            <w:r>
              <w:rPr>
                <w:rFonts w:hint="eastAsia" w:ascii="等线" w:hAnsi="等线" w:eastAsia="等线"/>
                <w:color w:val="000000"/>
                <w:sz w:val="22"/>
                <w:szCs w:val="22"/>
                <w:highlight w:val="none"/>
              </w:rPr>
              <w:t>734</w:t>
            </w:r>
          </w:p>
        </w:tc>
        <w:tc>
          <w:tcPr>
            <w:tcW w:w="384" w:type="pct"/>
            <w:vMerge w:val="continue"/>
            <w:vAlign w:val="center"/>
          </w:tcPr>
          <w:p w14:paraId="6C2532D9">
            <w:pPr>
              <w:widowControl/>
              <w:jc w:val="center"/>
              <w:rPr>
                <w:rFonts w:hint="eastAsia" w:ascii="仿宋" w:hAnsi="仿宋" w:eastAsia="仿宋"/>
                <w:sz w:val="22"/>
                <w:szCs w:val="22"/>
                <w:highlight w:val="none"/>
              </w:rPr>
            </w:pPr>
          </w:p>
        </w:tc>
        <w:tc>
          <w:tcPr>
            <w:tcW w:w="326" w:type="pct"/>
            <w:vMerge w:val="continue"/>
            <w:vAlign w:val="center"/>
          </w:tcPr>
          <w:p w14:paraId="6A1CA2BE">
            <w:pPr>
              <w:widowControl/>
              <w:jc w:val="center"/>
              <w:rPr>
                <w:rFonts w:hint="eastAsia" w:ascii="仿宋" w:hAnsi="仿宋" w:eastAsia="仿宋"/>
                <w:sz w:val="22"/>
                <w:szCs w:val="22"/>
                <w:highlight w:val="none"/>
              </w:rPr>
            </w:pPr>
          </w:p>
        </w:tc>
        <w:tc>
          <w:tcPr>
            <w:tcW w:w="336" w:type="pct"/>
            <w:vMerge w:val="continue"/>
            <w:vAlign w:val="center"/>
          </w:tcPr>
          <w:p w14:paraId="679C5339">
            <w:pPr>
              <w:widowControl/>
              <w:jc w:val="center"/>
              <w:rPr>
                <w:rFonts w:hint="eastAsia" w:ascii="仿宋" w:hAnsi="仿宋" w:eastAsia="仿宋"/>
                <w:sz w:val="22"/>
                <w:szCs w:val="22"/>
                <w:highlight w:val="none"/>
              </w:rPr>
            </w:pPr>
          </w:p>
        </w:tc>
        <w:tc>
          <w:tcPr>
            <w:tcW w:w="3174" w:type="dxa"/>
            <w:vAlign w:val="center"/>
          </w:tcPr>
          <w:p w14:paraId="7D857882">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val="en-US"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70" w:type="dxa"/>
            <w:vAlign w:val="center"/>
          </w:tcPr>
          <w:p w14:paraId="23B2CAE0">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业绩要求：2023年1月1日至招标公告发布之日内具有柱上断路器产品累计销售业绩不小于500万元。（时间以合同签订日期为准，须提供用户合同封面、金额页、合同签字盖章页复印件、证明合同内容的合同页、发票复印件、发票查验结果截图）</w:t>
            </w:r>
          </w:p>
        </w:tc>
        <w:tc>
          <w:tcPr>
            <w:tcW w:w="439" w:type="pct"/>
            <w:vAlign w:val="center"/>
          </w:tcPr>
          <w:p w14:paraId="2345021D">
            <w:pPr>
              <w:widowControl/>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10.5</w:t>
            </w:r>
          </w:p>
        </w:tc>
      </w:tr>
      <w:tr w14:paraId="0731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4" w:type="pct"/>
            <w:vAlign w:val="center"/>
          </w:tcPr>
          <w:p w14:paraId="5349B769">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高压控制器采购项目（包三）</w:t>
            </w:r>
          </w:p>
        </w:tc>
        <w:tc>
          <w:tcPr>
            <w:tcW w:w="611" w:type="pct"/>
            <w:vMerge w:val="continue"/>
            <w:vAlign w:val="center"/>
          </w:tcPr>
          <w:p w14:paraId="4E0E2BCF">
            <w:pPr>
              <w:jc w:val="center"/>
              <w:rPr>
                <w:rFonts w:hint="eastAsia" w:ascii="仿宋" w:hAnsi="仿宋" w:eastAsia="仿宋"/>
                <w:color w:val="000000" w:themeColor="text1"/>
                <w:szCs w:val="21"/>
                <w:highlight w:val="none"/>
                <w14:textFill>
                  <w14:solidFill>
                    <w14:schemeClr w14:val="tx1"/>
                  </w14:solidFill>
                </w14:textFill>
              </w:rPr>
            </w:pPr>
          </w:p>
        </w:tc>
        <w:tc>
          <w:tcPr>
            <w:tcW w:w="216" w:type="pct"/>
            <w:shd w:val="clear" w:color="000000" w:fill="FFFFFF"/>
            <w:vAlign w:val="center"/>
          </w:tcPr>
          <w:p w14:paraId="10B376EC">
            <w:pPr>
              <w:jc w:val="center"/>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246" w:type="pct"/>
            <w:shd w:val="clear" w:color="000000" w:fill="FFFFFF"/>
            <w:vAlign w:val="center"/>
          </w:tcPr>
          <w:p w14:paraId="4FE60397">
            <w:pPr>
              <w:jc w:val="center"/>
              <w:rPr>
                <w:rFonts w:hint="eastAsia" w:ascii="仿宋" w:hAnsi="仿宋" w:eastAsia="仿宋"/>
                <w:sz w:val="22"/>
                <w:szCs w:val="22"/>
                <w:highlight w:val="none"/>
              </w:rPr>
            </w:pPr>
            <w:r>
              <w:rPr>
                <w:rFonts w:hint="eastAsia" w:ascii="等线" w:hAnsi="等线" w:eastAsia="等线"/>
                <w:color w:val="000000"/>
                <w:sz w:val="22"/>
                <w:szCs w:val="22"/>
                <w:highlight w:val="none"/>
              </w:rPr>
              <w:t>628</w:t>
            </w:r>
          </w:p>
        </w:tc>
        <w:tc>
          <w:tcPr>
            <w:tcW w:w="384" w:type="pct"/>
            <w:vMerge w:val="continue"/>
            <w:vAlign w:val="center"/>
          </w:tcPr>
          <w:p w14:paraId="4624991D">
            <w:pPr>
              <w:widowControl/>
              <w:jc w:val="center"/>
              <w:rPr>
                <w:rFonts w:hint="eastAsia" w:ascii="仿宋" w:hAnsi="仿宋" w:eastAsia="仿宋"/>
                <w:sz w:val="22"/>
                <w:szCs w:val="22"/>
                <w:highlight w:val="none"/>
              </w:rPr>
            </w:pPr>
          </w:p>
        </w:tc>
        <w:tc>
          <w:tcPr>
            <w:tcW w:w="326" w:type="pct"/>
            <w:vMerge w:val="continue"/>
            <w:vAlign w:val="center"/>
          </w:tcPr>
          <w:p w14:paraId="0512BE89">
            <w:pPr>
              <w:widowControl/>
              <w:jc w:val="center"/>
              <w:rPr>
                <w:rFonts w:hint="eastAsia" w:ascii="仿宋" w:hAnsi="仿宋" w:eastAsia="仿宋"/>
                <w:sz w:val="22"/>
                <w:szCs w:val="22"/>
                <w:highlight w:val="none"/>
              </w:rPr>
            </w:pPr>
          </w:p>
        </w:tc>
        <w:tc>
          <w:tcPr>
            <w:tcW w:w="336" w:type="pct"/>
            <w:vMerge w:val="continue"/>
            <w:vAlign w:val="center"/>
          </w:tcPr>
          <w:p w14:paraId="3B244ECF">
            <w:pPr>
              <w:widowControl/>
              <w:jc w:val="center"/>
              <w:rPr>
                <w:rFonts w:hint="eastAsia" w:ascii="仿宋" w:hAnsi="仿宋" w:eastAsia="仿宋"/>
                <w:sz w:val="22"/>
                <w:szCs w:val="22"/>
                <w:highlight w:val="none"/>
              </w:rPr>
            </w:pPr>
          </w:p>
        </w:tc>
        <w:tc>
          <w:tcPr>
            <w:tcW w:w="3174" w:type="dxa"/>
            <w:vAlign w:val="center"/>
          </w:tcPr>
          <w:p w14:paraId="188B3E18">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val="en-US"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70" w:type="dxa"/>
            <w:vAlign w:val="center"/>
          </w:tcPr>
          <w:p w14:paraId="50E1F62E">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业绩要求：2023年1月1日至招标公告发布之日内具有柱上断路器产品累计销售业绩不小于500万元。（时间以合同签订日期为准，须提供用户合同封面、金额页、合同签字盖章页复印件、证明合同内容的合同页、发票复印件、发票查验结果截图）</w:t>
            </w:r>
          </w:p>
        </w:tc>
        <w:tc>
          <w:tcPr>
            <w:tcW w:w="439" w:type="pct"/>
            <w:vAlign w:val="center"/>
          </w:tcPr>
          <w:p w14:paraId="73D5A20E">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9</w:t>
            </w:r>
          </w:p>
        </w:tc>
      </w:tr>
      <w:tr w14:paraId="216D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4" w:type="pct"/>
            <w:vAlign w:val="center"/>
          </w:tcPr>
          <w:p w14:paraId="6A41288C">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高压控制器采购项目（包四）</w:t>
            </w:r>
          </w:p>
        </w:tc>
        <w:tc>
          <w:tcPr>
            <w:tcW w:w="611" w:type="pct"/>
            <w:vMerge w:val="continue"/>
            <w:vAlign w:val="center"/>
          </w:tcPr>
          <w:p w14:paraId="60BD6EAE">
            <w:pPr>
              <w:jc w:val="center"/>
              <w:rPr>
                <w:rFonts w:hint="eastAsia" w:ascii="仿宋" w:hAnsi="仿宋" w:eastAsia="仿宋"/>
                <w:color w:val="000000" w:themeColor="text1"/>
                <w:szCs w:val="21"/>
                <w:highlight w:val="none"/>
                <w14:textFill>
                  <w14:solidFill>
                    <w14:schemeClr w14:val="tx1"/>
                  </w14:solidFill>
                </w14:textFill>
              </w:rPr>
            </w:pPr>
          </w:p>
        </w:tc>
        <w:tc>
          <w:tcPr>
            <w:tcW w:w="216" w:type="pct"/>
            <w:shd w:val="clear" w:color="000000" w:fill="FFFFFF"/>
            <w:vAlign w:val="center"/>
          </w:tcPr>
          <w:p w14:paraId="5E4BF1A9">
            <w:pPr>
              <w:jc w:val="center"/>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246" w:type="pct"/>
            <w:shd w:val="clear" w:color="000000" w:fill="FFFFFF"/>
            <w:vAlign w:val="center"/>
          </w:tcPr>
          <w:p w14:paraId="2282C22E">
            <w:pPr>
              <w:jc w:val="center"/>
              <w:rPr>
                <w:rFonts w:hint="eastAsia" w:ascii="仿宋" w:hAnsi="仿宋" w:eastAsia="仿宋"/>
                <w:sz w:val="22"/>
                <w:szCs w:val="22"/>
                <w:highlight w:val="none"/>
              </w:rPr>
            </w:pPr>
            <w:r>
              <w:rPr>
                <w:rFonts w:hint="eastAsia" w:ascii="等线" w:hAnsi="等线" w:eastAsia="等线"/>
                <w:color w:val="000000"/>
                <w:sz w:val="22"/>
                <w:szCs w:val="22"/>
                <w:highlight w:val="none"/>
              </w:rPr>
              <w:t>525</w:t>
            </w:r>
          </w:p>
        </w:tc>
        <w:tc>
          <w:tcPr>
            <w:tcW w:w="384" w:type="pct"/>
            <w:vMerge w:val="continue"/>
            <w:vAlign w:val="center"/>
          </w:tcPr>
          <w:p w14:paraId="0D6013C3">
            <w:pPr>
              <w:widowControl/>
              <w:jc w:val="center"/>
              <w:rPr>
                <w:rFonts w:hint="eastAsia" w:ascii="仿宋" w:hAnsi="仿宋" w:eastAsia="仿宋"/>
                <w:sz w:val="22"/>
                <w:szCs w:val="22"/>
                <w:highlight w:val="none"/>
              </w:rPr>
            </w:pPr>
          </w:p>
        </w:tc>
        <w:tc>
          <w:tcPr>
            <w:tcW w:w="326" w:type="pct"/>
            <w:vMerge w:val="continue"/>
            <w:vAlign w:val="center"/>
          </w:tcPr>
          <w:p w14:paraId="39E2EA65">
            <w:pPr>
              <w:widowControl/>
              <w:jc w:val="center"/>
              <w:rPr>
                <w:rFonts w:hint="eastAsia" w:ascii="仿宋" w:hAnsi="仿宋" w:eastAsia="仿宋"/>
                <w:sz w:val="22"/>
                <w:szCs w:val="22"/>
                <w:highlight w:val="none"/>
              </w:rPr>
            </w:pPr>
          </w:p>
        </w:tc>
        <w:tc>
          <w:tcPr>
            <w:tcW w:w="336" w:type="pct"/>
            <w:vMerge w:val="continue"/>
            <w:vAlign w:val="center"/>
          </w:tcPr>
          <w:p w14:paraId="5146F444">
            <w:pPr>
              <w:widowControl/>
              <w:jc w:val="center"/>
              <w:rPr>
                <w:rFonts w:hint="eastAsia" w:ascii="仿宋" w:hAnsi="仿宋" w:eastAsia="仿宋"/>
                <w:sz w:val="22"/>
                <w:szCs w:val="22"/>
                <w:highlight w:val="none"/>
              </w:rPr>
            </w:pPr>
          </w:p>
        </w:tc>
        <w:tc>
          <w:tcPr>
            <w:tcW w:w="3174" w:type="dxa"/>
            <w:vAlign w:val="center"/>
          </w:tcPr>
          <w:p w14:paraId="7D116931">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val="en-US"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70" w:type="dxa"/>
            <w:vAlign w:val="center"/>
          </w:tcPr>
          <w:p w14:paraId="777C7A40">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业绩要求：2023年1月1日至招标公告发布之日内具有柱上断路器产品累计销售业绩不小于500万元。（时间以合同签订日期为准，须提供用户合同封面、金额页、合同签字盖章页复印件、证明合同内容的合同页、发票复印件、发票查验结果截图）</w:t>
            </w:r>
          </w:p>
        </w:tc>
        <w:tc>
          <w:tcPr>
            <w:tcW w:w="439" w:type="pct"/>
            <w:vAlign w:val="center"/>
          </w:tcPr>
          <w:p w14:paraId="25E94267">
            <w:pPr>
              <w:widowControl/>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7.5</w:t>
            </w:r>
          </w:p>
        </w:tc>
      </w:tr>
      <w:tr w14:paraId="70C0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4" w:type="pct"/>
            <w:vAlign w:val="center"/>
          </w:tcPr>
          <w:p w14:paraId="1C4622A3">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高压控制器采购项目（包五）</w:t>
            </w:r>
          </w:p>
        </w:tc>
        <w:tc>
          <w:tcPr>
            <w:tcW w:w="611" w:type="pct"/>
            <w:vMerge w:val="continue"/>
            <w:vAlign w:val="center"/>
          </w:tcPr>
          <w:p w14:paraId="49AB887A">
            <w:pPr>
              <w:jc w:val="center"/>
              <w:rPr>
                <w:rFonts w:hint="eastAsia" w:ascii="仿宋" w:hAnsi="仿宋" w:eastAsia="仿宋"/>
                <w:color w:val="000000" w:themeColor="text1"/>
                <w:szCs w:val="21"/>
                <w:highlight w:val="none"/>
                <w14:textFill>
                  <w14:solidFill>
                    <w14:schemeClr w14:val="tx1"/>
                  </w14:solidFill>
                </w14:textFill>
              </w:rPr>
            </w:pPr>
          </w:p>
        </w:tc>
        <w:tc>
          <w:tcPr>
            <w:tcW w:w="216" w:type="pct"/>
            <w:shd w:val="clear" w:color="000000" w:fill="FFFFFF"/>
            <w:vAlign w:val="center"/>
          </w:tcPr>
          <w:p w14:paraId="549F922D">
            <w:pPr>
              <w:jc w:val="center"/>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246" w:type="pct"/>
            <w:shd w:val="clear" w:color="000000" w:fill="FFFFFF"/>
            <w:vAlign w:val="center"/>
          </w:tcPr>
          <w:p w14:paraId="08B7AABB">
            <w:pPr>
              <w:jc w:val="center"/>
              <w:rPr>
                <w:rFonts w:hint="eastAsia" w:ascii="仿宋" w:hAnsi="仿宋" w:eastAsia="仿宋"/>
                <w:sz w:val="22"/>
                <w:szCs w:val="22"/>
                <w:highlight w:val="none"/>
              </w:rPr>
            </w:pPr>
            <w:r>
              <w:rPr>
                <w:rFonts w:hint="eastAsia" w:ascii="等线" w:hAnsi="等线" w:eastAsia="等线"/>
                <w:color w:val="000000"/>
                <w:sz w:val="22"/>
                <w:szCs w:val="22"/>
                <w:highlight w:val="none"/>
              </w:rPr>
              <w:t>420</w:t>
            </w:r>
          </w:p>
        </w:tc>
        <w:tc>
          <w:tcPr>
            <w:tcW w:w="384" w:type="pct"/>
            <w:vMerge w:val="continue"/>
            <w:vAlign w:val="center"/>
          </w:tcPr>
          <w:p w14:paraId="091D8E5F">
            <w:pPr>
              <w:widowControl/>
              <w:jc w:val="center"/>
              <w:rPr>
                <w:rFonts w:hint="eastAsia" w:ascii="仿宋" w:hAnsi="仿宋" w:eastAsia="仿宋"/>
                <w:sz w:val="22"/>
                <w:szCs w:val="22"/>
                <w:highlight w:val="none"/>
              </w:rPr>
            </w:pPr>
          </w:p>
        </w:tc>
        <w:tc>
          <w:tcPr>
            <w:tcW w:w="326" w:type="pct"/>
            <w:vMerge w:val="continue"/>
            <w:vAlign w:val="center"/>
          </w:tcPr>
          <w:p w14:paraId="4DEB7C19">
            <w:pPr>
              <w:widowControl/>
              <w:jc w:val="center"/>
              <w:rPr>
                <w:rFonts w:hint="eastAsia" w:ascii="仿宋" w:hAnsi="仿宋" w:eastAsia="仿宋"/>
                <w:sz w:val="22"/>
                <w:szCs w:val="22"/>
                <w:highlight w:val="none"/>
              </w:rPr>
            </w:pPr>
          </w:p>
        </w:tc>
        <w:tc>
          <w:tcPr>
            <w:tcW w:w="336" w:type="pct"/>
            <w:vMerge w:val="continue"/>
            <w:vAlign w:val="center"/>
          </w:tcPr>
          <w:p w14:paraId="5E049DA7">
            <w:pPr>
              <w:widowControl/>
              <w:jc w:val="center"/>
              <w:rPr>
                <w:rFonts w:hint="eastAsia" w:ascii="仿宋" w:hAnsi="仿宋" w:eastAsia="仿宋"/>
                <w:sz w:val="22"/>
                <w:szCs w:val="22"/>
                <w:highlight w:val="none"/>
              </w:rPr>
            </w:pPr>
          </w:p>
        </w:tc>
        <w:tc>
          <w:tcPr>
            <w:tcW w:w="3174" w:type="dxa"/>
            <w:vAlign w:val="center"/>
          </w:tcPr>
          <w:p w14:paraId="7E56F92F">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val="en-US"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70" w:type="dxa"/>
            <w:vAlign w:val="center"/>
          </w:tcPr>
          <w:p w14:paraId="69380090">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业绩要求：2023年1月1日至招标公告发布之日内具有柱上断路器产品累计销售业绩不小于500万元。（时间以合同签订日期为准，须提供用户合同封面、金额页、合同签字盖章页复印件、证明合同内容的合同页、发票复印件、发票查验结果截图）</w:t>
            </w:r>
          </w:p>
        </w:tc>
        <w:tc>
          <w:tcPr>
            <w:tcW w:w="439" w:type="pct"/>
            <w:vAlign w:val="center"/>
          </w:tcPr>
          <w:p w14:paraId="0C666C1F">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6</w:t>
            </w:r>
          </w:p>
        </w:tc>
      </w:tr>
      <w:tr w14:paraId="51FF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4" w:type="pct"/>
            <w:vAlign w:val="center"/>
          </w:tcPr>
          <w:p w14:paraId="74A226C6">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高压控制器采购项目（包六）</w:t>
            </w:r>
          </w:p>
        </w:tc>
        <w:tc>
          <w:tcPr>
            <w:tcW w:w="611" w:type="pct"/>
            <w:vMerge w:val="continue"/>
            <w:vAlign w:val="center"/>
          </w:tcPr>
          <w:p w14:paraId="0BB6708B">
            <w:pPr>
              <w:jc w:val="center"/>
              <w:rPr>
                <w:rFonts w:hint="eastAsia" w:ascii="仿宋" w:hAnsi="仿宋" w:eastAsia="仿宋"/>
                <w:color w:val="000000" w:themeColor="text1"/>
                <w:szCs w:val="21"/>
                <w:highlight w:val="none"/>
                <w14:textFill>
                  <w14:solidFill>
                    <w14:schemeClr w14:val="tx1"/>
                  </w14:solidFill>
                </w14:textFill>
              </w:rPr>
            </w:pPr>
          </w:p>
        </w:tc>
        <w:tc>
          <w:tcPr>
            <w:tcW w:w="216" w:type="pct"/>
            <w:shd w:val="clear" w:color="000000" w:fill="FFFFFF"/>
            <w:vAlign w:val="center"/>
          </w:tcPr>
          <w:p w14:paraId="71084CA6">
            <w:pPr>
              <w:jc w:val="center"/>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246" w:type="pct"/>
            <w:shd w:val="clear" w:color="000000" w:fill="FFFFFF"/>
            <w:vAlign w:val="center"/>
          </w:tcPr>
          <w:p w14:paraId="6671796F">
            <w:pPr>
              <w:jc w:val="center"/>
              <w:rPr>
                <w:rFonts w:hint="eastAsia" w:ascii="仿宋" w:hAnsi="仿宋" w:eastAsia="仿宋"/>
                <w:sz w:val="22"/>
                <w:szCs w:val="22"/>
                <w:highlight w:val="none"/>
              </w:rPr>
            </w:pPr>
            <w:r>
              <w:rPr>
                <w:rFonts w:hint="eastAsia" w:ascii="等线" w:hAnsi="等线" w:eastAsia="等线"/>
                <w:color w:val="000000"/>
                <w:sz w:val="22"/>
                <w:szCs w:val="22"/>
                <w:highlight w:val="none"/>
              </w:rPr>
              <w:t>314</w:t>
            </w:r>
          </w:p>
        </w:tc>
        <w:tc>
          <w:tcPr>
            <w:tcW w:w="384" w:type="pct"/>
            <w:vMerge w:val="continue"/>
            <w:vAlign w:val="center"/>
          </w:tcPr>
          <w:p w14:paraId="2A4C7E5A">
            <w:pPr>
              <w:widowControl/>
              <w:jc w:val="center"/>
              <w:rPr>
                <w:rFonts w:hint="eastAsia" w:ascii="仿宋" w:hAnsi="仿宋" w:eastAsia="仿宋"/>
                <w:sz w:val="22"/>
                <w:szCs w:val="22"/>
                <w:highlight w:val="none"/>
              </w:rPr>
            </w:pPr>
          </w:p>
        </w:tc>
        <w:tc>
          <w:tcPr>
            <w:tcW w:w="326" w:type="pct"/>
            <w:vMerge w:val="continue"/>
            <w:vAlign w:val="center"/>
          </w:tcPr>
          <w:p w14:paraId="5398132B">
            <w:pPr>
              <w:widowControl/>
              <w:jc w:val="center"/>
              <w:rPr>
                <w:rFonts w:hint="eastAsia" w:ascii="仿宋" w:hAnsi="仿宋" w:eastAsia="仿宋"/>
                <w:sz w:val="22"/>
                <w:szCs w:val="22"/>
                <w:highlight w:val="none"/>
              </w:rPr>
            </w:pPr>
          </w:p>
        </w:tc>
        <w:tc>
          <w:tcPr>
            <w:tcW w:w="336" w:type="pct"/>
            <w:vMerge w:val="continue"/>
            <w:vAlign w:val="center"/>
          </w:tcPr>
          <w:p w14:paraId="0C24359C">
            <w:pPr>
              <w:widowControl/>
              <w:jc w:val="center"/>
              <w:rPr>
                <w:rFonts w:hint="eastAsia" w:ascii="仿宋" w:hAnsi="仿宋" w:eastAsia="仿宋"/>
                <w:sz w:val="22"/>
                <w:szCs w:val="22"/>
                <w:highlight w:val="none"/>
              </w:rPr>
            </w:pPr>
          </w:p>
        </w:tc>
        <w:tc>
          <w:tcPr>
            <w:tcW w:w="3174" w:type="dxa"/>
            <w:vAlign w:val="center"/>
          </w:tcPr>
          <w:p w14:paraId="679CC174">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val="en-US"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70" w:type="dxa"/>
            <w:vAlign w:val="center"/>
          </w:tcPr>
          <w:p w14:paraId="7D25CD90">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业绩要求：2023年1月1日至招标公告发布之日内具有柱上断路器产品累计销售业绩不小于500万元。（时间以合同签订日期为准，须提供用户合同封面、金额页、合同签字盖章页复印件、证明合同内容的合同页、发票复印件、发票查验结果截图）</w:t>
            </w:r>
          </w:p>
        </w:tc>
        <w:tc>
          <w:tcPr>
            <w:tcW w:w="439" w:type="pct"/>
            <w:vAlign w:val="center"/>
          </w:tcPr>
          <w:p w14:paraId="21761149">
            <w:pPr>
              <w:widowControl/>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4.5</w:t>
            </w:r>
          </w:p>
        </w:tc>
      </w:tr>
      <w:tr w14:paraId="4A95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4" w:type="pct"/>
            <w:vAlign w:val="center"/>
          </w:tcPr>
          <w:p w14:paraId="2318A8EF">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高压控制器采购项目（包七）</w:t>
            </w:r>
          </w:p>
        </w:tc>
        <w:tc>
          <w:tcPr>
            <w:tcW w:w="611" w:type="pct"/>
            <w:vMerge w:val="continue"/>
            <w:vAlign w:val="center"/>
          </w:tcPr>
          <w:p w14:paraId="0415906D">
            <w:pPr>
              <w:jc w:val="center"/>
              <w:rPr>
                <w:rFonts w:hint="eastAsia" w:ascii="仿宋" w:hAnsi="仿宋" w:eastAsia="仿宋"/>
                <w:color w:val="000000" w:themeColor="text1"/>
                <w:szCs w:val="21"/>
                <w:highlight w:val="none"/>
                <w14:textFill>
                  <w14:solidFill>
                    <w14:schemeClr w14:val="tx1"/>
                  </w14:solidFill>
                </w14:textFill>
              </w:rPr>
            </w:pPr>
          </w:p>
        </w:tc>
        <w:tc>
          <w:tcPr>
            <w:tcW w:w="216" w:type="pct"/>
            <w:shd w:val="clear" w:color="000000" w:fill="FFFFFF"/>
            <w:vAlign w:val="center"/>
          </w:tcPr>
          <w:p w14:paraId="4A525088">
            <w:pPr>
              <w:jc w:val="center"/>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246" w:type="pct"/>
            <w:shd w:val="clear" w:color="000000" w:fill="FFFFFF"/>
            <w:vAlign w:val="center"/>
          </w:tcPr>
          <w:p w14:paraId="52E84E51">
            <w:pPr>
              <w:jc w:val="center"/>
              <w:rPr>
                <w:rFonts w:hint="eastAsia" w:ascii="仿宋" w:hAnsi="仿宋" w:eastAsia="仿宋"/>
                <w:sz w:val="22"/>
                <w:szCs w:val="22"/>
                <w:highlight w:val="none"/>
              </w:rPr>
            </w:pPr>
            <w:r>
              <w:rPr>
                <w:rFonts w:hint="eastAsia" w:ascii="等线" w:hAnsi="等线" w:eastAsia="等线"/>
                <w:color w:val="000000"/>
                <w:sz w:val="22"/>
                <w:szCs w:val="22"/>
                <w:highlight w:val="none"/>
              </w:rPr>
              <w:t>209</w:t>
            </w:r>
          </w:p>
        </w:tc>
        <w:tc>
          <w:tcPr>
            <w:tcW w:w="384" w:type="pct"/>
            <w:vMerge w:val="continue"/>
            <w:vAlign w:val="center"/>
          </w:tcPr>
          <w:p w14:paraId="35115C42">
            <w:pPr>
              <w:widowControl/>
              <w:jc w:val="center"/>
              <w:rPr>
                <w:rFonts w:hint="eastAsia" w:ascii="仿宋" w:hAnsi="仿宋" w:eastAsia="仿宋"/>
                <w:sz w:val="22"/>
                <w:szCs w:val="22"/>
                <w:highlight w:val="none"/>
              </w:rPr>
            </w:pPr>
          </w:p>
        </w:tc>
        <w:tc>
          <w:tcPr>
            <w:tcW w:w="326" w:type="pct"/>
            <w:vMerge w:val="continue"/>
            <w:vAlign w:val="center"/>
          </w:tcPr>
          <w:p w14:paraId="760D19DA">
            <w:pPr>
              <w:widowControl/>
              <w:jc w:val="center"/>
              <w:rPr>
                <w:rFonts w:hint="eastAsia" w:ascii="仿宋" w:hAnsi="仿宋" w:eastAsia="仿宋"/>
                <w:sz w:val="22"/>
                <w:szCs w:val="22"/>
                <w:highlight w:val="none"/>
              </w:rPr>
            </w:pPr>
          </w:p>
        </w:tc>
        <w:tc>
          <w:tcPr>
            <w:tcW w:w="336" w:type="pct"/>
            <w:vMerge w:val="continue"/>
            <w:vAlign w:val="center"/>
          </w:tcPr>
          <w:p w14:paraId="6FA5C424">
            <w:pPr>
              <w:widowControl/>
              <w:jc w:val="center"/>
              <w:rPr>
                <w:rFonts w:hint="eastAsia" w:ascii="仿宋" w:hAnsi="仿宋" w:eastAsia="仿宋"/>
                <w:sz w:val="22"/>
                <w:szCs w:val="22"/>
                <w:highlight w:val="none"/>
              </w:rPr>
            </w:pPr>
          </w:p>
        </w:tc>
        <w:tc>
          <w:tcPr>
            <w:tcW w:w="3174" w:type="dxa"/>
            <w:vAlign w:val="center"/>
          </w:tcPr>
          <w:p w14:paraId="15164B97">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val="en-US"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70" w:type="dxa"/>
            <w:vAlign w:val="center"/>
          </w:tcPr>
          <w:p w14:paraId="1C026B12">
            <w:pPr>
              <w:widowControl/>
              <w:jc w:val="center"/>
              <w:rPr>
                <w:rFonts w:hint="eastAsia" w:ascii="仿宋" w:hAnsi="仿宋" w:eastAsia="仿宋"/>
                <w:sz w:val="22"/>
                <w:szCs w:val="22"/>
                <w:highlight w:val="none"/>
              </w:rPr>
            </w:pPr>
            <w:r>
              <w:rPr>
                <w:rFonts w:hint="eastAsia" w:ascii="仿宋" w:hAnsi="仿宋" w:eastAsia="仿宋"/>
                <w:sz w:val="22"/>
                <w:szCs w:val="22"/>
                <w:highlight w:val="none"/>
                <w:lang w:val="en-US" w:eastAsia="zh-CN"/>
              </w:rPr>
              <w:t>业绩要求：2023年1月1日至招标公告发布之日内具有柱上断路器产品累计销售业绩不小于500万元。（时间以合同签订日期为准，须提供用户合同封面、金额页、合同签字盖章页复印件、证明合同内容的合同页、发票复印件、发票查验结果截图）</w:t>
            </w:r>
          </w:p>
        </w:tc>
        <w:tc>
          <w:tcPr>
            <w:tcW w:w="439" w:type="pct"/>
            <w:vAlign w:val="center"/>
          </w:tcPr>
          <w:p w14:paraId="23BB6508">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3</w:t>
            </w:r>
          </w:p>
        </w:tc>
      </w:tr>
    </w:tbl>
    <w:p w14:paraId="1B597A49">
      <w:pPr>
        <w:pStyle w:val="7"/>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77D58CD3">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0279AAF5">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5416356">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0965DE72">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66FD810E">
      <w:pPr>
        <w:rPr>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235B097D">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分标七：低压配电信息采集板卡代加工采购项目</w:t>
      </w:r>
    </w:p>
    <w:p w14:paraId="3FB1AB94">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分标编号：CY0626SWWK19FZ07</w:t>
      </w:r>
    </w:p>
    <w:tbl>
      <w:tblPr>
        <w:tblStyle w:val="9"/>
        <w:tblW w:w="13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041"/>
        <w:gridCol w:w="790"/>
        <w:gridCol w:w="764"/>
        <w:gridCol w:w="864"/>
        <w:gridCol w:w="981"/>
        <w:gridCol w:w="900"/>
        <w:gridCol w:w="1029"/>
        <w:gridCol w:w="2889"/>
        <w:gridCol w:w="1770"/>
        <w:gridCol w:w="1450"/>
      </w:tblGrid>
      <w:tr w14:paraId="66C2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88" w:type="dxa"/>
            <w:vAlign w:val="center"/>
          </w:tcPr>
          <w:p w14:paraId="066E536A">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项目名称</w:t>
            </w:r>
          </w:p>
        </w:tc>
        <w:tc>
          <w:tcPr>
            <w:tcW w:w="1041" w:type="dxa"/>
            <w:vAlign w:val="center"/>
          </w:tcPr>
          <w:p w14:paraId="5182BD48">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物资名称</w:t>
            </w:r>
          </w:p>
        </w:tc>
        <w:tc>
          <w:tcPr>
            <w:tcW w:w="790" w:type="dxa"/>
            <w:vAlign w:val="center"/>
          </w:tcPr>
          <w:p w14:paraId="1FA460B4">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主要技术要求</w:t>
            </w:r>
          </w:p>
        </w:tc>
        <w:tc>
          <w:tcPr>
            <w:tcW w:w="764" w:type="dxa"/>
            <w:vAlign w:val="center"/>
          </w:tcPr>
          <w:p w14:paraId="001EA24D">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单位</w:t>
            </w:r>
          </w:p>
        </w:tc>
        <w:tc>
          <w:tcPr>
            <w:tcW w:w="864" w:type="dxa"/>
            <w:vAlign w:val="center"/>
          </w:tcPr>
          <w:p w14:paraId="32450D56">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数量</w:t>
            </w:r>
          </w:p>
        </w:tc>
        <w:tc>
          <w:tcPr>
            <w:tcW w:w="981" w:type="dxa"/>
            <w:vAlign w:val="center"/>
          </w:tcPr>
          <w:p w14:paraId="1E1D59E9">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交货日期</w:t>
            </w:r>
          </w:p>
        </w:tc>
        <w:tc>
          <w:tcPr>
            <w:tcW w:w="900" w:type="dxa"/>
            <w:vAlign w:val="center"/>
          </w:tcPr>
          <w:p w14:paraId="670F1450">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质保期</w:t>
            </w:r>
          </w:p>
        </w:tc>
        <w:tc>
          <w:tcPr>
            <w:tcW w:w="1029" w:type="dxa"/>
            <w:vAlign w:val="center"/>
          </w:tcPr>
          <w:p w14:paraId="488B24A4">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交货地点</w:t>
            </w:r>
          </w:p>
        </w:tc>
        <w:tc>
          <w:tcPr>
            <w:tcW w:w="2889" w:type="dxa"/>
            <w:vAlign w:val="center"/>
          </w:tcPr>
          <w:p w14:paraId="52D28C68">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770" w:type="dxa"/>
            <w:vAlign w:val="center"/>
          </w:tcPr>
          <w:p w14:paraId="18E071BA">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450" w:type="dxa"/>
            <w:vAlign w:val="center"/>
          </w:tcPr>
          <w:p w14:paraId="7EFAA722">
            <w:pPr>
              <w:widowControl/>
              <w:shd w:val="clear"/>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3040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88" w:type="dxa"/>
            <w:vAlign w:val="center"/>
          </w:tcPr>
          <w:p w14:paraId="1303FD09">
            <w:pPr>
              <w:widowControl/>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低压配电信息采集板卡代加工采购项目（包一）</w:t>
            </w:r>
          </w:p>
        </w:tc>
        <w:tc>
          <w:tcPr>
            <w:tcW w:w="1041" w:type="dxa"/>
            <w:vMerge w:val="restart"/>
            <w:vAlign w:val="center"/>
          </w:tcPr>
          <w:p w14:paraId="1B0EF479">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低压配电信息采集板卡</w:t>
            </w:r>
          </w:p>
        </w:tc>
        <w:tc>
          <w:tcPr>
            <w:tcW w:w="790" w:type="dxa"/>
            <w:vMerge w:val="restart"/>
            <w:vAlign w:val="center"/>
          </w:tcPr>
          <w:p w14:paraId="27C59442">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详见技术规范部分</w:t>
            </w:r>
          </w:p>
        </w:tc>
        <w:tc>
          <w:tcPr>
            <w:tcW w:w="764" w:type="dxa"/>
            <w:vAlign w:val="center"/>
          </w:tcPr>
          <w:p w14:paraId="61D57AB2">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宗</w:t>
            </w:r>
          </w:p>
        </w:tc>
        <w:tc>
          <w:tcPr>
            <w:tcW w:w="864" w:type="dxa"/>
            <w:vAlign w:val="center"/>
          </w:tcPr>
          <w:p w14:paraId="55D0ECE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p>
        </w:tc>
        <w:tc>
          <w:tcPr>
            <w:tcW w:w="981" w:type="dxa"/>
            <w:vMerge w:val="restart"/>
            <w:vAlign w:val="center"/>
          </w:tcPr>
          <w:p w14:paraId="4B1C7B5C">
            <w:pPr>
              <w:widowControl/>
              <w:jc w:val="center"/>
              <w:rPr>
                <w:rFonts w:hint="eastAsia" w:ascii="仿宋" w:hAnsi="仿宋" w:eastAsia="仿宋" w:cs="宋体"/>
                <w:color w:val="000000"/>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900" w:type="dxa"/>
            <w:vMerge w:val="restart"/>
            <w:vAlign w:val="center"/>
          </w:tcPr>
          <w:p w14:paraId="1EB5496C">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验收后3年</w:t>
            </w:r>
          </w:p>
        </w:tc>
        <w:tc>
          <w:tcPr>
            <w:tcW w:w="1029" w:type="dxa"/>
            <w:vMerge w:val="restart"/>
            <w:vAlign w:val="center"/>
          </w:tcPr>
          <w:p w14:paraId="2BCE7546">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买方指定地点交货</w:t>
            </w:r>
          </w:p>
        </w:tc>
        <w:tc>
          <w:tcPr>
            <w:tcW w:w="2889" w:type="dxa"/>
            <w:vAlign w:val="center"/>
          </w:tcPr>
          <w:p w14:paraId="7D03BC74">
            <w:pPr>
              <w:widowControl/>
              <w:jc w:val="center"/>
              <w:rPr>
                <w:rFonts w:hint="eastAsia"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w:t>
            </w:r>
            <w:r>
              <w:rPr>
                <w:rFonts w:hint="eastAsia" w:ascii="仿宋" w:hAnsi="仿宋" w:eastAsia="仿宋" w:cs="宋体"/>
                <w:kern w:val="0"/>
                <w:sz w:val="22"/>
                <w:szCs w:val="22"/>
                <w:highlight w:val="none"/>
              </w:rPr>
              <w:t>2</w:t>
            </w:r>
            <w:r>
              <w:rPr>
                <w:rFonts w:hint="eastAsia" w:ascii="仿宋" w:hAnsi="仿宋" w:eastAsia="仿宋" w:cs="宋体"/>
                <w:kern w:val="0"/>
                <w:sz w:val="22"/>
                <w:szCs w:val="22"/>
                <w:highlight w:val="none"/>
                <w:lang w:val="en-US" w:eastAsia="zh-CN"/>
              </w:rPr>
              <w:t>)</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770" w:type="dxa"/>
            <w:vAlign w:val="center"/>
          </w:tcPr>
          <w:p w14:paraId="43730CA6">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业绩要求：2023年1月1日至招标公告发布之日内，具有配电设备及其代加工类累计销售业绩不小于300万元。（时间以合同签订日期为准，须提供用户合同封面、金额页、合同签字盖章页复印件、证明合同内容的合同页、发票复印件、发票查验结果截图）</w:t>
            </w:r>
          </w:p>
        </w:tc>
        <w:tc>
          <w:tcPr>
            <w:tcW w:w="1450" w:type="dxa"/>
            <w:vAlign w:val="center"/>
          </w:tcPr>
          <w:p w14:paraId="52405C88">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9</w:t>
            </w:r>
          </w:p>
        </w:tc>
      </w:tr>
      <w:tr w14:paraId="3BA7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8" w:type="dxa"/>
            <w:vAlign w:val="center"/>
          </w:tcPr>
          <w:p w14:paraId="040836FC">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低压配电信息采集板卡代加工采购项目（包二）</w:t>
            </w:r>
          </w:p>
        </w:tc>
        <w:tc>
          <w:tcPr>
            <w:tcW w:w="1041" w:type="dxa"/>
            <w:vMerge w:val="continue"/>
            <w:vAlign w:val="center"/>
          </w:tcPr>
          <w:p w14:paraId="4A3226DB">
            <w:pPr>
              <w:widowControl/>
              <w:jc w:val="center"/>
              <w:rPr>
                <w:rFonts w:hint="eastAsia" w:ascii="仿宋" w:hAnsi="仿宋" w:eastAsia="仿宋" w:cs="宋体"/>
                <w:kern w:val="0"/>
                <w:sz w:val="22"/>
                <w:szCs w:val="22"/>
                <w:highlight w:val="none"/>
              </w:rPr>
            </w:pPr>
          </w:p>
        </w:tc>
        <w:tc>
          <w:tcPr>
            <w:tcW w:w="790" w:type="dxa"/>
            <w:vMerge w:val="continue"/>
            <w:vAlign w:val="center"/>
          </w:tcPr>
          <w:p w14:paraId="01097A13">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64" w:type="dxa"/>
            <w:vAlign w:val="center"/>
          </w:tcPr>
          <w:p w14:paraId="639CEE90">
            <w:pPr>
              <w:widowControl/>
              <w:jc w:val="center"/>
              <w:rPr>
                <w:rFonts w:hint="eastAsia" w:ascii="仿宋" w:hAnsi="仿宋" w:eastAsia="仿宋" w:cs="宋体"/>
                <w:kern w:val="0"/>
                <w:sz w:val="22"/>
                <w:szCs w:val="22"/>
                <w:highlight w:val="none"/>
              </w:rPr>
            </w:pPr>
            <w:r>
              <w:rPr>
                <w:rFonts w:hint="eastAsia" w:ascii="仿宋" w:hAnsi="仿宋" w:eastAsia="仿宋" w:cs="宋体"/>
                <w:color w:val="000000"/>
                <w:kern w:val="0"/>
                <w:sz w:val="22"/>
                <w:szCs w:val="22"/>
                <w:highlight w:val="none"/>
              </w:rPr>
              <w:t>宗</w:t>
            </w:r>
          </w:p>
        </w:tc>
        <w:tc>
          <w:tcPr>
            <w:tcW w:w="864" w:type="dxa"/>
            <w:vAlign w:val="center"/>
          </w:tcPr>
          <w:p w14:paraId="1678E4F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p>
        </w:tc>
        <w:tc>
          <w:tcPr>
            <w:tcW w:w="981" w:type="dxa"/>
            <w:vMerge w:val="continue"/>
            <w:vAlign w:val="center"/>
          </w:tcPr>
          <w:p w14:paraId="36F527E2">
            <w:pPr>
              <w:widowControl/>
              <w:jc w:val="center"/>
              <w:rPr>
                <w:rFonts w:hint="eastAsia" w:ascii="仿宋" w:hAnsi="仿宋" w:eastAsia="仿宋" w:cs="宋体"/>
                <w:color w:val="000000"/>
                <w:kern w:val="0"/>
                <w:sz w:val="22"/>
                <w:szCs w:val="22"/>
                <w:highlight w:val="none"/>
              </w:rPr>
            </w:pPr>
          </w:p>
        </w:tc>
        <w:tc>
          <w:tcPr>
            <w:tcW w:w="900" w:type="dxa"/>
            <w:vMerge w:val="continue"/>
            <w:vAlign w:val="center"/>
          </w:tcPr>
          <w:p w14:paraId="7607D381">
            <w:pPr>
              <w:widowControl/>
              <w:jc w:val="center"/>
              <w:rPr>
                <w:rFonts w:hint="eastAsia" w:ascii="仿宋" w:hAnsi="仿宋" w:eastAsia="仿宋" w:cs="宋体"/>
                <w:color w:val="000000"/>
                <w:kern w:val="0"/>
                <w:sz w:val="22"/>
                <w:szCs w:val="22"/>
                <w:highlight w:val="none"/>
              </w:rPr>
            </w:pPr>
          </w:p>
        </w:tc>
        <w:tc>
          <w:tcPr>
            <w:tcW w:w="1029" w:type="dxa"/>
            <w:vMerge w:val="continue"/>
            <w:vAlign w:val="center"/>
          </w:tcPr>
          <w:p w14:paraId="2549E3DE">
            <w:pPr>
              <w:widowControl/>
              <w:jc w:val="center"/>
              <w:rPr>
                <w:rFonts w:hint="eastAsia" w:ascii="仿宋" w:hAnsi="仿宋" w:eastAsia="仿宋" w:cs="宋体"/>
                <w:color w:val="000000"/>
                <w:kern w:val="0"/>
                <w:szCs w:val="21"/>
                <w:highlight w:val="none"/>
              </w:rPr>
            </w:pPr>
          </w:p>
        </w:tc>
        <w:tc>
          <w:tcPr>
            <w:tcW w:w="2889" w:type="dxa"/>
            <w:vAlign w:val="center"/>
          </w:tcPr>
          <w:p w14:paraId="18A3F7BB">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w:t>
            </w:r>
            <w:r>
              <w:rPr>
                <w:rFonts w:hint="eastAsia" w:ascii="仿宋" w:hAnsi="仿宋" w:eastAsia="仿宋" w:cs="宋体"/>
                <w:kern w:val="0"/>
                <w:sz w:val="22"/>
                <w:szCs w:val="22"/>
                <w:highlight w:val="none"/>
              </w:rPr>
              <w:t>2</w:t>
            </w:r>
            <w:r>
              <w:rPr>
                <w:rFonts w:hint="eastAsia" w:ascii="仿宋" w:hAnsi="仿宋" w:eastAsia="仿宋" w:cs="宋体"/>
                <w:kern w:val="0"/>
                <w:sz w:val="22"/>
                <w:szCs w:val="22"/>
                <w:highlight w:val="none"/>
                <w:lang w:val="en-US" w:eastAsia="zh-CN"/>
              </w:rPr>
              <w:t>)</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770" w:type="dxa"/>
            <w:vAlign w:val="center"/>
          </w:tcPr>
          <w:p w14:paraId="673F5817">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配电设备及其代加工类累计销售业绩不小于300万元。（时间以合同签订日期为准，须提供用户合同封面、金额页、合同签字盖章页复印件、证明合同内容的合同页、发票复印件、发票查验结果截图）</w:t>
            </w:r>
          </w:p>
        </w:tc>
        <w:tc>
          <w:tcPr>
            <w:tcW w:w="1450" w:type="dxa"/>
            <w:vAlign w:val="center"/>
          </w:tcPr>
          <w:p w14:paraId="26373759">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7.5</w:t>
            </w:r>
          </w:p>
        </w:tc>
      </w:tr>
      <w:tr w14:paraId="77CC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8" w:type="dxa"/>
            <w:vAlign w:val="center"/>
          </w:tcPr>
          <w:p w14:paraId="7EDB6889">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低压配电信息采集板卡代加工采购项目（包三）</w:t>
            </w:r>
          </w:p>
        </w:tc>
        <w:tc>
          <w:tcPr>
            <w:tcW w:w="1041" w:type="dxa"/>
            <w:vMerge w:val="continue"/>
            <w:vAlign w:val="center"/>
          </w:tcPr>
          <w:p w14:paraId="42463E70">
            <w:pPr>
              <w:widowControl/>
              <w:jc w:val="center"/>
              <w:rPr>
                <w:rFonts w:hint="eastAsia" w:ascii="仿宋" w:hAnsi="仿宋" w:eastAsia="仿宋" w:cs="宋体"/>
                <w:kern w:val="0"/>
                <w:sz w:val="22"/>
                <w:szCs w:val="22"/>
                <w:highlight w:val="none"/>
              </w:rPr>
            </w:pPr>
          </w:p>
        </w:tc>
        <w:tc>
          <w:tcPr>
            <w:tcW w:w="790" w:type="dxa"/>
            <w:vMerge w:val="continue"/>
            <w:vAlign w:val="center"/>
          </w:tcPr>
          <w:p w14:paraId="1BD63378">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64" w:type="dxa"/>
            <w:vAlign w:val="center"/>
          </w:tcPr>
          <w:p w14:paraId="038141D6">
            <w:pPr>
              <w:widowControl/>
              <w:jc w:val="center"/>
              <w:rPr>
                <w:rFonts w:hint="eastAsia" w:ascii="仿宋" w:hAnsi="仿宋" w:eastAsia="仿宋" w:cs="宋体"/>
                <w:kern w:val="0"/>
                <w:sz w:val="22"/>
                <w:szCs w:val="22"/>
                <w:highlight w:val="none"/>
              </w:rPr>
            </w:pPr>
            <w:r>
              <w:rPr>
                <w:rFonts w:hint="eastAsia" w:ascii="仿宋" w:hAnsi="仿宋" w:eastAsia="仿宋" w:cs="宋体"/>
                <w:color w:val="000000"/>
                <w:kern w:val="0"/>
                <w:sz w:val="22"/>
                <w:szCs w:val="22"/>
                <w:highlight w:val="none"/>
              </w:rPr>
              <w:t>宗</w:t>
            </w:r>
          </w:p>
        </w:tc>
        <w:tc>
          <w:tcPr>
            <w:tcW w:w="864" w:type="dxa"/>
            <w:vAlign w:val="center"/>
          </w:tcPr>
          <w:p w14:paraId="10C76DE9">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p>
        </w:tc>
        <w:tc>
          <w:tcPr>
            <w:tcW w:w="981" w:type="dxa"/>
            <w:vMerge w:val="continue"/>
            <w:vAlign w:val="center"/>
          </w:tcPr>
          <w:p w14:paraId="4DD03BD7">
            <w:pPr>
              <w:widowControl/>
              <w:jc w:val="center"/>
              <w:rPr>
                <w:rFonts w:hint="eastAsia" w:ascii="仿宋" w:hAnsi="仿宋" w:eastAsia="仿宋" w:cs="宋体"/>
                <w:color w:val="000000"/>
                <w:kern w:val="0"/>
                <w:sz w:val="22"/>
                <w:szCs w:val="22"/>
                <w:highlight w:val="none"/>
              </w:rPr>
            </w:pPr>
          </w:p>
        </w:tc>
        <w:tc>
          <w:tcPr>
            <w:tcW w:w="900" w:type="dxa"/>
            <w:vMerge w:val="continue"/>
            <w:vAlign w:val="center"/>
          </w:tcPr>
          <w:p w14:paraId="489489C9">
            <w:pPr>
              <w:widowControl/>
              <w:jc w:val="center"/>
              <w:rPr>
                <w:rFonts w:hint="eastAsia" w:ascii="仿宋" w:hAnsi="仿宋" w:eastAsia="仿宋" w:cs="宋体"/>
                <w:color w:val="000000"/>
                <w:kern w:val="0"/>
                <w:sz w:val="22"/>
                <w:szCs w:val="22"/>
                <w:highlight w:val="none"/>
              </w:rPr>
            </w:pPr>
          </w:p>
        </w:tc>
        <w:tc>
          <w:tcPr>
            <w:tcW w:w="1029" w:type="dxa"/>
            <w:vMerge w:val="continue"/>
            <w:vAlign w:val="center"/>
          </w:tcPr>
          <w:p w14:paraId="0576C654">
            <w:pPr>
              <w:widowControl/>
              <w:jc w:val="center"/>
              <w:rPr>
                <w:rFonts w:hint="eastAsia" w:ascii="仿宋" w:hAnsi="仿宋" w:eastAsia="仿宋" w:cs="宋体"/>
                <w:color w:val="000000"/>
                <w:kern w:val="0"/>
                <w:szCs w:val="21"/>
                <w:highlight w:val="none"/>
              </w:rPr>
            </w:pPr>
          </w:p>
        </w:tc>
        <w:tc>
          <w:tcPr>
            <w:tcW w:w="2889" w:type="dxa"/>
            <w:vAlign w:val="center"/>
          </w:tcPr>
          <w:p w14:paraId="6492F945">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w:t>
            </w:r>
            <w:r>
              <w:rPr>
                <w:rFonts w:hint="eastAsia" w:ascii="仿宋" w:hAnsi="仿宋" w:eastAsia="仿宋" w:cs="宋体"/>
                <w:kern w:val="0"/>
                <w:sz w:val="22"/>
                <w:szCs w:val="22"/>
                <w:highlight w:val="none"/>
              </w:rPr>
              <w:t>2</w:t>
            </w:r>
            <w:r>
              <w:rPr>
                <w:rFonts w:hint="eastAsia" w:ascii="仿宋" w:hAnsi="仿宋" w:eastAsia="仿宋" w:cs="宋体"/>
                <w:kern w:val="0"/>
                <w:sz w:val="22"/>
                <w:szCs w:val="22"/>
                <w:highlight w:val="none"/>
                <w:lang w:val="en-US" w:eastAsia="zh-CN"/>
              </w:rPr>
              <w:t>)</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770" w:type="dxa"/>
            <w:vAlign w:val="center"/>
          </w:tcPr>
          <w:p w14:paraId="1F5CFE9F">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配电设备及其代加工类累计销售业绩不小于300万元。（时间以合同签订日期为准，须提供用户合同封面、金额页、合同签字盖章页复印件、证明合同内容的合同页、发票复印件、发票查验结果截图）</w:t>
            </w:r>
          </w:p>
        </w:tc>
        <w:tc>
          <w:tcPr>
            <w:tcW w:w="1450" w:type="dxa"/>
            <w:vAlign w:val="center"/>
          </w:tcPr>
          <w:p w14:paraId="41A3B19C">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6</w:t>
            </w:r>
          </w:p>
        </w:tc>
      </w:tr>
      <w:tr w14:paraId="0A03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8" w:type="dxa"/>
            <w:vAlign w:val="center"/>
          </w:tcPr>
          <w:p w14:paraId="6A73C840">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低压配电信息采集板卡代加工采购项目（包四）</w:t>
            </w:r>
          </w:p>
        </w:tc>
        <w:tc>
          <w:tcPr>
            <w:tcW w:w="1041" w:type="dxa"/>
            <w:vMerge w:val="continue"/>
            <w:vAlign w:val="center"/>
          </w:tcPr>
          <w:p w14:paraId="76D637CE">
            <w:pPr>
              <w:widowControl/>
              <w:jc w:val="center"/>
              <w:rPr>
                <w:rFonts w:hint="eastAsia" w:ascii="仿宋" w:hAnsi="仿宋" w:eastAsia="仿宋" w:cs="宋体"/>
                <w:kern w:val="0"/>
                <w:sz w:val="22"/>
                <w:szCs w:val="22"/>
                <w:highlight w:val="none"/>
              </w:rPr>
            </w:pPr>
          </w:p>
        </w:tc>
        <w:tc>
          <w:tcPr>
            <w:tcW w:w="790" w:type="dxa"/>
            <w:vMerge w:val="continue"/>
            <w:vAlign w:val="center"/>
          </w:tcPr>
          <w:p w14:paraId="1327E402">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64" w:type="dxa"/>
            <w:vAlign w:val="center"/>
          </w:tcPr>
          <w:p w14:paraId="7C62D21A">
            <w:pPr>
              <w:widowControl/>
              <w:jc w:val="center"/>
              <w:rPr>
                <w:rFonts w:hint="eastAsia" w:ascii="仿宋" w:hAnsi="仿宋" w:eastAsia="仿宋" w:cs="宋体"/>
                <w:kern w:val="0"/>
                <w:sz w:val="22"/>
                <w:szCs w:val="22"/>
                <w:highlight w:val="none"/>
              </w:rPr>
            </w:pPr>
            <w:r>
              <w:rPr>
                <w:rFonts w:hint="eastAsia" w:ascii="仿宋" w:hAnsi="仿宋" w:eastAsia="仿宋" w:cs="宋体"/>
                <w:color w:val="000000"/>
                <w:kern w:val="0"/>
                <w:sz w:val="22"/>
                <w:szCs w:val="22"/>
                <w:highlight w:val="none"/>
              </w:rPr>
              <w:t>宗</w:t>
            </w:r>
          </w:p>
        </w:tc>
        <w:tc>
          <w:tcPr>
            <w:tcW w:w="864" w:type="dxa"/>
            <w:vAlign w:val="center"/>
          </w:tcPr>
          <w:p w14:paraId="7623242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p>
        </w:tc>
        <w:tc>
          <w:tcPr>
            <w:tcW w:w="981" w:type="dxa"/>
            <w:vMerge w:val="continue"/>
            <w:vAlign w:val="center"/>
          </w:tcPr>
          <w:p w14:paraId="3D2FF8EA">
            <w:pPr>
              <w:widowControl/>
              <w:jc w:val="center"/>
              <w:rPr>
                <w:rFonts w:hint="eastAsia" w:ascii="仿宋" w:hAnsi="仿宋" w:eastAsia="仿宋" w:cs="宋体"/>
                <w:color w:val="000000"/>
                <w:kern w:val="0"/>
                <w:sz w:val="22"/>
                <w:szCs w:val="22"/>
                <w:highlight w:val="none"/>
              </w:rPr>
            </w:pPr>
          </w:p>
        </w:tc>
        <w:tc>
          <w:tcPr>
            <w:tcW w:w="900" w:type="dxa"/>
            <w:vMerge w:val="continue"/>
            <w:vAlign w:val="center"/>
          </w:tcPr>
          <w:p w14:paraId="746CFAC0">
            <w:pPr>
              <w:widowControl/>
              <w:jc w:val="center"/>
              <w:rPr>
                <w:rFonts w:hint="eastAsia" w:ascii="仿宋" w:hAnsi="仿宋" w:eastAsia="仿宋" w:cs="宋体"/>
                <w:color w:val="000000"/>
                <w:kern w:val="0"/>
                <w:sz w:val="22"/>
                <w:szCs w:val="22"/>
                <w:highlight w:val="none"/>
              </w:rPr>
            </w:pPr>
          </w:p>
        </w:tc>
        <w:tc>
          <w:tcPr>
            <w:tcW w:w="1029" w:type="dxa"/>
            <w:vMerge w:val="continue"/>
            <w:vAlign w:val="center"/>
          </w:tcPr>
          <w:p w14:paraId="13DC9E79">
            <w:pPr>
              <w:widowControl/>
              <w:jc w:val="center"/>
              <w:rPr>
                <w:rFonts w:hint="eastAsia" w:ascii="仿宋" w:hAnsi="仿宋" w:eastAsia="仿宋" w:cs="宋体"/>
                <w:color w:val="000000"/>
                <w:kern w:val="0"/>
                <w:szCs w:val="21"/>
                <w:highlight w:val="none"/>
              </w:rPr>
            </w:pPr>
          </w:p>
        </w:tc>
        <w:tc>
          <w:tcPr>
            <w:tcW w:w="2889" w:type="dxa"/>
            <w:vAlign w:val="center"/>
          </w:tcPr>
          <w:p w14:paraId="5F35FCF0">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w:t>
            </w:r>
            <w:r>
              <w:rPr>
                <w:rFonts w:hint="eastAsia" w:ascii="仿宋" w:hAnsi="仿宋" w:eastAsia="仿宋" w:cs="宋体"/>
                <w:kern w:val="0"/>
                <w:sz w:val="22"/>
                <w:szCs w:val="22"/>
                <w:highlight w:val="none"/>
              </w:rPr>
              <w:t>2</w:t>
            </w:r>
            <w:r>
              <w:rPr>
                <w:rFonts w:hint="eastAsia" w:ascii="仿宋" w:hAnsi="仿宋" w:eastAsia="仿宋" w:cs="宋体"/>
                <w:kern w:val="0"/>
                <w:sz w:val="22"/>
                <w:szCs w:val="22"/>
                <w:highlight w:val="none"/>
                <w:lang w:val="en-US" w:eastAsia="zh-CN"/>
              </w:rPr>
              <w:t>)</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770" w:type="dxa"/>
            <w:vAlign w:val="center"/>
          </w:tcPr>
          <w:p w14:paraId="098FFA9F">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配电设备及其代加工类累计销售业绩不小于300万元。（时间以合同签订日期为准，须提供用户合同封面、金额页、合同签字盖章页复印件、证明合同内容的合同页、发票复印件、发票查验结果截图）</w:t>
            </w:r>
          </w:p>
        </w:tc>
        <w:tc>
          <w:tcPr>
            <w:tcW w:w="1450" w:type="dxa"/>
            <w:vAlign w:val="center"/>
          </w:tcPr>
          <w:p w14:paraId="01FC198D">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4.5</w:t>
            </w:r>
          </w:p>
        </w:tc>
      </w:tr>
      <w:tr w14:paraId="773B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8" w:type="dxa"/>
            <w:vAlign w:val="center"/>
          </w:tcPr>
          <w:p w14:paraId="6736BBAE">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低压配电信息采集板卡代加工采购项目（包五）</w:t>
            </w:r>
          </w:p>
        </w:tc>
        <w:tc>
          <w:tcPr>
            <w:tcW w:w="1041" w:type="dxa"/>
            <w:vMerge w:val="continue"/>
            <w:vAlign w:val="center"/>
          </w:tcPr>
          <w:p w14:paraId="39CAE8CA">
            <w:pPr>
              <w:widowControl/>
              <w:jc w:val="center"/>
              <w:rPr>
                <w:rFonts w:hint="eastAsia" w:ascii="仿宋" w:hAnsi="仿宋" w:eastAsia="仿宋" w:cs="宋体"/>
                <w:kern w:val="0"/>
                <w:sz w:val="22"/>
                <w:szCs w:val="22"/>
                <w:highlight w:val="none"/>
              </w:rPr>
            </w:pPr>
          </w:p>
        </w:tc>
        <w:tc>
          <w:tcPr>
            <w:tcW w:w="790" w:type="dxa"/>
            <w:vMerge w:val="continue"/>
            <w:vAlign w:val="center"/>
          </w:tcPr>
          <w:p w14:paraId="38515A69">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64" w:type="dxa"/>
            <w:vAlign w:val="center"/>
          </w:tcPr>
          <w:p w14:paraId="24063D7F">
            <w:pPr>
              <w:widowControl/>
              <w:jc w:val="center"/>
              <w:rPr>
                <w:rFonts w:hint="eastAsia" w:ascii="仿宋" w:hAnsi="仿宋" w:eastAsia="仿宋" w:cs="宋体"/>
                <w:kern w:val="0"/>
                <w:sz w:val="22"/>
                <w:szCs w:val="22"/>
                <w:highlight w:val="none"/>
              </w:rPr>
            </w:pPr>
            <w:r>
              <w:rPr>
                <w:rFonts w:hint="eastAsia" w:ascii="仿宋" w:hAnsi="仿宋" w:eastAsia="仿宋" w:cs="宋体"/>
                <w:color w:val="000000"/>
                <w:kern w:val="0"/>
                <w:sz w:val="22"/>
                <w:szCs w:val="22"/>
                <w:highlight w:val="none"/>
              </w:rPr>
              <w:t>宗</w:t>
            </w:r>
          </w:p>
        </w:tc>
        <w:tc>
          <w:tcPr>
            <w:tcW w:w="864" w:type="dxa"/>
            <w:vAlign w:val="center"/>
          </w:tcPr>
          <w:p w14:paraId="1E71F25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p>
        </w:tc>
        <w:tc>
          <w:tcPr>
            <w:tcW w:w="981" w:type="dxa"/>
            <w:vMerge w:val="continue"/>
            <w:vAlign w:val="center"/>
          </w:tcPr>
          <w:p w14:paraId="146A350B">
            <w:pPr>
              <w:widowControl/>
              <w:jc w:val="center"/>
              <w:rPr>
                <w:rFonts w:hint="eastAsia" w:ascii="仿宋" w:hAnsi="仿宋" w:eastAsia="仿宋" w:cs="宋体"/>
                <w:color w:val="000000"/>
                <w:kern w:val="0"/>
                <w:sz w:val="22"/>
                <w:szCs w:val="22"/>
                <w:highlight w:val="none"/>
              </w:rPr>
            </w:pPr>
          </w:p>
        </w:tc>
        <w:tc>
          <w:tcPr>
            <w:tcW w:w="900" w:type="dxa"/>
            <w:vMerge w:val="continue"/>
            <w:vAlign w:val="center"/>
          </w:tcPr>
          <w:p w14:paraId="4981A722">
            <w:pPr>
              <w:widowControl/>
              <w:jc w:val="center"/>
              <w:rPr>
                <w:rFonts w:hint="eastAsia" w:ascii="仿宋" w:hAnsi="仿宋" w:eastAsia="仿宋" w:cs="宋体"/>
                <w:color w:val="000000"/>
                <w:kern w:val="0"/>
                <w:sz w:val="22"/>
                <w:szCs w:val="22"/>
                <w:highlight w:val="none"/>
              </w:rPr>
            </w:pPr>
          </w:p>
        </w:tc>
        <w:tc>
          <w:tcPr>
            <w:tcW w:w="1029" w:type="dxa"/>
            <w:vMerge w:val="continue"/>
            <w:vAlign w:val="center"/>
          </w:tcPr>
          <w:p w14:paraId="0DF5AFC7">
            <w:pPr>
              <w:widowControl/>
              <w:jc w:val="center"/>
              <w:rPr>
                <w:rFonts w:hint="eastAsia" w:ascii="仿宋" w:hAnsi="仿宋" w:eastAsia="仿宋" w:cs="宋体"/>
                <w:color w:val="000000"/>
                <w:kern w:val="0"/>
                <w:szCs w:val="21"/>
                <w:highlight w:val="none"/>
              </w:rPr>
            </w:pPr>
          </w:p>
        </w:tc>
        <w:tc>
          <w:tcPr>
            <w:tcW w:w="2889" w:type="dxa"/>
            <w:vAlign w:val="center"/>
          </w:tcPr>
          <w:p w14:paraId="01420480">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w:t>
            </w:r>
            <w:r>
              <w:rPr>
                <w:rFonts w:hint="eastAsia" w:ascii="仿宋" w:hAnsi="仿宋" w:eastAsia="仿宋" w:cs="宋体"/>
                <w:kern w:val="0"/>
                <w:sz w:val="22"/>
                <w:szCs w:val="22"/>
                <w:highlight w:val="none"/>
              </w:rPr>
              <w:t>2</w:t>
            </w:r>
            <w:r>
              <w:rPr>
                <w:rFonts w:hint="eastAsia" w:ascii="仿宋" w:hAnsi="仿宋" w:eastAsia="仿宋" w:cs="宋体"/>
                <w:kern w:val="0"/>
                <w:sz w:val="22"/>
                <w:szCs w:val="22"/>
                <w:highlight w:val="none"/>
                <w:lang w:val="en-US" w:eastAsia="zh-CN"/>
              </w:rPr>
              <w:t>)</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770" w:type="dxa"/>
            <w:vAlign w:val="center"/>
          </w:tcPr>
          <w:p w14:paraId="2E42BCE2">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配电设备及其代加工类累计销售业绩不小于300万元。（时间以合同签订日期为准，须提供用户合同封面、金额页、合同签字盖章页复印件、证明合同内容的合同页、发票复印件、发票查验结果截图）</w:t>
            </w:r>
          </w:p>
        </w:tc>
        <w:tc>
          <w:tcPr>
            <w:tcW w:w="1450" w:type="dxa"/>
            <w:vAlign w:val="center"/>
          </w:tcPr>
          <w:p w14:paraId="32517608">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3</w:t>
            </w:r>
          </w:p>
        </w:tc>
      </w:tr>
    </w:tbl>
    <w:p w14:paraId="317FBA3B">
      <w:pPr>
        <w:ind w:firstLine="440" w:firstLineChars="20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77240A0C">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51025594">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4E1FCE5">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2248D731">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25DE2D16">
      <w:pPr>
        <w:rPr>
          <w:rFonts w:hint="eastAsia" w:ascii="仿宋" w:hAnsi="仿宋" w:eastAsia="仿宋"/>
          <w:sz w:val="22"/>
          <w:szCs w:val="22"/>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18F5BC04">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分标八：装置外箱及连接附件采购项目</w:t>
      </w:r>
    </w:p>
    <w:p w14:paraId="6AB9BD99">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分标编号：CY0626SWWK19FZ08</w:t>
      </w:r>
    </w:p>
    <w:tbl>
      <w:tblPr>
        <w:tblStyle w:val="9"/>
        <w:tblW w:w="13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891"/>
        <w:gridCol w:w="1105"/>
        <w:gridCol w:w="787"/>
        <w:gridCol w:w="953"/>
        <w:gridCol w:w="956"/>
        <w:gridCol w:w="764"/>
        <w:gridCol w:w="874"/>
        <w:gridCol w:w="3082"/>
        <w:gridCol w:w="1695"/>
        <w:gridCol w:w="1325"/>
      </w:tblGrid>
      <w:tr w14:paraId="18E1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04" w:type="dxa"/>
            <w:vAlign w:val="center"/>
          </w:tcPr>
          <w:p w14:paraId="481AD222">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项目名称</w:t>
            </w:r>
          </w:p>
        </w:tc>
        <w:tc>
          <w:tcPr>
            <w:tcW w:w="891" w:type="dxa"/>
            <w:vAlign w:val="center"/>
          </w:tcPr>
          <w:p w14:paraId="47FC3DEA">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物资名称</w:t>
            </w:r>
          </w:p>
        </w:tc>
        <w:tc>
          <w:tcPr>
            <w:tcW w:w="1105" w:type="dxa"/>
            <w:vAlign w:val="center"/>
          </w:tcPr>
          <w:p w14:paraId="32E01280">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主要技术要求</w:t>
            </w:r>
          </w:p>
        </w:tc>
        <w:tc>
          <w:tcPr>
            <w:tcW w:w="787" w:type="dxa"/>
            <w:vAlign w:val="center"/>
          </w:tcPr>
          <w:p w14:paraId="59327FD5">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单位</w:t>
            </w:r>
          </w:p>
        </w:tc>
        <w:tc>
          <w:tcPr>
            <w:tcW w:w="953" w:type="dxa"/>
            <w:vAlign w:val="center"/>
          </w:tcPr>
          <w:p w14:paraId="015EE53A">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数量</w:t>
            </w:r>
          </w:p>
        </w:tc>
        <w:tc>
          <w:tcPr>
            <w:tcW w:w="956" w:type="dxa"/>
            <w:vAlign w:val="center"/>
          </w:tcPr>
          <w:p w14:paraId="308C8331">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交货日期</w:t>
            </w:r>
          </w:p>
        </w:tc>
        <w:tc>
          <w:tcPr>
            <w:tcW w:w="764" w:type="dxa"/>
            <w:vAlign w:val="center"/>
          </w:tcPr>
          <w:p w14:paraId="1991AD38">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质保期</w:t>
            </w:r>
          </w:p>
        </w:tc>
        <w:tc>
          <w:tcPr>
            <w:tcW w:w="874" w:type="dxa"/>
            <w:vAlign w:val="center"/>
          </w:tcPr>
          <w:p w14:paraId="04AF0817">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交货地点</w:t>
            </w:r>
          </w:p>
        </w:tc>
        <w:tc>
          <w:tcPr>
            <w:tcW w:w="3082" w:type="dxa"/>
            <w:vAlign w:val="center"/>
          </w:tcPr>
          <w:p w14:paraId="29FFCBA3">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695" w:type="dxa"/>
            <w:vAlign w:val="center"/>
          </w:tcPr>
          <w:p w14:paraId="35F88BC7">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325" w:type="dxa"/>
            <w:vAlign w:val="center"/>
          </w:tcPr>
          <w:p w14:paraId="22A634FF">
            <w:pPr>
              <w:widowControl/>
              <w:shd w:val="clear"/>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6BF9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04" w:type="dxa"/>
            <w:vAlign w:val="center"/>
          </w:tcPr>
          <w:p w14:paraId="32101ACF">
            <w:pPr>
              <w:widowControl/>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装置外箱及连接附件采购项目（包一）</w:t>
            </w:r>
          </w:p>
        </w:tc>
        <w:tc>
          <w:tcPr>
            <w:tcW w:w="891" w:type="dxa"/>
            <w:vMerge w:val="restart"/>
            <w:vAlign w:val="center"/>
          </w:tcPr>
          <w:p w14:paraId="2EE146A0">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装置外箱及连接附件</w:t>
            </w:r>
          </w:p>
        </w:tc>
        <w:tc>
          <w:tcPr>
            <w:tcW w:w="1105" w:type="dxa"/>
            <w:vMerge w:val="restart"/>
            <w:vAlign w:val="center"/>
          </w:tcPr>
          <w:p w14:paraId="135F3049">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详见技术规范部分</w:t>
            </w:r>
          </w:p>
        </w:tc>
        <w:tc>
          <w:tcPr>
            <w:tcW w:w="787" w:type="dxa"/>
            <w:vAlign w:val="center"/>
          </w:tcPr>
          <w:p w14:paraId="45CC10EC">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953" w:type="dxa"/>
            <w:vAlign w:val="center"/>
          </w:tcPr>
          <w:p w14:paraId="40B2149C">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宗</w:t>
            </w:r>
          </w:p>
        </w:tc>
        <w:tc>
          <w:tcPr>
            <w:tcW w:w="956" w:type="dxa"/>
            <w:vMerge w:val="restart"/>
            <w:vAlign w:val="center"/>
          </w:tcPr>
          <w:p w14:paraId="0ACD8D93">
            <w:pPr>
              <w:widowControl/>
              <w:jc w:val="center"/>
              <w:rPr>
                <w:rFonts w:hint="eastAsia" w:ascii="仿宋" w:hAnsi="仿宋" w:eastAsia="仿宋" w:cs="宋体"/>
                <w:color w:val="000000"/>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764" w:type="dxa"/>
            <w:vMerge w:val="restart"/>
            <w:vAlign w:val="center"/>
          </w:tcPr>
          <w:p w14:paraId="0ABCFF45">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验收后3年</w:t>
            </w:r>
          </w:p>
        </w:tc>
        <w:tc>
          <w:tcPr>
            <w:tcW w:w="874" w:type="dxa"/>
            <w:vMerge w:val="restart"/>
            <w:vAlign w:val="center"/>
          </w:tcPr>
          <w:p w14:paraId="0F99BCC2">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买方指定地点交货</w:t>
            </w:r>
          </w:p>
        </w:tc>
        <w:tc>
          <w:tcPr>
            <w:tcW w:w="3082" w:type="dxa"/>
            <w:vAlign w:val="center"/>
          </w:tcPr>
          <w:p w14:paraId="7F82C6BF">
            <w:pPr>
              <w:widowControl/>
              <w:jc w:val="center"/>
              <w:rPr>
                <w:rFonts w:hint="eastAsia"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695" w:type="dxa"/>
            <w:vAlign w:val="center"/>
          </w:tcPr>
          <w:p w14:paraId="0FE3FFE2">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业绩要求：2023年1月1日至招标公告发布之日内，具有外壳及机箱产品累计销售业绩不小于100万元。（时间以合同签订日期为准，须提供用户合同封面、金额页、合同签字盖章页复印件、证明合同内容的合同页、发票复印件、发票查验结果截图）</w:t>
            </w:r>
          </w:p>
        </w:tc>
        <w:tc>
          <w:tcPr>
            <w:tcW w:w="1325" w:type="dxa"/>
            <w:vAlign w:val="center"/>
          </w:tcPr>
          <w:p w14:paraId="63FDFC80">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2.7</w:t>
            </w:r>
          </w:p>
        </w:tc>
      </w:tr>
      <w:tr w14:paraId="0317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04" w:type="dxa"/>
            <w:vAlign w:val="center"/>
          </w:tcPr>
          <w:p w14:paraId="2E2865D1">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装置外箱及连接附件采购项目（包二）</w:t>
            </w:r>
          </w:p>
        </w:tc>
        <w:tc>
          <w:tcPr>
            <w:tcW w:w="891" w:type="dxa"/>
            <w:vMerge w:val="continue"/>
            <w:vAlign w:val="center"/>
          </w:tcPr>
          <w:p w14:paraId="5ED6D07A">
            <w:pPr>
              <w:widowControl/>
              <w:jc w:val="center"/>
              <w:rPr>
                <w:rFonts w:hint="eastAsia" w:ascii="仿宋" w:hAnsi="仿宋" w:eastAsia="仿宋" w:cs="宋体"/>
                <w:kern w:val="0"/>
                <w:sz w:val="22"/>
                <w:szCs w:val="22"/>
                <w:highlight w:val="none"/>
              </w:rPr>
            </w:pPr>
          </w:p>
        </w:tc>
        <w:tc>
          <w:tcPr>
            <w:tcW w:w="1105" w:type="dxa"/>
            <w:vMerge w:val="continue"/>
            <w:vAlign w:val="center"/>
          </w:tcPr>
          <w:p w14:paraId="7208B215">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87" w:type="dxa"/>
            <w:vAlign w:val="center"/>
          </w:tcPr>
          <w:p w14:paraId="52A4C0B2">
            <w:pPr>
              <w:widowControl/>
              <w:jc w:val="center"/>
              <w:rPr>
                <w:rFonts w:hint="eastAsia" w:ascii="仿宋" w:hAnsi="仿宋" w:eastAsia="仿宋" w:cs="宋体"/>
                <w:kern w:val="0"/>
                <w:sz w:val="22"/>
                <w:szCs w:val="22"/>
                <w:highlight w:val="none"/>
              </w:rPr>
            </w:pPr>
            <w:r>
              <w:rPr>
                <w:rFonts w:hint="eastAsia" w:ascii="仿宋" w:hAnsi="仿宋" w:eastAsia="仿宋" w:cs="宋体"/>
                <w:color w:val="000000"/>
                <w:kern w:val="0"/>
                <w:sz w:val="22"/>
                <w:szCs w:val="22"/>
                <w:highlight w:val="none"/>
              </w:rPr>
              <w:t>1</w:t>
            </w:r>
          </w:p>
        </w:tc>
        <w:tc>
          <w:tcPr>
            <w:tcW w:w="953" w:type="dxa"/>
            <w:vAlign w:val="center"/>
          </w:tcPr>
          <w:p w14:paraId="15814A4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宗</w:t>
            </w:r>
          </w:p>
        </w:tc>
        <w:tc>
          <w:tcPr>
            <w:tcW w:w="956" w:type="dxa"/>
            <w:vMerge w:val="continue"/>
            <w:vAlign w:val="center"/>
          </w:tcPr>
          <w:p w14:paraId="1C0A4E12">
            <w:pPr>
              <w:widowControl/>
              <w:jc w:val="center"/>
              <w:rPr>
                <w:rFonts w:hint="eastAsia" w:ascii="仿宋" w:hAnsi="仿宋" w:eastAsia="仿宋" w:cs="宋体"/>
                <w:color w:val="000000"/>
                <w:kern w:val="0"/>
                <w:sz w:val="22"/>
                <w:szCs w:val="22"/>
                <w:highlight w:val="none"/>
              </w:rPr>
            </w:pPr>
          </w:p>
        </w:tc>
        <w:tc>
          <w:tcPr>
            <w:tcW w:w="764" w:type="dxa"/>
            <w:vMerge w:val="continue"/>
            <w:vAlign w:val="center"/>
          </w:tcPr>
          <w:p w14:paraId="5261D3B1">
            <w:pPr>
              <w:widowControl/>
              <w:jc w:val="center"/>
              <w:rPr>
                <w:rFonts w:hint="eastAsia" w:ascii="仿宋" w:hAnsi="仿宋" w:eastAsia="仿宋" w:cs="宋体"/>
                <w:color w:val="000000"/>
                <w:kern w:val="0"/>
                <w:sz w:val="22"/>
                <w:szCs w:val="22"/>
                <w:highlight w:val="none"/>
              </w:rPr>
            </w:pPr>
          </w:p>
        </w:tc>
        <w:tc>
          <w:tcPr>
            <w:tcW w:w="874" w:type="dxa"/>
            <w:vMerge w:val="continue"/>
            <w:vAlign w:val="center"/>
          </w:tcPr>
          <w:p w14:paraId="0E030E43">
            <w:pPr>
              <w:widowControl/>
              <w:jc w:val="center"/>
              <w:rPr>
                <w:rFonts w:hint="eastAsia" w:ascii="仿宋" w:hAnsi="仿宋" w:eastAsia="仿宋" w:cs="宋体"/>
                <w:color w:val="000000"/>
                <w:kern w:val="0"/>
                <w:szCs w:val="21"/>
                <w:highlight w:val="none"/>
              </w:rPr>
            </w:pPr>
          </w:p>
        </w:tc>
        <w:tc>
          <w:tcPr>
            <w:tcW w:w="3082" w:type="dxa"/>
            <w:vAlign w:val="center"/>
          </w:tcPr>
          <w:p w14:paraId="6527CE91">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695" w:type="dxa"/>
            <w:vAlign w:val="center"/>
          </w:tcPr>
          <w:p w14:paraId="227F4530">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外壳及机箱产品累计销售业绩不小于100万元。（时间以合同签订日期为准，须提供用户合同封面、金额页、合同签字盖章页复印件、证明合同内容的合同页、发票复印件、发票查验结果截图）</w:t>
            </w:r>
          </w:p>
        </w:tc>
        <w:tc>
          <w:tcPr>
            <w:tcW w:w="1325" w:type="dxa"/>
            <w:vAlign w:val="center"/>
          </w:tcPr>
          <w:p w14:paraId="09CFFA2D">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1.8</w:t>
            </w:r>
          </w:p>
        </w:tc>
      </w:tr>
      <w:tr w14:paraId="6E00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04" w:type="dxa"/>
            <w:vAlign w:val="center"/>
          </w:tcPr>
          <w:p w14:paraId="067807C2">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装置外箱及连接附件采购项目（包三）</w:t>
            </w:r>
          </w:p>
        </w:tc>
        <w:tc>
          <w:tcPr>
            <w:tcW w:w="891" w:type="dxa"/>
            <w:vMerge w:val="continue"/>
            <w:vAlign w:val="center"/>
          </w:tcPr>
          <w:p w14:paraId="45CE4291">
            <w:pPr>
              <w:widowControl/>
              <w:jc w:val="center"/>
              <w:rPr>
                <w:rFonts w:hint="eastAsia" w:ascii="仿宋" w:hAnsi="仿宋" w:eastAsia="仿宋" w:cs="宋体"/>
                <w:kern w:val="0"/>
                <w:sz w:val="22"/>
                <w:szCs w:val="22"/>
                <w:highlight w:val="none"/>
              </w:rPr>
            </w:pPr>
          </w:p>
        </w:tc>
        <w:tc>
          <w:tcPr>
            <w:tcW w:w="1105" w:type="dxa"/>
            <w:vMerge w:val="continue"/>
            <w:vAlign w:val="center"/>
          </w:tcPr>
          <w:p w14:paraId="14DC8B25">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87" w:type="dxa"/>
            <w:vAlign w:val="center"/>
          </w:tcPr>
          <w:p w14:paraId="6BD2D571">
            <w:pPr>
              <w:widowControl/>
              <w:jc w:val="center"/>
              <w:rPr>
                <w:rFonts w:hint="eastAsia" w:ascii="仿宋" w:hAnsi="仿宋" w:eastAsia="仿宋" w:cs="宋体"/>
                <w:kern w:val="0"/>
                <w:sz w:val="22"/>
                <w:szCs w:val="22"/>
                <w:highlight w:val="none"/>
              </w:rPr>
            </w:pPr>
            <w:r>
              <w:rPr>
                <w:rFonts w:hint="eastAsia" w:ascii="仿宋" w:hAnsi="仿宋" w:eastAsia="仿宋" w:cs="宋体"/>
                <w:color w:val="000000"/>
                <w:kern w:val="0"/>
                <w:sz w:val="22"/>
                <w:szCs w:val="22"/>
                <w:highlight w:val="none"/>
              </w:rPr>
              <w:t>1</w:t>
            </w:r>
          </w:p>
        </w:tc>
        <w:tc>
          <w:tcPr>
            <w:tcW w:w="953" w:type="dxa"/>
            <w:vAlign w:val="center"/>
          </w:tcPr>
          <w:p w14:paraId="1253497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宗</w:t>
            </w:r>
          </w:p>
        </w:tc>
        <w:tc>
          <w:tcPr>
            <w:tcW w:w="956" w:type="dxa"/>
            <w:vMerge w:val="continue"/>
            <w:vAlign w:val="center"/>
          </w:tcPr>
          <w:p w14:paraId="20350B0E">
            <w:pPr>
              <w:widowControl/>
              <w:jc w:val="center"/>
              <w:rPr>
                <w:rFonts w:hint="eastAsia" w:ascii="仿宋" w:hAnsi="仿宋" w:eastAsia="仿宋" w:cs="宋体"/>
                <w:color w:val="000000"/>
                <w:kern w:val="0"/>
                <w:sz w:val="22"/>
                <w:szCs w:val="22"/>
                <w:highlight w:val="none"/>
              </w:rPr>
            </w:pPr>
          </w:p>
        </w:tc>
        <w:tc>
          <w:tcPr>
            <w:tcW w:w="764" w:type="dxa"/>
            <w:vMerge w:val="continue"/>
            <w:vAlign w:val="center"/>
          </w:tcPr>
          <w:p w14:paraId="2DF5E8DC">
            <w:pPr>
              <w:widowControl/>
              <w:jc w:val="center"/>
              <w:rPr>
                <w:rFonts w:hint="eastAsia" w:ascii="仿宋" w:hAnsi="仿宋" w:eastAsia="仿宋" w:cs="宋体"/>
                <w:color w:val="000000"/>
                <w:kern w:val="0"/>
                <w:sz w:val="22"/>
                <w:szCs w:val="22"/>
                <w:highlight w:val="none"/>
              </w:rPr>
            </w:pPr>
          </w:p>
        </w:tc>
        <w:tc>
          <w:tcPr>
            <w:tcW w:w="874" w:type="dxa"/>
            <w:vMerge w:val="continue"/>
            <w:vAlign w:val="center"/>
          </w:tcPr>
          <w:p w14:paraId="4DF3126B">
            <w:pPr>
              <w:widowControl/>
              <w:jc w:val="center"/>
              <w:rPr>
                <w:rFonts w:hint="eastAsia" w:ascii="仿宋" w:hAnsi="仿宋" w:eastAsia="仿宋" w:cs="宋体"/>
                <w:color w:val="000000"/>
                <w:kern w:val="0"/>
                <w:szCs w:val="21"/>
                <w:highlight w:val="none"/>
              </w:rPr>
            </w:pPr>
          </w:p>
        </w:tc>
        <w:tc>
          <w:tcPr>
            <w:tcW w:w="3082" w:type="dxa"/>
            <w:vAlign w:val="center"/>
          </w:tcPr>
          <w:p w14:paraId="68173F09">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695" w:type="dxa"/>
            <w:vAlign w:val="center"/>
          </w:tcPr>
          <w:p w14:paraId="6042EDE3">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外壳及机箱产品累计销售业绩不小于100万元。（时间以合同签订日期为准，须提供用户合同封面、金额页、合同签字盖章页复印件、证明合同内容的合同页、发票复印件、发票查验结果截图）</w:t>
            </w:r>
          </w:p>
        </w:tc>
        <w:tc>
          <w:tcPr>
            <w:tcW w:w="1325" w:type="dxa"/>
            <w:vAlign w:val="center"/>
          </w:tcPr>
          <w:p w14:paraId="13D7BB75">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1.5</w:t>
            </w:r>
          </w:p>
        </w:tc>
      </w:tr>
      <w:tr w14:paraId="1AD7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304" w:type="dxa"/>
            <w:vAlign w:val="center"/>
          </w:tcPr>
          <w:p w14:paraId="544134B2">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装置外箱及连接附件采购项目（包四）</w:t>
            </w:r>
          </w:p>
        </w:tc>
        <w:tc>
          <w:tcPr>
            <w:tcW w:w="891" w:type="dxa"/>
            <w:vMerge w:val="continue"/>
            <w:vAlign w:val="center"/>
          </w:tcPr>
          <w:p w14:paraId="648F6089">
            <w:pPr>
              <w:widowControl/>
              <w:jc w:val="center"/>
              <w:rPr>
                <w:rFonts w:hint="eastAsia" w:ascii="仿宋" w:hAnsi="仿宋" w:eastAsia="仿宋" w:cs="宋体"/>
                <w:kern w:val="0"/>
                <w:sz w:val="22"/>
                <w:szCs w:val="22"/>
                <w:highlight w:val="none"/>
              </w:rPr>
            </w:pPr>
          </w:p>
        </w:tc>
        <w:tc>
          <w:tcPr>
            <w:tcW w:w="1105" w:type="dxa"/>
            <w:vMerge w:val="continue"/>
            <w:vAlign w:val="center"/>
          </w:tcPr>
          <w:p w14:paraId="6B776532">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87" w:type="dxa"/>
            <w:vAlign w:val="center"/>
          </w:tcPr>
          <w:p w14:paraId="5E7231EA">
            <w:pPr>
              <w:widowControl/>
              <w:jc w:val="center"/>
              <w:rPr>
                <w:rFonts w:hint="eastAsia" w:ascii="仿宋" w:hAnsi="仿宋" w:eastAsia="仿宋" w:cs="宋体"/>
                <w:kern w:val="0"/>
                <w:sz w:val="22"/>
                <w:szCs w:val="22"/>
                <w:highlight w:val="none"/>
              </w:rPr>
            </w:pPr>
            <w:r>
              <w:rPr>
                <w:rFonts w:hint="eastAsia" w:ascii="仿宋" w:hAnsi="仿宋" w:eastAsia="仿宋" w:cs="宋体"/>
                <w:color w:val="000000"/>
                <w:kern w:val="0"/>
                <w:sz w:val="22"/>
                <w:szCs w:val="22"/>
                <w:highlight w:val="none"/>
              </w:rPr>
              <w:t>1</w:t>
            </w:r>
          </w:p>
        </w:tc>
        <w:tc>
          <w:tcPr>
            <w:tcW w:w="953" w:type="dxa"/>
            <w:vAlign w:val="center"/>
          </w:tcPr>
          <w:p w14:paraId="5DF1B67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宗</w:t>
            </w:r>
          </w:p>
        </w:tc>
        <w:tc>
          <w:tcPr>
            <w:tcW w:w="956" w:type="dxa"/>
            <w:vMerge w:val="continue"/>
            <w:vAlign w:val="center"/>
          </w:tcPr>
          <w:p w14:paraId="1CF313D6">
            <w:pPr>
              <w:widowControl/>
              <w:jc w:val="center"/>
              <w:rPr>
                <w:rFonts w:hint="eastAsia" w:ascii="仿宋" w:hAnsi="仿宋" w:eastAsia="仿宋" w:cs="宋体"/>
                <w:color w:val="000000"/>
                <w:kern w:val="0"/>
                <w:sz w:val="22"/>
                <w:szCs w:val="22"/>
                <w:highlight w:val="none"/>
              </w:rPr>
            </w:pPr>
          </w:p>
        </w:tc>
        <w:tc>
          <w:tcPr>
            <w:tcW w:w="764" w:type="dxa"/>
            <w:vMerge w:val="continue"/>
            <w:vAlign w:val="center"/>
          </w:tcPr>
          <w:p w14:paraId="344CA939">
            <w:pPr>
              <w:widowControl/>
              <w:jc w:val="center"/>
              <w:rPr>
                <w:rFonts w:hint="eastAsia" w:ascii="仿宋" w:hAnsi="仿宋" w:eastAsia="仿宋" w:cs="宋体"/>
                <w:color w:val="000000"/>
                <w:kern w:val="0"/>
                <w:sz w:val="22"/>
                <w:szCs w:val="22"/>
                <w:highlight w:val="none"/>
              </w:rPr>
            </w:pPr>
          </w:p>
        </w:tc>
        <w:tc>
          <w:tcPr>
            <w:tcW w:w="874" w:type="dxa"/>
            <w:vMerge w:val="continue"/>
            <w:vAlign w:val="center"/>
          </w:tcPr>
          <w:p w14:paraId="7C04B72F">
            <w:pPr>
              <w:widowControl/>
              <w:jc w:val="center"/>
              <w:rPr>
                <w:rFonts w:hint="eastAsia" w:ascii="仿宋" w:hAnsi="仿宋" w:eastAsia="仿宋" w:cs="宋体"/>
                <w:color w:val="000000"/>
                <w:kern w:val="0"/>
                <w:szCs w:val="21"/>
                <w:highlight w:val="none"/>
              </w:rPr>
            </w:pPr>
          </w:p>
        </w:tc>
        <w:tc>
          <w:tcPr>
            <w:tcW w:w="3082" w:type="dxa"/>
            <w:vAlign w:val="center"/>
          </w:tcPr>
          <w:p w14:paraId="31A94573">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695" w:type="dxa"/>
            <w:vAlign w:val="center"/>
          </w:tcPr>
          <w:p w14:paraId="0E4A8A4E">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外壳及机箱产品累计销售业绩不小于100万元。（时间以合同签订日期为准，须提供用户合同封面、金额页、合同签字盖章页复印件、证明合同内容的合同页、发票复印件、发票查验结果截图）</w:t>
            </w:r>
          </w:p>
        </w:tc>
        <w:tc>
          <w:tcPr>
            <w:tcW w:w="1325" w:type="dxa"/>
            <w:vAlign w:val="center"/>
          </w:tcPr>
          <w:p w14:paraId="7BC0A79C">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1.2</w:t>
            </w:r>
          </w:p>
        </w:tc>
      </w:tr>
    </w:tbl>
    <w:p w14:paraId="5073D0A8">
      <w:pPr>
        <w:ind w:firstLine="440" w:firstLineChars="20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3F3C195B">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1871E544">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A07B77F">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5C56420C">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664F7158">
      <w:pPr>
        <w:rPr>
          <w:rFonts w:hint="eastAsia" w:ascii="仿宋" w:hAnsi="仿宋" w:eastAsia="仿宋"/>
          <w:sz w:val="22"/>
          <w:szCs w:val="22"/>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r>
        <w:rPr>
          <w:rFonts w:ascii="仿宋" w:hAnsi="仿宋" w:eastAsia="仿宋"/>
          <w:sz w:val="22"/>
          <w:szCs w:val="22"/>
          <w:highlight w:val="none"/>
        </w:rPr>
        <w:t xml:space="preserve"> </w:t>
      </w:r>
    </w:p>
    <w:p w14:paraId="080DF307">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分标九：接地监测终端设备组件采购项目</w:t>
      </w:r>
    </w:p>
    <w:p w14:paraId="5E88D5DA">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分标编号：CY0626SWWK19FZ09</w:t>
      </w:r>
    </w:p>
    <w:tbl>
      <w:tblPr>
        <w:tblStyle w:val="9"/>
        <w:tblW w:w="13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039"/>
        <w:gridCol w:w="1154"/>
        <w:gridCol w:w="770"/>
        <w:gridCol w:w="932"/>
        <w:gridCol w:w="934"/>
        <w:gridCol w:w="747"/>
        <w:gridCol w:w="855"/>
        <w:gridCol w:w="3011"/>
        <w:gridCol w:w="1740"/>
        <w:gridCol w:w="1192"/>
      </w:tblGrid>
      <w:tr w14:paraId="520A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17" w:type="dxa"/>
            <w:vAlign w:val="center"/>
          </w:tcPr>
          <w:p w14:paraId="75A3CF37">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项目名称</w:t>
            </w:r>
          </w:p>
        </w:tc>
        <w:tc>
          <w:tcPr>
            <w:tcW w:w="1039" w:type="dxa"/>
            <w:vAlign w:val="center"/>
          </w:tcPr>
          <w:p w14:paraId="712C2A58">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物资名称</w:t>
            </w:r>
          </w:p>
        </w:tc>
        <w:tc>
          <w:tcPr>
            <w:tcW w:w="1154" w:type="dxa"/>
            <w:vAlign w:val="center"/>
          </w:tcPr>
          <w:p w14:paraId="735A99E2">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主要技术要求</w:t>
            </w:r>
          </w:p>
        </w:tc>
        <w:tc>
          <w:tcPr>
            <w:tcW w:w="770" w:type="dxa"/>
            <w:vAlign w:val="center"/>
          </w:tcPr>
          <w:p w14:paraId="228A715C">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单位</w:t>
            </w:r>
          </w:p>
        </w:tc>
        <w:tc>
          <w:tcPr>
            <w:tcW w:w="932" w:type="dxa"/>
            <w:vAlign w:val="center"/>
          </w:tcPr>
          <w:p w14:paraId="0B458BE6">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数量</w:t>
            </w:r>
          </w:p>
        </w:tc>
        <w:tc>
          <w:tcPr>
            <w:tcW w:w="934" w:type="dxa"/>
            <w:vAlign w:val="center"/>
          </w:tcPr>
          <w:p w14:paraId="31C09F5B">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交货日期</w:t>
            </w:r>
          </w:p>
        </w:tc>
        <w:tc>
          <w:tcPr>
            <w:tcW w:w="747" w:type="dxa"/>
            <w:vAlign w:val="center"/>
          </w:tcPr>
          <w:p w14:paraId="4F879746">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质保期</w:t>
            </w:r>
          </w:p>
        </w:tc>
        <w:tc>
          <w:tcPr>
            <w:tcW w:w="855" w:type="dxa"/>
            <w:vAlign w:val="center"/>
          </w:tcPr>
          <w:p w14:paraId="1EAAB1B1">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交货地点</w:t>
            </w:r>
          </w:p>
        </w:tc>
        <w:tc>
          <w:tcPr>
            <w:tcW w:w="3011" w:type="dxa"/>
            <w:vAlign w:val="center"/>
          </w:tcPr>
          <w:p w14:paraId="57A0D80D">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740" w:type="dxa"/>
            <w:vAlign w:val="center"/>
          </w:tcPr>
          <w:p w14:paraId="5DAD2AF8">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192" w:type="dxa"/>
            <w:vAlign w:val="center"/>
          </w:tcPr>
          <w:p w14:paraId="2C8769E8">
            <w:pPr>
              <w:widowControl/>
              <w:shd w:val="clear"/>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04DE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517" w:type="dxa"/>
            <w:vAlign w:val="center"/>
          </w:tcPr>
          <w:p w14:paraId="14CEE9ED">
            <w:pPr>
              <w:widowControl/>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接地监测终端设备组件采购项目（包一）</w:t>
            </w:r>
          </w:p>
        </w:tc>
        <w:tc>
          <w:tcPr>
            <w:tcW w:w="1039" w:type="dxa"/>
            <w:vMerge w:val="restart"/>
            <w:vAlign w:val="center"/>
          </w:tcPr>
          <w:p w14:paraId="0EB0BB14">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隧道在线监测主机插件</w:t>
            </w:r>
          </w:p>
        </w:tc>
        <w:tc>
          <w:tcPr>
            <w:tcW w:w="1154" w:type="dxa"/>
            <w:vMerge w:val="restart"/>
            <w:vAlign w:val="center"/>
          </w:tcPr>
          <w:p w14:paraId="5F566F9E">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LMS-36XX系列板卡</w:t>
            </w:r>
          </w:p>
        </w:tc>
        <w:tc>
          <w:tcPr>
            <w:tcW w:w="770" w:type="dxa"/>
            <w:vAlign w:val="center"/>
          </w:tcPr>
          <w:p w14:paraId="657365A0">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kern w:val="0"/>
                <w:sz w:val="22"/>
                <w:szCs w:val="22"/>
                <w:highlight w:val="none"/>
              </w:rPr>
              <w:t>块</w:t>
            </w:r>
          </w:p>
        </w:tc>
        <w:tc>
          <w:tcPr>
            <w:tcW w:w="932" w:type="dxa"/>
            <w:vAlign w:val="center"/>
          </w:tcPr>
          <w:p w14:paraId="06F7F464">
            <w:pPr>
              <w:widowControl/>
              <w:jc w:val="center"/>
              <w:textAlignment w:val="center"/>
              <w:rPr>
                <w:rFonts w:hint="eastAsia" w:ascii="仿宋" w:hAnsi="仿宋" w:eastAsia="仿宋" w:cs="仿宋"/>
                <w:color w:val="000000"/>
                <w:szCs w:val="21"/>
                <w:highlight w:val="none"/>
              </w:rPr>
            </w:pPr>
            <w:r>
              <w:rPr>
                <w:rFonts w:hint="eastAsia"/>
                <w:color w:val="000000"/>
                <w:sz w:val="22"/>
                <w:szCs w:val="22"/>
                <w:highlight w:val="none"/>
              </w:rPr>
              <w:t>6885</w:t>
            </w:r>
          </w:p>
        </w:tc>
        <w:tc>
          <w:tcPr>
            <w:tcW w:w="934" w:type="dxa"/>
            <w:vMerge w:val="restart"/>
            <w:vAlign w:val="center"/>
          </w:tcPr>
          <w:p w14:paraId="6C695DBE">
            <w:pPr>
              <w:widowControl/>
              <w:jc w:val="center"/>
              <w:rPr>
                <w:rFonts w:hint="eastAsia" w:ascii="仿宋" w:hAnsi="仿宋" w:eastAsia="仿宋" w:cs="宋体"/>
                <w:color w:val="000000"/>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w:t>
            </w: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15</w:t>
            </w:r>
            <w:r>
              <w:rPr>
                <w:rFonts w:hint="eastAsia" w:ascii="仿宋" w:hAnsi="仿宋" w:eastAsia="仿宋" w:cs="Arial"/>
                <w:color w:val="000000" w:themeColor="text1"/>
                <w:kern w:val="0"/>
                <w:sz w:val="22"/>
                <w:szCs w:val="22"/>
                <w:highlight w:val="none"/>
                <w14:textFill>
                  <w14:solidFill>
                    <w14:schemeClr w14:val="tx1"/>
                  </w14:solidFill>
                </w14:textFill>
              </w:rPr>
              <w:t>日内</w:t>
            </w:r>
          </w:p>
        </w:tc>
        <w:tc>
          <w:tcPr>
            <w:tcW w:w="747" w:type="dxa"/>
            <w:vMerge w:val="restart"/>
            <w:vAlign w:val="center"/>
          </w:tcPr>
          <w:p w14:paraId="360E61E3">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验收后3年</w:t>
            </w:r>
          </w:p>
        </w:tc>
        <w:tc>
          <w:tcPr>
            <w:tcW w:w="855" w:type="dxa"/>
            <w:vMerge w:val="restart"/>
            <w:vAlign w:val="center"/>
          </w:tcPr>
          <w:p w14:paraId="04159B32">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买方指定地点交货</w:t>
            </w:r>
          </w:p>
        </w:tc>
        <w:tc>
          <w:tcPr>
            <w:tcW w:w="3011" w:type="dxa"/>
            <w:vAlign w:val="center"/>
          </w:tcPr>
          <w:p w14:paraId="0EF4A12B">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740" w:type="dxa"/>
            <w:vAlign w:val="center"/>
          </w:tcPr>
          <w:p w14:paraId="743331A8">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业绩要求：2023年1月1日至招标公告发布之日内，具有隧道监测装置板卡或监测组件、插件类设备累计销售业绩不小于500万元。（时间以合同签订日期为准，须提供用户合同封面、金额页、合同签字盖章页复印件、证明合同内容的合同页、发票复印件、发票查验结果截图）</w:t>
            </w:r>
          </w:p>
        </w:tc>
        <w:tc>
          <w:tcPr>
            <w:tcW w:w="1192" w:type="dxa"/>
            <w:vAlign w:val="center"/>
          </w:tcPr>
          <w:p w14:paraId="12D4C05A">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13.5</w:t>
            </w:r>
          </w:p>
        </w:tc>
      </w:tr>
      <w:tr w14:paraId="355C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517" w:type="dxa"/>
            <w:vAlign w:val="center"/>
          </w:tcPr>
          <w:p w14:paraId="5C0527BA">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接地监测终端设备组件采购项目（包二）</w:t>
            </w:r>
          </w:p>
        </w:tc>
        <w:tc>
          <w:tcPr>
            <w:tcW w:w="1039" w:type="dxa"/>
            <w:vMerge w:val="continue"/>
            <w:vAlign w:val="center"/>
          </w:tcPr>
          <w:p w14:paraId="74F0B63D">
            <w:pPr>
              <w:widowControl/>
              <w:jc w:val="center"/>
              <w:rPr>
                <w:rFonts w:hint="eastAsia" w:ascii="仿宋" w:hAnsi="仿宋" w:eastAsia="仿宋" w:cs="宋体"/>
                <w:kern w:val="0"/>
                <w:sz w:val="22"/>
                <w:szCs w:val="22"/>
                <w:highlight w:val="none"/>
              </w:rPr>
            </w:pPr>
          </w:p>
        </w:tc>
        <w:tc>
          <w:tcPr>
            <w:tcW w:w="1154" w:type="dxa"/>
            <w:vMerge w:val="continue"/>
            <w:vAlign w:val="center"/>
          </w:tcPr>
          <w:p w14:paraId="3C1E93AD">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70" w:type="dxa"/>
            <w:vAlign w:val="center"/>
          </w:tcPr>
          <w:p w14:paraId="432577D3">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块</w:t>
            </w:r>
          </w:p>
        </w:tc>
        <w:tc>
          <w:tcPr>
            <w:tcW w:w="932" w:type="dxa"/>
            <w:vAlign w:val="center"/>
          </w:tcPr>
          <w:p w14:paraId="5F20582B">
            <w:pPr>
              <w:widowControl/>
              <w:jc w:val="center"/>
              <w:textAlignment w:val="center"/>
              <w:rPr>
                <w:rFonts w:hint="eastAsia" w:ascii="仿宋" w:hAnsi="仿宋" w:eastAsia="仿宋" w:cs="仿宋"/>
                <w:color w:val="000000"/>
                <w:szCs w:val="21"/>
                <w:highlight w:val="none"/>
              </w:rPr>
            </w:pPr>
            <w:r>
              <w:rPr>
                <w:rFonts w:hint="eastAsia"/>
                <w:color w:val="000000"/>
                <w:sz w:val="22"/>
                <w:szCs w:val="22"/>
                <w:highlight w:val="none"/>
              </w:rPr>
              <w:t>5357</w:t>
            </w:r>
          </w:p>
        </w:tc>
        <w:tc>
          <w:tcPr>
            <w:tcW w:w="934" w:type="dxa"/>
            <w:vMerge w:val="continue"/>
            <w:vAlign w:val="center"/>
          </w:tcPr>
          <w:p w14:paraId="69B5EA7F">
            <w:pPr>
              <w:widowControl/>
              <w:jc w:val="center"/>
              <w:rPr>
                <w:rFonts w:hint="eastAsia" w:ascii="仿宋" w:hAnsi="仿宋" w:eastAsia="仿宋" w:cs="宋体"/>
                <w:color w:val="000000"/>
                <w:kern w:val="0"/>
                <w:sz w:val="22"/>
                <w:szCs w:val="22"/>
                <w:highlight w:val="none"/>
              </w:rPr>
            </w:pPr>
          </w:p>
        </w:tc>
        <w:tc>
          <w:tcPr>
            <w:tcW w:w="747" w:type="dxa"/>
            <w:vMerge w:val="continue"/>
            <w:vAlign w:val="center"/>
          </w:tcPr>
          <w:p w14:paraId="5A6600F7">
            <w:pPr>
              <w:widowControl/>
              <w:jc w:val="center"/>
              <w:rPr>
                <w:rFonts w:hint="eastAsia" w:ascii="仿宋" w:hAnsi="仿宋" w:eastAsia="仿宋" w:cs="宋体"/>
                <w:color w:val="000000"/>
                <w:kern w:val="0"/>
                <w:sz w:val="22"/>
                <w:szCs w:val="22"/>
                <w:highlight w:val="none"/>
              </w:rPr>
            </w:pPr>
          </w:p>
        </w:tc>
        <w:tc>
          <w:tcPr>
            <w:tcW w:w="855" w:type="dxa"/>
            <w:vMerge w:val="continue"/>
            <w:vAlign w:val="center"/>
          </w:tcPr>
          <w:p w14:paraId="3B1E697C">
            <w:pPr>
              <w:widowControl/>
              <w:jc w:val="center"/>
              <w:rPr>
                <w:rFonts w:hint="eastAsia" w:ascii="仿宋" w:hAnsi="仿宋" w:eastAsia="仿宋" w:cs="宋体"/>
                <w:color w:val="000000"/>
                <w:kern w:val="0"/>
                <w:szCs w:val="21"/>
                <w:highlight w:val="none"/>
              </w:rPr>
            </w:pPr>
          </w:p>
        </w:tc>
        <w:tc>
          <w:tcPr>
            <w:tcW w:w="3011" w:type="dxa"/>
            <w:vAlign w:val="center"/>
          </w:tcPr>
          <w:p w14:paraId="458F64FF">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740" w:type="dxa"/>
            <w:vAlign w:val="center"/>
          </w:tcPr>
          <w:p w14:paraId="36FDD945">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隧道监测装置板卡或监测组件、插件类设备累计销售业绩不小于500万元。（时间以合同签订日期为准，须提供用户合同封面、金额页、合同签字盖章页复印件、证明合同内容的合同页、发票复印件、发票查验结果截图）</w:t>
            </w:r>
          </w:p>
        </w:tc>
        <w:tc>
          <w:tcPr>
            <w:tcW w:w="1192" w:type="dxa"/>
            <w:vAlign w:val="center"/>
          </w:tcPr>
          <w:p w14:paraId="7083F25C">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10.5</w:t>
            </w:r>
          </w:p>
        </w:tc>
      </w:tr>
      <w:tr w14:paraId="5A1D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517" w:type="dxa"/>
            <w:vAlign w:val="center"/>
          </w:tcPr>
          <w:p w14:paraId="786B03F4">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接地监测终端设备组件采购项目（包三）</w:t>
            </w:r>
          </w:p>
        </w:tc>
        <w:tc>
          <w:tcPr>
            <w:tcW w:w="1039" w:type="dxa"/>
            <w:vMerge w:val="continue"/>
            <w:vAlign w:val="center"/>
          </w:tcPr>
          <w:p w14:paraId="6CA88DDF">
            <w:pPr>
              <w:widowControl/>
              <w:jc w:val="center"/>
              <w:rPr>
                <w:rFonts w:hint="eastAsia" w:ascii="仿宋" w:hAnsi="仿宋" w:eastAsia="仿宋" w:cs="宋体"/>
                <w:kern w:val="0"/>
                <w:sz w:val="22"/>
                <w:szCs w:val="22"/>
                <w:highlight w:val="none"/>
              </w:rPr>
            </w:pPr>
          </w:p>
        </w:tc>
        <w:tc>
          <w:tcPr>
            <w:tcW w:w="1154" w:type="dxa"/>
            <w:vMerge w:val="continue"/>
            <w:vAlign w:val="center"/>
          </w:tcPr>
          <w:p w14:paraId="7A4FA329">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70" w:type="dxa"/>
            <w:vAlign w:val="center"/>
          </w:tcPr>
          <w:p w14:paraId="4E0C1539">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块</w:t>
            </w:r>
          </w:p>
        </w:tc>
        <w:tc>
          <w:tcPr>
            <w:tcW w:w="932" w:type="dxa"/>
            <w:vAlign w:val="center"/>
          </w:tcPr>
          <w:p w14:paraId="656725E3">
            <w:pPr>
              <w:widowControl/>
              <w:jc w:val="center"/>
              <w:textAlignment w:val="center"/>
              <w:rPr>
                <w:rFonts w:hint="eastAsia" w:ascii="仿宋" w:hAnsi="仿宋" w:eastAsia="仿宋" w:cs="仿宋"/>
                <w:color w:val="000000"/>
                <w:szCs w:val="21"/>
                <w:highlight w:val="none"/>
              </w:rPr>
            </w:pPr>
            <w:r>
              <w:rPr>
                <w:rFonts w:hint="eastAsia"/>
                <w:color w:val="000000"/>
                <w:sz w:val="22"/>
                <w:szCs w:val="22"/>
                <w:highlight w:val="none"/>
              </w:rPr>
              <w:t>3820</w:t>
            </w:r>
          </w:p>
        </w:tc>
        <w:tc>
          <w:tcPr>
            <w:tcW w:w="934" w:type="dxa"/>
            <w:vMerge w:val="continue"/>
            <w:vAlign w:val="center"/>
          </w:tcPr>
          <w:p w14:paraId="110508D0">
            <w:pPr>
              <w:widowControl/>
              <w:jc w:val="center"/>
              <w:rPr>
                <w:rFonts w:hint="eastAsia" w:ascii="仿宋" w:hAnsi="仿宋" w:eastAsia="仿宋" w:cs="宋体"/>
                <w:color w:val="000000"/>
                <w:kern w:val="0"/>
                <w:sz w:val="22"/>
                <w:szCs w:val="22"/>
                <w:highlight w:val="none"/>
              </w:rPr>
            </w:pPr>
          </w:p>
        </w:tc>
        <w:tc>
          <w:tcPr>
            <w:tcW w:w="747" w:type="dxa"/>
            <w:vMerge w:val="continue"/>
            <w:vAlign w:val="center"/>
          </w:tcPr>
          <w:p w14:paraId="2FF7F3F3">
            <w:pPr>
              <w:widowControl/>
              <w:jc w:val="center"/>
              <w:rPr>
                <w:rFonts w:hint="eastAsia" w:ascii="仿宋" w:hAnsi="仿宋" w:eastAsia="仿宋" w:cs="宋体"/>
                <w:color w:val="000000"/>
                <w:kern w:val="0"/>
                <w:sz w:val="22"/>
                <w:szCs w:val="22"/>
                <w:highlight w:val="none"/>
              </w:rPr>
            </w:pPr>
          </w:p>
        </w:tc>
        <w:tc>
          <w:tcPr>
            <w:tcW w:w="855" w:type="dxa"/>
            <w:vMerge w:val="continue"/>
            <w:vAlign w:val="center"/>
          </w:tcPr>
          <w:p w14:paraId="0274E2DF">
            <w:pPr>
              <w:widowControl/>
              <w:jc w:val="center"/>
              <w:rPr>
                <w:rFonts w:hint="eastAsia" w:ascii="仿宋" w:hAnsi="仿宋" w:eastAsia="仿宋" w:cs="宋体"/>
                <w:color w:val="000000"/>
                <w:kern w:val="0"/>
                <w:szCs w:val="21"/>
                <w:highlight w:val="none"/>
              </w:rPr>
            </w:pPr>
          </w:p>
        </w:tc>
        <w:tc>
          <w:tcPr>
            <w:tcW w:w="3011" w:type="dxa"/>
            <w:vAlign w:val="center"/>
          </w:tcPr>
          <w:p w14:paraId="313E4D97">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740" w:type="dxa"/>
            <w:vAlign w:val="center"/>
          </w:tcPr>
          <w:p w14:paraId="64CF4606">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隧道监测装置板卡或监测组件、插件类设备累计销售业绩不小于500万元。（时间以合同签订日期为准，须提供用户合同封面、金额页、合同签字盖章页复印件、证明合同内容的合同页、发票复印件、发票查验结果截图）</w:t>
            </w:r>
          </w:p>
        </w:tc>
        <w:tc>
          <w:tcPr>
            <w:tcW w:w="1192" w:type="dxa"/>
            <w:vAlign w:val="center"/>
          </w:tcPr>
          <w:p w14:paraId="120ECFD6">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7.5</w:t>
            </w:r>
          </w:p>
        </w:tc>
      </w:tr>
      <w:tr w14:paraId="65A4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517" w:type="dxa"/>
            <w:vAlign w:val="center"/>
          </w:tcPr>
          <w:p w14:paraId="7F298F99">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接地监测终端设备组件采购项目（包四）</w:t>
            </w:r>
          </w:p>
        </w:tc>
        <w:tc>
          <w:tcPr>
            <w:tcW w:w="1039" w:type="dxa"/>
            <w:vMerge w:val="continue"/>
            <w:vAlign w:val="center"/>
          </w:tcPr>
          <w:p w14:paraId="67F1CDEF">
            <w:pPr>
              <w:widowControl/>
              <w:jc w:val="center"/>
              <w:rPr>
                <w:rFonts w:hint="eastAsia" w:ascii="仿宋" w:hAnsi="仿宋" w:eastAsia="仿宋" w:cs="宋体"/>
                <w:kern w:val="0"/>
                <w:sz w:val="22"/>
                <w:szCs w:val="22"/>
                <w:highlight w:val="none"/>
              </w:rPr>
            </w:pPr>
          </w:p>
        </w:tc>
        <w:tc>
          <w:tcPr>
            <w:tcW w:w="1154" w:type="dxa"/>
            <w:vMerge w:val="continue"/>
            <w:vAlign w:val="center"/>
          </w:tcPr>
          <w:p w14:paraId="513F1F13">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70" w:type="dxa"/>
            <w:vAlign w:val="center"/>
          </w:tcPr>
          <w:p w14:paraId="0540FB1C">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块</w:t>
            </w:r>
          </w:p>
        </w:tc>
        <w:tc>
          <w:tcPr>
            <w:tcW w:w="932" w:type="dxa"/>
            <w:vAlign w:val="center"/>
          </w:tcPr>
          <w:p w14:paraId="42AB6E30">
            <w:pPr>
              <w:widowControl/>
              <w:jc w:val="center"/>
              <w:textAlignment w:val="center"/>
              <w:rPr>
                <w:rFonts w:hint="eastAsia" w:ascii="仿宋" w:hAnsi="仿宋" w:eastAsia="仿宋" w:cs="仿宋"/>
                <w:color w:val="000000"/>
                <w:szCs w:val="21"/>
                <w:highlight w:val="none"/>
              </w:rPr>
            </w:pPr>
            <w:r>
              <w:rPr>
                <w:rFonts w:hint="eastAsia"/>
                <w:color w:val="000000"/>
                <w:sz w:val="22"/>
                <w:szCs w:val="22"/>
                <w:highlight w:val="none"/>
              </w:rPr>
              <w:t>3059</w:t>
            </w:r>
          </w:p>
        </w:tc>
        <w:tc>
          <w:tcPr>
            <w:tcW w:w="934" w:type="dxa"/>
            <w:vMerge w:val="continue"/>
            <w:vAlign w:val="center"/>
          </w:tcPr>
          <w:p w14:paraId="08441C27">
            <w:pPr>
              <w:widowControl/>
              <w:jc w:val="center"/>
              <w:rPr>
                <w:rFonts w:hint="eastAsia" w:ascii="仿宋" w:hAnsi="仿宋" w:eastAsia="仿宋" w:cs="宋体"/>
                <w:color w:val="000000"/>
                <w:kern w:val="0"/>
                <w:sz w:val="22"/>
                <w:szCs w:val="22"/>
                <w:highlight w:val="none"/>
              </w:rPr>
            </w:pPr>
          </w:p>
        </w:tc>
        <w:tc>
          <w:tcPr>
            <w:tcW w:w="747" w:type="dxa"/>
            <w:vMerge w:val="continue"/>
            <w:vAlign w:val="center"/>
          </w:tcPr>
          <w:p w14:paraId="7B619CC0">
            <w:pPr>
              <w:widowControl/>
              <w:jc w:val="center"/>
              <w:rPr>
                <w:rFonts w:hint="eastAsia" w:ascii="仿宋" w:hAnsi="仿宋" w:eastAsia="仿宋" w:cs="宋体"/>
                <w:color w:val="000000"/>
                <w:kern w:val="0"/>
                <w:sz w:val="22"/>
                <w:szCs w:val="22"/>
                <w:highlight w:val="none"/>
              </w:rPr>
            </w:pPr>
          </w:p>
        </w:tc>
        <w:tc>
          <w:tcPr>
            <w:tcW w:w="855" w:type="dxa"/>
            <w:vMerge w:val="continue"/>
            <w:vAlign w:val="center"/>
          </w:tcPr>
          <w:p w14:paraId="7A08C563">
            <w:pPr>
              <w:widowControl/>
              <w:jc w:val="center"/>
              <w:rPr>
                <w:rFonts w:hint="eastAsia" w:ascii="仿宋" w:hAnsi="仿宋" w:eastAsia="仿宋" w:cs="宋体"/>
                <w:color w:val="000000"/>
                <w:kern w:val="0"/>
                <w:szCs w:val="21"/>
                <w:highlight w:val="none"/>
              </w:rPr>
            </w:pPr>
          </w:p>
        </w:tc>
        <w:tc>
          <w:tcPr>
            <w:tcW w:w="3011" w:type="dxa"/>
            <w:vAlign w:val="center"/>
          </w:tcPr>
          <w:p w14:paraId="3DDDE46D">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740" w:type="dxa"/>
            <w:vAlign w:val="center"/>
          </w:tcPr>
          <w:p w14:paraId="16FB8BA5">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隧道监测装置板卡或监测组件、插件类设备累计销售业绩不小于500万元。（时间以合同签订日期为准，须提供用户合同封面、金额页、合同签字盖章页复印件、证明合同内容的合同页、发票复印件、发票查验结果截图）</w:t>
            </w:r>
          </w:p>
        </w:tc>
        <w:tc>
          <w:tcPr>
            <w:tcW w:w="1192" w:type="dxa"/>
            <w:vAlign w:val="center"/>
          </w:tcPr>
          <w:p w14:paraId="28575DC3">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6</w:t>
            </w:r>
          </w:p>
        </w:tc>
      </w:tr>
      <w:tr w14:paraId="2AAF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517" w:type="dxa"/>
            <w:vAlign w:val="center"/>
          </w:tcPr>
          <w:p w14:paraId="56B4CD96">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接地监测终端设备组件采购项目（包五）</w:t>
            </w:r>
          </w:p>
        </w:tc>
        <w:tc>
          <w:tcPr>
            <w:tcW w:w="1039" w:type="dxa"/>
            <w:vMerge w:val="continue"/>
            <w:vAlign w:val="center"/>
          </w:tcPr>
          <w:p w14:paraId="44BA9322">
            <w:pPr>
              <w:widowControl/>
              <w:jc w:val="center"/>
              <w:rPr>
                <w:rFonts w:hint="eastAsia" w:ascii="仿宋" w:hAnsi="仿宋" w:eastAsia="仿宋" w:cs="宋体"/>
                <w:kern w:val="0"/>
                <w:sz w:val="22"/>
                <w:szCs w:val="22"/>
                <w:highlight w:val="none"/>
              </w:rPr>
            </w:pPr>
          </w:p>
        </w:tc>
        <w:tc>
          <w:tcPr>
            <w:tcW w:w="1154" w:type="dxa"/>
            <w:vMerge w:val="continue"/>
            <w:vAlign w:val="center"/>
          </w:tcPr>
          <w:p w14:paraId="04BEE81C">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70" w:type="dxa"/>
            <w:vAlign w:val="center"/>
          </w:tcPr>
          <w:p w14:paraId="42379C2E">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块</w:t>
            </w:r>
          </w:p>
        </w:tc>
        <w:tc>
          <w:tcPr>
            <w:tcW w:w="932" w:type="dxa"/>
            <w:vAlign w:val="center"/>
          </w:tcPr>
          <w:p w14:paraId="38FE6584">
            <w:pPr>
              <w:widowControl/>
              <w:jc w:val="center"/>
              <w:textAlignment w:val="center"/>
              <w:rPr>
                <w:rFonts w:hint="eastAsia"/>
                <w:color w:val="000000"/>
                <w:sz w:val="22"/>
                <w:szCs w:val="22"/>
                <w:highlight w:val="none"/>
              </w:rPr>
            </w:pPr>
            <w:r>
              <w:rPr>
                <w:rFonts w:hint="eastAsia"/>
                <w:color w:val="000000"/>
                <w:sz w:val="22"/>
                <w:szCs w:val="22"/>
                <w:highlight w:val="none"/>
              </w:rPr>
              <w:t>1528</w:t>
            </w:r>
          </w:p>
        </w:tc>
        <w:tc>
          <w:tcPr>
            <w:tcW w:w="934" w:type="dxa"/>
            <w:vMerge w:val="continue"/>
            <w:vAlign w:val="center"/>
          </w:tcPr>
          <w:p w14:paraId="27BC0B31">
            <w:pPr>
              <w:widowControl/>
              <w:jc w:val="center"/>
              <w:rPr>
                <w:rFonts w:hint="eastAsia" w:ascii="仿宋" w:hAnsi="仿宋" w:eastAsia="仿宋" w:cs="宋体"/>
                <w:color w:val="000000"/>
                <w:kern w:val="0"/>
                <w:sz w:val="22"/>
                <w:szCs w:val="22"/>
                <w:highlight w:val="none"/>
              </w:rPr>
            </w:pPr>
          </w:p>
        </w:tc>
        <w:tc>
          <w:tcPr>
            <w:tcW w:w="747" w:type="dxa"/>
            <w:vMerge w:val="continue"/>
            <w:vAlign w:val="center"/>
          </w:tcPr>
          <w:p w14:paraId="69F25093">
            <w:pPr>
              <w:widowControl/>
              <w:jc w:val="center"/>
              <w:rPr>
                <w:rFonts w:hint="eastAsia" w:ascii="仿宋" w:hAnsi="仿宋" w:eastAsia="仿宋" w:cs="宋体"/>
                <w:color w:val="000000"/>
                <w:kern w:val="0"/>
                <w:sz w:val="22"/>
                <w:szCs w:val="22"/>
                <w:highlight w:val="none"/>
              </w:rPr>
            </w:pPr>
          </w:p>
        </w:tc>
        <w:tc>
          <w:tcPr>
            <w:tcW w:w="855" w:type="dxa"/>
            <w:vMerge w:val="continue"/>
            <w:vAlign w:val="center"/>
          </w:tcPr>
          <w:p w14:paraId="21438B27">
            <w:pPr>
              <w:widowControl/>
              <w:jc w:val="center"/>
              <w:rPr>
                <w:rFonts w:hint="eastAsia" w:ascii="仿宋" w:hAnsi="仿宋" w:eastAsia="仿宋" w:cs="宋体"/>
                <w:color w:val="000000"/>
                <w:kern w:val="0"/>
                <w:szCs w:val="21"/>
                <w:highlight w:val="none"/>
              </w:rPr>
            </w:pPr>
          </w:p>
        </w:tc>
        <w:tc>
          <w:tcPr>
            <w:tcW w:w="3011" w:type="dxa"/>
            <w:vAlign w:val="center"/>
          </w:tcPr>
          <w:p w14:paraId="21BFDFDE">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740" w:type="dxa"/>
            <w:vAlign w:val="center"/>
          </w:tcPr>
          <w:p w14:paraId="790B472B">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隧道监测装置板卡或监测组件、插件类设备累计销售业绩不小于500万元。（时间以合同签订日期为准，须提供用户合同封面、金额页、合同签字盖章页复印件、证明合同内容的合同页、发票复印件、发票查验结果截图）</w:t>
            </w:r>
          </w:p>
        </w:tc>
        <w:tc>
          <w:tcPr>
            <w:tcW w:w="1192" w:type="dxa"/>
            <w:vAlign w:val="center"/>
          </w:tcPr>
          <w:p w14:paraId="1A16126F">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3</w:t>
            </w:r>
          </w:p>
        </w:tc>
      </w:tr>
      <w:tr w14:paraId="7FEB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517" w:type="dxa"/>
            <w:vAlign w:val="center"/>
          </w:tcPr>
          <w:p w14:paraId="0A3D2D7F">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接地监测终端设备组件采购项目（包六）</w:t>
            </w:r>
          </w:p>
        </w:tc>
        <w:tc>
          <w:tcPr>
            <w:tcW w:w="1039" w:type="dxa"/>
            <w:vMerge w:val="continue"/>
            <w:vAlign w:val="center"/>
          </w:tcPr>
          <w:p w14:paraId="700AD6B4">
            <w:pPr>
              <w:widowControl/>
              <w:jc w:val="center"/>
              <w:rPr>
                <w:rFonts w:hint="eastAsia" w:ascii="仿宋" w:hAnsi="仿宋" w:eastAsia="仿宋" w:cs="宋体"/>
                <w:kern w:val="0"/>
                <w:sz w:val="22"/>
                <w:szCs w:val="22"/>
                <w:highlight w:val="none"/>
              </w:rPr>
            </w:pPr>
          </w:p>
        </w:tc>
        <w:tc>
          <w:tcPr>
            <w:tcW w:w="1154" w:type="dxa"/>
            <w:vMerge w:val="continue"/>
            <w:vAlign w:val="center"/>
          </w:tcPr>
          <w:p w14:paraId="60B251BA">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770" w:type="dxa"/>
            <w:vAlign w:val="center"/>
          </w:tcPr>
          <w:p w14:paraId="48C82A01">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块</w:t>
            </w:r>
          </w:p>
        </w:tc>
        <w:tc>
          <w:tcPr>
            <w:tcW w:w="932" w:type="dxa"/>
            <w:vAlign w:val="center"/>
          </w:tcPr>
          <w:p w14:paraId="2E3AABE6">
            <w:pPr>
              <w:widowControl/>
              <w:jc w:val="center"/>
              <w:textAlignment w:val="center"/>
              <w:rPr>
                <w:rFonts w:hint="eastAsia"/>
                <w:color w:val="000000"/>
                <w:sz w:val="22"/>
                <w:szCs w:val="22"/>
                <w:highlight w:val="none"/>
              </w:rPr>
            </w:pPr>
            <w:r>
              <w:rPr>
                <w:rFonts w:hint="eastAsia"/>
                <w:color w:val="000000"/>
                <w:sz w:val="22"/>
                <w:szCs w:val="22"/>
                <w:highlight w:val="none"/>
              </w:rPr>
              <w:t>716</w:t>
            </w:r>
          </w:p>
        </w:tc>
        <w:tc>
          <w:tcPr>
            <w:tcW w:w="934" w:type="dxa"/>
            <w:vMerge w:val="continue"/>
            <w:vAlign w:val="center"/>
          </w:tcPr>
          <w:p w14:paraId="7287BF09">
            <w:pPr>
              <w:widowControl/>
              <w:jc w:val="center"/>
              <w:rPr>
                <w:rFonts w:hint="eastAsia" w:ascii="仿宋" w:hAnsi="仿宋" w:eastAsia="仿宋" w:cs="宋体"/>
                <w:color w:val="000000"/>
                <w:kern w:val="0"/>
                <w:sz w:val="22"/>
                <w:szCs w:val="22"/>
                <w:highlight w:val="none"/>
              </w:rPr>
            </w:pPr>
          </w:p>
        </w:tc>
        <w:tc>
          <w:tcPr>
            <w:tcW w:w="747" w:type="dxa"/>
            <w:vMerge w:val="continue"/>
            <w:vAlign w:val="center"/>
          </w:tcPr>
          <w:p w14:paraId="4461ED74">
            <w:pPr>
              <w:widowControl/>
              <w:jc w:val="center"/>
              <w:rPr>
                <w:rFonts w:hint="eastAsia" w:ascii="仿宋" w:hAnsi="仿宋" w:eastAsia="仿宋" w:cs="宋体"/>
                <w:color w:val="000000"/>
                <w:kern w:val="0"/>
                <w:sz w:val="22"/>
                <w:szCs w:val="22"/>
                <w:highlight w:val="none"/>
              </w:rPr>
            </w:pPr>
          </w:p>
        </w:tc>
        <w:tc>
          <w:tcPr>
            <w:tcW w:w="855" w:type="dxa"/>
            <w:vMerge w:val="continue"/>
            <w:vAlign w:val="center"/>
          </w:tcPr>
          <w:p w14:paraId="489AD6B2">
            <w:pPr>
              <w:widowControl/>
              <w:jc w:val="center"/>
              <w:rPr>
                <w:rFonts w:hint="eastAsia" w:ascii="仿宋" w:hAnsi="仿宋" w:eastAsia="仿宋" w:cs="宋体"/>
                <w:color w:val="000000"/>
                <w:kern w:val="0"/>
                <w:szCs w:val="21"/>
                <w:highlight w:val="none"/>
              </w:rPr>
            </w:pPr>
          </w:p>
        </w:tc>
        <w:tc>
          <w:tcPr>
            <w:tcW w:w="3011" w:type="dxa"/>
            <w:vAlign w:val="center"/>
          </w:tcPr>
          <w:p w14:paraId="31FADEAF">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rPr>
              <w:t>.应提供生产、检验设备的材料，包括但不限于采购合同或发票等，不得借用、租用其他公司的设备。</w:t>
            </w:r>
          </w:p>
        </w:tc>
        <w:tc>
          <w:tcPr>
            <w:tcW w:w="1740" w:type="dxa"/>
            <w:vAlign w:val="center"/>
          </w:tcPr>
          <w:p w14:paraId="6E58020B">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隧道监测装置板卡或监测组件、插件类设备累计销售业绩不小于500万元。（时间以合同签订日期为准，须提供用户合同封面、金额页、合同签字盖章页复印件、证明合同内容的合同页、发票复印件、发票查验结果截图）</w:t>
            </w:r>
          </w:p>
        </w:tc>
        <w:tc>
          <w:tcPr>
            <w:tcW w:w="1192" w:type="dxa"/>
            <w:vAlign w:val="center"/>
          </w:tcPr>
          <w:p w14:paraId="7EA5F73C">
            <w:pPr>
              <w:widowControl/>
              <w:jc w:val="center"/>
              <w:rPr>
                <w:rFonts w:hint="eastAsia" w:ascii="仿宋" w:hAnsi="仿宋" w:eastAsia="仿宋" w:cs="宋体"/>
                <w:color w:val="000000"/>
                <w:kern w:val="0"/>
                <w:szCs w:val="21"/>
                <w:highlight w:val="none"/>
              </w:rPr>
            </w:pPr>
            <w:r>
              <w:rPr>
                <w:rFonts w:hint="eastAsia" w:ascii="仿宋" w:hAnsi="仿宋" w:eastAsia="仿宋"/>
                <w:sz w:val="22"/>
                <w:szCs w:val="22"/>
                <w:highlight w:val="none"/>
                <w:lang w:val="en-US" w:eastAsia="zh-CN"/>
              </w:rPr>
              <w:t>1.5</w:t>
            </w:r>
          </w:p>
        </w:tc>
      </w:tr>
    </w:tbl>
    <w:p w14:paraId="6AA4FF54">
      <w:pPr>
        <w:pStyle w:val="7"/>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7A1BB574">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0C0B41BE">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8ACB9DA">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2D944871">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6B3EAB46">
      <w:pPr>
        <w:rPr>
          <w:rFonts w:hint="eastAsia" w:ascii="仿宋" w:hAnsi="仿宋" w:eastAsia="仿宋"/>
          <w:sz w:val="22"/>
          <w:szCs w:val="22"/>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r>
        <w:rPr>
          <w:rFonts w:ascii="仿宋" w:hAnsi="仿宋" w:eastAsia="仿宋"/>
          <w:sz w:val="22"/>
          <w:szCs w:val="22"/>
          <w:highlight w:val="none"/>
        </w:rPr>
        <w:t xml:space="preserve"> </w:t>
      </w:r>
    </w:p>
    <w:p w14:paraId="7BBA7A67">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分标十：接地监测终端设备传感器采购项目</w:t>
      </w:r>
    </w:p>
    <w:p w14:paraId="11CFA1B4">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分标编号：CY0626SWWK19FZ10</w:t>
      </w:r>
    </w:p>
    <w:tbl>
      <w:tblPr>
        <w:tblStyle w:val="9"/>
        <w:tblW w:w="13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988"/>
        <w:gridCol w:w="1183"/>
        <w:gridCol w:w="824"/>
        <w:gridCol w:w="997"/>
        <w:gridCol w:w="1000"/>
        <w:gridCol w:w="800"/>
        <w:gridCol w:w="914"/>
        <w:gridCol w:w="1739"/>
        <w:gridCol w:w="2610"/>
        <w:gridCol w:w="1142"/>
      </w:tblGrid>
      <w:tr w14:paraId="7F49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23" w:type="dxa"/>
            <w:vAlign w:val="center"/>
          </w:tcPr>
          <w:p w14:paraId="04399CEF">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项目名称</w:t>
            </w:r>
          </w:p>
        </w:tc>
        <w:tc>
          <w:tcPr>
            <w:tcW w:w="988" w:type="dxa"/>
            <w:vAlign w:val="center"/>
          </w:tcPr>
          <w:p w14:paraId="31463B17">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物资名称</w:t>
            </w:r>
          </w:p>
        </w:tc>
        <w:tc>
          <w:tcPr>
            <w:tcW w:w="1183" w:type="dxa"/>
            <w:vAlign w:val="center"/>
          </w:tcPr>
          <w:p w14:paraId="6E55B905">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主要技术要求</w:t>
            </w:r>
          </w:p>
        </w:tc>
        <w:tc>
          <w:tcPr>
            <w:tcW w:w="824" w:type="dxa"/>
            <w:vAlign w:val="center"/>
          </w:tcPr>
          <w:p w14:paraId="69A7E296">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单位</w:t>
            </w:r>
          </w:p>
        </w:tc>
        <w:tc>
          <w:tcPr>
            <w:tcW w:w="997" w:type="dxa"/>
            <w:vAlign w:val="center"/>
          </w:tcPr>
          <w:p w14:paraId="68AC7260">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数量</w:t>
            </w:r>
          </w:p>
        </w:tc>
        <w:tc>
          <w:tcPr>
            <w:tcW w:w="1000" w:type="dxa"/>
            <w:vAlign w:val="center"/>
          </w:tcPr>
          <w:p w14:paraId="3AACBD91">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交货日期</w:t>
            </w:r>
          </w:p>
        </w:tc>
        <w:tc>
          <w:tcPr>
            <w:tcW w:w="800" w:type="dxa"/>
            <w:vAlign w:val="center"/>
          </w:tcPr>
          <w:p w14:paraId="0FF144B6">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质保期</w:t>
            </w:r>
          </w:p>
        </w:tc>
        <w:tc>
          <w:tcPr>
            <w:tcW w:w="914" w:type="dxa"/>
            <w:vAlign w:val="center"/>
          </w:tcPr>
          <w:p w14:paraId="35E5B636">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交货地点</w:t>
            </w:r>
          </w:p>
        </w:tc>
        <w:tc>
          <w:tcPr>
            <w:tcW w:w="1739" w:type="dxa"/>
            <w:vAlign w:val="center"/>
          </w:tcPr>
          <w:p w14:paraId="69EFDD7A">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610" w:type="dxa"/>
            <w:vAlign w:val="center"/>
          </w:tcPr>
          <w:p w14:paraId="1C50DF47">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142" w:type="dxa"/>
            <w:vAlign w:val="center"/>
          </w:tcPr>
          <w:p w14:paraId="3C7E69B8">
            <w:pPr>
              <w:widowControl/>
              <w:shd w:val="clear"/>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64BD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623" w:type="dxa"/>
            <w:vAlign w:val="center"/>
          </w:tcPr>
          <w:p w14:paraId="3E5CA2A5">
            <w:pPr>
              <w:widowControl/>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接地监测终端设备传感器采购项目（包一）</w:t>
            </w:r>
          </w:p>
        </w:tc>
        <w:tc>
          <w:tcPr>
            <w:tcW w:w="988" w:type="dxa"/>
            <w:vMerge w:val="restart"/>
            <w:vAlign w:val="center"/>
          </w:tcPr>
          <w:p w14:paraId="02D866E4">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电缆隧道在线监测传感器</w:t>
            </w:r>
          </w:p>
        </w:tc>
        <w:tc>
          <w:tcPr>
            <w:tcW w:w="1183" w:type="dxa"/>
            <w:vMerge w:val="restart"/>
            <w:vAlign w:val="center"/>
          </w:tcPr>
          <w:p w14:paraId="42EFEF3A">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详见技术规范部分</w:t>
            </w:r>
          </w:p>
        </w:tc>
        <w:tc>
          <w:tcPr>
            <w:tcW w:w="824" w:type="dxa"/>
            <w:vAlign w:val="center"/>
          </w:tcPr>
          <w:p w14:paraId="09B958F8">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宗</w:t>
            </w:r>
          </w:p>
        </w:tc>
        <w:tc>
          <w:tcPr>
            <w:tcW w:w="997" w:type="dxa"/>
            <w:vAlign w:val="center"/>
          </w:tcPr>
          <w:p w14:paraId="2696E4DB">
            <w:pPr>
              <w:widowControl/>
              <w:jc w:val="center"/>
              <w:rPr>
                <w:rFonts w:hint="eastAsia" w:ascii="仿宋" w:hAnsi="仿宋" w:eastAsia="仿宋" w:cs="仿宋"/>
                <w:color w:val="000000"/>
                <w:szCs w:val="21"/>
                <w:highlight w:val="none"/>
              </w:rPr>
            </w:pPr>
            <w:r>
              <w:rPr>
                <w:rFonts w:hint="eastAsia" w:ascii="仿宋" w:hAnsi="仿宋" w:eastAsia="仿宋" w:cs="宋体"/>
                <w:color w:val="000000"/>
                <w:kern w:val="0"/>
                <w:sz w:val="22"/>
                <w:szCs w:val="22"/>
                <w:highlight w:val="none"/>
              </w:rPr>
              <w:t>1</w:t>
            </w:r>
          </w:p>
        </w:tc>
        <w:tc>
          <w:tcPr>
            <w:tcW w:w="1000" w:type="dxa"/>
            <w:vMerge w:val="restart"/>
            <w:vAlign w:val="center"/>
          </w:tcPr>
          <w:p w14:paraId="05D67955">
            <w:pPr>
              <w:widowControl/>
              <w:jc w:val="center"/>
              <w:rPr>
                <w:rFonts w:hint="eastAsia" w:ascii="仿宋" w:hAnsi="仿宋" w:eastAsia="仿宋" w:cs="宋体"/>
                <w:color w:val="000000"/>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800" w:type="dxa"/>
            <w:vMerge w:val="restart"/>
            <w:vAlign w:val="center"/>
          </w:tcPr>
          <w:p w14:paraId="0FF96835">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验收后3年</w:t>
            </w:r>
          </w:p>
        </w:tc>
        <w:tc>
          <w:tcPr>
            <w:tcW w:w="914" w:type="dxa"/>
            <w:vMerge w:val="restart"/>
            <w:vAlign w:val="center"/>
          </w:tcPr>
          <w:p w14:paraId="6E1F60D0">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买方指定地点交货</w:t>
            </w:r>
          </w:p>
        </w:tc>
        <w:tc>
          <w:tcPr>
            <w:tcW w:w="1739" w:type="dxa"/>
            <w:vAlign w:val="center"/>
          </w:tcPr>
          <w:p w14:paraId="0CEC6D9F">
            <w:pPr>
              <w:widowControl/>
              <w:jc w:val="center"/>
              <w:rPr>
                <w:rFonts w:hint="eastAsia"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集货商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eastAsia="zh-CN"/>
              </w:rPr>
              <w:t>（火灾报警、护层环流）</w:t>
            </w:r>
          </w:p>
        </w:tc>
        <w:tc>
          <w:tcPr>
            <w:tcW w:w="2610" w:type="dxa"/>
            <w:vAlign w:val="center"/>
          </w:tcPr>
          <w:p w14:paraId="20958897">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业绩要求：2023年1月1日至招标公告发布之日内，具有隧道信息采集类、传感器类等产品累计销售业绩不小于300万元。（时间以合同签订日期为准，须提供用户合同封面、金额页、合同签字盖章页复印件、证明合同内容的合同页、发票复印件、发票查验结果截图）</w:t>
            </w:r>
          </w:p>
        </w:tc>
        <w:tc>
          <w:tcPr>
            <w:tcW w:w="1142" w:type="dxa"/>
            <w:vAlign w:val="center"/>
          </w:tcPr>
          <w:p w14:paraId="1836083D">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12</w:t>
            </w:r>
          </w:p>
        </w:tc>
      </w:tr>
      <w:tr w14:paraId="3233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623" w:type="dxa"/>
            <w:vAlign w:val="center"/>
          </w:tcPr>
          <w:p w14:paraId="48903628">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接地监测终端设备传感器采购项目（包二）</w:t>
            </w:r>
          </w:p>
        </w:tc>
        <w:tc>
          <w:tcPr>
            <w:tcW w:w="988" w:type="dxa"/>
            <w:vMerge w:val="continue"/>
            <w:vAlign w:val="center"/>
          </w:tcPr>
          <w:p w14:paraId="5F7A82E2">
            <w:pPr>
              <w:widowControl/>
              <w:jc w:val="center"/>
              <w:rPr>
                <w:rFonts w:hint="eastAsia" w:ascii="仿宋" w:hAnsi="仿宋" w:eastAsia="仿宋" w:cs="宋体"/>
                <w:kern w:val="0"/>
                <w:sz w:val="22"/>
                <w:szCs w:val="22"/>
                <w:highlight w:val="none"/>
              </w:rPr>
            </w:pPr>
          </w:p>
        </w:tc>
        <w:tc>
          <w:tcPr>
            <w:tcW w:w="1183" w:type="dxa"/>
            <w:vMerge w:val="continue"/>
            <w:vAlign w:val="center"/>
          </w:tcPr>
          <w:p w14:paraId="79FBF695">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824" w:type="dxa"/>
            <w:vAlign w:val="center"/>
          </w:tcPr>
          <w:p w14:paraId="522FB434">
            <w:pPr>
              <w:widowControl/>
              <w:jc w:val="center"/>
              <w:rPr>
                <w:rFonts w:hint="eastAsia" w:ascii="仿宋" w:hAnsi="仿宋" w:eastAsia="仿宋" w:cs="宋体"/>
                <w:kern w:val="0"/>
                <w:sz w:val="22"/>
                <w:szCs w:val="22"/>
                <w:highlight w:val="none"/>
              </w:rPr>
            </w:pPr>
            <w:r>
              <w:rPr>
                <w:rFonts w:hint="eastAsia" w:ascii="仿宋" w:hAnsi="仿宋" w:eastAsia="仿宋" w:cs="宋体"/>
                <w:color w:val="000000"/>
                <w:kern w:val="0"/>
                <w:sz w:val="22"/>
                <w:szCs w:val="22"/>
                <w:highlight w:val="none"/>
              </w:rPr>
              <w:t>宗</w:t>
            </w:r>
          </w:p>
        </w:tc>
        <w:tc>
          <w:tcPr>
            <w:tcW w:w="997" w:type="dxa"/>
            <w:vAlign w:val="center"/>
          </w:tcPr>
          <w:p w14:paraId="0B211552">
            <w:pPr>
              <w:widowControl/>
              <w:jc w:val="center"/>
              <w:rPr>
                <w:rFonts w:hint="eastAsia" w:ascii="仿宋" w:hAnsi="仿宋" w:eastAsia="仿宋" w:cs="仿宋"/>
                <w:color w:val="000000"/>
                <w:szCs w:val="21"/>
                <w:highlight w:val="none"/>
              </w:rPr>
            </w:pPr>
            <w:r>
              <w:rPr>
                <w:rFonts w:hint="eastAsia" w:ascii="仿宋" w:hAnsi="仿宋" w:eastAsia="仿宋" w:cs="宋体"/>
                <w:kern w:val="0"/>
                <w:sz w:val="22"/>
                <w:szCs w:val="22"/>
                <w:highlight w:val="none"/>
              </w:rPr>
              <w:t>1</w:t>
            </w:r>
          </w:p>
        </w:tc>
        <w:tc>
          <w:tcPr>
            <w:tcW w:w="1000" w:type="dxa"/>
            <w:vMerge w:val="continue"/>
            <w:vAlign w:val="center"/>
          </w:tcPr>
          <w:p w14:paraId="0F3BA9E2">
            <w:pPr>
              <w:widowControl/>
              <w:jc w:val="center"/>
              <w:rPr>
                <w:rFonts w:hint="eastAsia" w:ascii="仿宋" w:hAnsi="仿宋" w:eastAsia="仿宋" w:cs="宋体"/>
                <w:color w:val="000000"/>
                <w:kern w:val="0"/>
                <w:sz w:val="22"/>
                <w:szCs w:val="22"/>
                <w:highlight w:val="none"/>
              </w:rPr>
            </w:pPr>
          </w:p>
        </w:tc>
        <w:tc>
          <w:tcPr>
            <w:tcW w:w="800" w:type="dxa"/>
            <w:vMerge w:val="continue"/>
            <w:vAlign w:val="center"/>
          </w:tcPr>
          <w:p w14:paraId="7EF0F453">
            <w:pPr>
              <w:widowControl/>
              <w:jc w:val="center"/>
              <w:rPr>
                <w:rFonts w:hint="eastAsia" w:ascii="仿宋" w:hAnsi="仿宋" w:eastAsia="仿宋" w:cs="宋体"/>
                <w:color w:val="000000"/>
                <w:kern w:val="0"/>
                <w:sz w:val="22"/>
                <w:szCs w:val="22"/>
                <w:highlight w:val="none"/>
              </w:rPr>
            </w:pPr>
          </w:p>
        </w:tc>
        <w:tc>
          <w:tcPr>
            <w:tcW w:w="914" w:type="dxa"/>
            <w:vMerge w:val="continue"/>
            <w:vAlign w:val="center"/>
          </w:tcPr>
          <w:p w14:paraId="7CDA2150">
            <w:pPr>
              <w:widowControl/>
              <w:jc w:val="center"/>
              <w:rPr>
                <w:rFonts w:hint="eastAsia" w:ascii="仿宋" w:hAnsi="仿宋" w:eastAsia="仿宋" w:cs="宋体"/>
                <w:color w:val="000000"/>
                <w:kern w:val="0"/>
                <w:szCs w:val="21"/>
                <w:highlight w:val="none"/>
              </w:rPr>
            </w:pPr>
          </w:p>
        </w:tc>
        <w:tc>
          <w:tcPr>
            <w:tcW w:w="1739" w:type="dxa"/>
            <w:vAlign w:val="center"/>
          </w:tcPr>
          <w:p w14:paraId="799CAB33">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集货商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eastAsia="zh-CN"/>
              </w:rPr>
              <w:t>（火灾报警、护层环流）</w:t>
            </w:r>
          </w:p>
        </w:tc>
        <w:tc>
          <w:tcPr>
            <w:tcW w:w="2610" w:type="dxa"/>
            <w:vAlign w:val="center"/>
          </w:tcPr>
          <w:p w14:paraId="6833103B">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隧道信息采集类、传感器类等产品累计销售业绩不小于300万元。（时间以合同签订日期为准，须提供用户合同封面、金额页、合同签字盖章页复印件、证明合同内容的合同页、发票复印件、发票查验结果截图）</w:t>
            </w:r>
          </w:p>
        </w:tc>
        <w:tc>
          <w:tcPr>
            <w:tcW w:w="1142" w:type="dxa"/>
            <w:vAlign w:val="center"/>
          </w:tcPr>
          <w:p w14:paraId="238B0EB1">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9</w:t>
            </w:r>
          </w:p>
        </w:tc>
      </w:tr>
      <w:tr w14:paraId="703C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623" w:type="dxa"/>
            <w:vAlign w:val="center"/>
          </w:tcPr>
          <w:p w14:paraId="5A90467B">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接地监测终端设备传感器采购项目（包三）</w:t>
            </w:r>
          </w:p>
        </w:tc>
        <w:tc>
          <w:tcPr>
            <w:tcW w:w="988" w:type="dxa"/>
            <w:vMerge w:val="continue"/>
            <w:vAlign w:val="center"/>
          </w:tcPr>
          <w:p w14:paraId="6BECCC53">
            <w:pPr>
              <w:widowControl/>
              <w:jc w:val="center"/>
              <w:rPr>
                <w:rFonts w:hint="eastAsia" w:ascii="仿宋" w:hAnsi="仿宋" w:eastAsia="仿宋" w:cs="宋体"/>
                <w:kern w:val="0"/>
                <w:sz w:val="22"/>
                <w:szCs w:val="22"/>
                <w:highlight w:val="none"/>
              </w:rPr>
            </w:pPr>
          </w:p>
        </w:tc>
        <w:tc>
          <w:tcPr>
            <w:tcW w:w="1183" w:type="dxa"/>
            <w:vMerge w:val="continue"/>
            <w:vAlign w:val="center"/>
          </w:tcPr>
          <w:p w14:paraId="76677EB7">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824" w:type="dxa"/>
            <w:vAlign w:val="center"/>
          </w:tcPr>
          <w:p w14:paraId="7B752857">
            <w:pPr>
              <w:widowControl/>
              <w:jc w:val="center"/>
              <w:rPr>
                <w:rFonts w:hint="eastAsia" w:ascii="仿宋" w:hAnsi="仿宋" w:eastAsia="仿宋" w:cs="宋体"/>
                <w:kern w:val="0"/>
                <w:sz w:val="22"/>
                <w:szCs w:val="22"/>
                <w:highlight w:val="none"/>
              </w:rPr>
            </w:pPr>
            <w:r>
              <w:rPr>
                <w:rFonts w:hint="eastAsia" w:ascii="仿宋" w:hAnsi="仿宋" w:eastAsia="仿宋" w:cs="宋体"/>
                <w:color w:val="000000"/>
                <w:kern w:val="0"/>
                <w:sz w:val="22"/>
                <w:szCs w:val="22"/>
                <w:highlight w:val="none"/>
              </w:rPr>
              <w:t>宗</w:t>
            </w:r>
          </w:p>
        </w:tc>
        <w:tc>
          <w:tcPr>
            <w:tcW w:w="997" w:type="dxa"/>
            <w:vAlign w:val="center"/>
          </w:tcPr>
          <w:p w14:paraId="5899872B">
            <w:pPr>
              <w:widowControl/>
              <w:jc w:val="center"/>
              <w:rPr>
                <w:rFonts w:hint="eastAsia" w:ascii="仿宋" w:hAnsi="仿宋" w:eastAsia="仿宋" w:cs="仿宋"/>
                <w:color w:val="000000"/>
                <w:szCs w:val="21"/>
                <w:highlight w:val="none"/>
              </w:rPr>
            </w:pPr>
            <w:r>
              <w:rPr>
                <w:rFonts w:hint="eastAsia" w:ascii="仿宋" w:hAnsi="仿宋" w:eastAsia="仿宋" w:cs="宋体"/>
                <w:kern w:val="0"/>
                <w:sz w:val="22"/>
                <w:szCs w:val="22"/>
                <w:highlight w:val="none"/>
              </w:rPr>
              <w:t>1</w:t>
            </w:r>
          </w:p>
        </w:tc>
        <w:tc>
          <w:tcPr>
            <w:tcW w:w="1000" w:type="dxa"/>
            <w:vMerge w:val="continue"/>
            <w:vAlign w:val="center"/>
          </w:tcPr>
          <w:p w14:paraId="14E35650">
            <w:pPr>
              <w:widowControl/>
              <w:jc w:val="center"/>
              <w:rPr>
                <w:rFonts w:hint="eastAsia" w:ascii="仿宋" w:hAnsi="仿宋" w:eastAsia="仿宋" w:cs="宋体"/>
                <w:color w:val="000000"/>
                <w:kern w:val="0"/>
                <w:sz w:val="22"/>
                <w:szCs w:val="22"/>
                <w:highlight w:val="none"/>
              </w:rPr>
            </w:pPr>
          </w:p>
        </w:tc>
        <w:tc>
          <w:tcPr>
            <w:tcW w:w="800" w:type="dxa"/>
            <w:vMerge w:val="continue"/>
            <w:vAlign w:val="center"/>
          </w:tcPr>
          <w:p w14:paraId="7072FECC">
            <w:pPr>
              <w:widowControl/>
              <w:jc w:val="center"/>
              <w:rPr>
                <w:rFonts w:hint="eastAsia" w:ascii="仿宋" w:hAnsi="仿宋" w:eastAsia="仿宋" w:cs="宋体"/>
                <w:color w:val="000000"/>
                <w:kern w:val="0"/>
                <w:sz w:val="22"/>
                <w:szCs w:val="22"/>
                <w:highlight w:val="none"/>
              </w:rPr>
            </w:pPr>
          </w:p>
        </w:tc>
        <w:tc>
          <w:tcPr>
            <w:tcW w:w="914" w:type="dxa"/>
            <w:vMerge w:val="continue"/>
            <w:vAlign w:val="center"/>
          </w:tcPr>
          <w:p w14:paraId="06A5B9BF">
            <w:pPr>
              <w:widowControl/>
              <w:jc w:val="center"/>
              <w:rPr>
                <w:rFonts w:hint="eastAsia" w:ascii="仿宋" w:hAnsi="仿宋" w:eastAsia="仿宋" w:cs="宋体"/>
                <w:color w:val="000000"/>
                <w:kern w:val="0"/>
                <w:szCs w:val="21"/>
                <w:highlight w:val="none"/>
              </w:rPr>
            </w:pPr>
          </w:p>
        </w:tc>
        <w:tc>
          <w:tcPr>
            <w:tcW w:w="1739" w:type="dxa"/>
            <w:vAlign w:val="center"/>
          </w:tcPr>
          <w:p w14:paraId="51487DBB">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集货商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eastAsia="zh-CN"/>
              </w:rPr>
              <w:t>（火灾报警、护层环流）</w:t>
            </w:r>
          </w:p>
        </w:tc>
        <w:tc>
          <w:tcPr>
            <w:tcW w:w="2610" w:type="dxa"/>
            <w:vAlign w:val="center"/>
          </w:tcPr>
          <w:p w14:paraId="033028B1">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隧道信息采集类、传感器类等产品累计销售业绩不小于300万元。（时间以合同签订日期为准，须提供用户合同封面、金额页、合同签字盖章页复印件、证明合同内容的合同页、发票复印件、发票查验结果截图）</w:t>
            </w:r>
          </w:p>
        </w:tc>
        <w:tc>
          <w:tcPr>
            <w:tcW w:w="1142" w:type="dxa"/>
            <w:vAlign w:val="center"/>
          </w:tcPr>
          <w:p w14:paraId="580E6C80">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6</w:t>
            </w:r>
          </w:p>
        </w:tc>
      </w:tr>
      <w:tr w14:paraId="50CE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623" w:type="dxa"/>
            <w:vAlign w:val="center"/>
          </w:tcPr>
          <w:p w14:paraId="4FA33115">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接地监测终端设备传感器采购项目（包四）</w:t>
            </w:r>
          </w:p>
        </w:tc>
        <w:tc>
          <w:tcPr>
            <w:tcW w:w="988" w:type="dxa"/>
            <w:vMerge w:val="continue"/>
            <w:vAlign w:val="center"/>
          </w:tcPr>
          <w:p w14:paraId="429ED48F">
            <w:pPr>
              <w:widowControl/>
              <w:jc w:val="center"/>
              <w:rPr>
                <w:rFonts w:hint="eastAsia" w:ascii="仿宋" w:hAnsi="仿宋" w:eastAsia="仿宋" w:cs="宋体"/>
                <w:kern w:val="0"/>
                <w:sz w:val="22"/>
                <w:szCs w:val="22"/>
                <w:highlight w:val="none"/>
              </w:rPr>
            </w:pPr>
          </w:p>
        </w:tc>
        <w:tc>
          <w:tcPr>
            <w:tcW w:w="1183" w:type="dxa"/>
            <w:vMerge w:val="continue"/>
            <w:vAlign w:val="center"/>
          </w:tcPr>
          <w:p w14:paraId="624D5B4C">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824" w:type="dxa"/>
            <w:vAlign w:val="center"/>
          </w:tcPr>
          <w:p w14:paraId="4CB45B49">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宗</w:t>
            </w:r>
          </w:p>
        </w:tc>
        <w:tc>
          <w:tcPr>
            <w:tcW w:w="997" w:type="dxa"/>
            <w:vAlign w:val="center"/>
          </w:tcPr>
          <w:p w14:paraId="3E1ECFD8">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1</w:t>
            </w:r>
          </w:p>
        </w:tc>
        <w:tc>
          <w:tcPr>
            <w:tcW w:w="1000" w:type="dxa"/>
            <w:vMerge w:val="continue"/>
            <w:vAlign w:val="center"/>
          </w:tcPr>
          <w:p w14:paraId="3F186085">
            <w:pPr>
              <w:widowControl/>
              <w:jc w:val="center"/>
              <w:rPr>
                <w:rFonts w:hint="eastAsia" w:ascii="仿宋" w:hAnsi="仿宋" w:eastAsia="仿宋" w:cs="宋体"/>
                <w:color w:val="000000"/>
                <w:kern w:val="0"/>
                <w:sz w:val="22"/>
                <w:szCs w:val="22"/>
                <w:highlight w:val="none"/>
              </w:rPr>
            </w:pPr>
          </w:p>
        </w:tc>
        <w:tc>
          <w:tcPr>
            <w:tcW w:w="800" w:type="dxa"/>
            <w:vMerge w:val="continue"/>
            <w:vAlign w:val="center"/>
          </w:tcPr>
          <w:p w14:paraId="253B99FF">
            <w:pPr>
              <w:widowControl/>
              <w:jc w:val="center"/>
              <w:rPr>
                <w:rFonts w:hint="eastAsia" w:ascii="仿宋" w:hAnsi="仿宋" w:eastAsia="仿宋" w:cs="宋体"/>
                <w:color w:val="000000"/>
                <w:kern w:val="0"/>
                <w:sz w:val="22"/>
                <w:szCs w:val="22"/>
                <w:highlight w:val="none"/>
              </w:rPr>
            </w:pPr>
          </w:p>
        </w:tc>
        <w:tc>
          <w:tcPr>
            <w:tcW w:w="914" w:type="dxa"/>
            <w:vMerge w:val="continue"/>
            <w:vAlign w:val="center"/>
          </w:tcPr>
          <w:p w14:paraId="7A8F90A4">
            <w:pPr>
              <w:widowControl/>
              <w:jc w:val="center"/>
              <w:rPr>
                <w:rFonts w:hint="eastAsia" w:ascii="仿宋" w:hAnsi="仿宋" w:eastAsia="仿宋" w:cs="宋体"/>
                <w:color w:val="000000"/>
                <w:kern w:val="0"/>
                <w:szCs w:val="21"/>
                <w:highlight w:val="none"/>
              </w:rPr>
            </w:pPr>
          </w:p>
        </w:tc>
        <w:tc>
          <w:tcPr>
            <w:tcW w:w="1739" w:type="dxa"/>
            <w:vAlign w:val="center"/>
          </w:tcPr>
          <w:p w14:paraId="674877D2">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集货商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eastAsia="zh-CN"/>
              </w:rPr>
              <w:t>（火灾报警、护层环流）</w:t>
            </w:r>
          </w:p>
        </w:tc>
        <w:tc>
          <w:tcPr>
            <w:tcW w:w="2610" w:type="dxa"/>
            <w:vAlign w:val="center"/>
          </w:tcPr>
          <w:p w14:paraId="5C2CC818">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隧道信息采集类、传感器类等产品累计销售业绩不小于300万元。（时间以合同签订日期为准，须提供用户合同封面、金额页、合同签字盖章页复印件、证明合同内容的合同页、发票复印件、发票查验结果截图）</w:t>
            </w:r>
          </w:p>
        </w:tc>
        <w:tc>
          <w:tcPr>
            <w:tcW w:w="1142" w:type="dxa"/>
            <w:vAlign w:val="center"/>
          </w:tcPr>
          <w:p w14:paraId="25C2CE9F">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4.5</w:t>
            </w:r>
          </w:p>
        </w:tc>
      </w:tr>
      <w:tr w14:paraId="60E4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623" w:type="dxa"/>
            <w:vAlign w:val="center"/>
          </w:tcPr>
          <w:p w14:paraId="383CFEBC">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接地监测终端设备传感器采购项目（包五）</w:t>
            </w:r>
          </w:p>
        </w:tc>
        <w:tc>
          <w:tcPr>
            <w:tcW w:w="988" w:type="dxa"/>
            <w:vMerge w:val="continue"/>
            <w:vAlign w:val="center"/>
          </w:tcPr>
          <w:p w14:paraId="1705502F">
            <w:pPr>
              <w:widowControl/>
              <w:jc w:val="center"/>
              <w:rPr>
                <w:rFonts w:hint="eastAsia" w:ascii="仿宋" w:hAnsi="仿宋" w:eastAsia="仿宋" w:cs="宋体"/>
                <w:kern w:val="0"/>
                <w:sz w:val="22"/>
                <w:szCs w:val="22"/>
                <w:highlight w:val="none"/>
              </w:rPr>
            </w:pPr>
          </w:p>
        </w:tc>
        <w:tc>
          <w:tcPr>
            <w:tcW w:w="1183" w:type="dxa"/>
            <w:vMerge w:val="continue"/>
            <w:vAlign w:val="center"/>
          </w:tcPr>
          <w:p w14:paraId="41E1E567">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824" w:type="dxa"/>
            <w:vAlign w:val="center"/>
          </w:tcPr>
          <w:p w14:paraId="122A8174">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宗</w:t>
            </w:r>
          </w:p>
        </w:tc>
        <w:tc>
          <w:tcPr>
            <w:tcW w:w="997" w:type="dxa"/>
            <w:vAlign w:val="center"/>
          </w:tcPr>
          <w:p w14:paraId="03B4FB3D">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1</w:t>
            </w:r>
          </w:p>
        </w:tc>
        <w:tc>
          <w:tcPr>
            <w:tcW w:w="1000" w:type="dxa"/>
            <w:vMerge w:val="continue"/>
            <w:vAlign w:val="center"/>
          </w:tcPr>
          <w:p w14:paraId="5116FA32">
            <w:pPr>
              <w:widowControl/>
              <w:jc w:val="center"/>
              <w:rPr>
                <w:rFonts w:hint="eastAsia" w:ascii="仿宋" w:hAnsi="仿宋" w:eastAsia="仿宋" w:cs="宋体"/>
                <w:color w:val="000000"/>
                <w:kern w:val="0"/>
                <w:sz w:val="22"/>
                <w:szCs w:val="22"/>
                <w:highlight w:val="none"/>
              </w:rPr>
            </w:pPr>
          </w:p>
        </w:tc>
        <w:tc>
          <w:tcPr>
            <w:tcW w:w="800" w:type="dxa"/>
            <w:vMerge w:val="continue"/>
            <w:vAlign w:val="center"/>
          </w:tcPr>
          <w:p w14:paraId="7989425A">
            <w:pPr>
              <w:widowControl/>
              <w:jc w:val="center"/>
              <w:rPr>
                <w:rFonts w:hint="eastAsia" w:ascii="仿宋" w:hAnsi="仿宋" w:eastAsia="仿宋" w:cs="宋体"/>
                <w:color w:val="000000"/>
                <w:kern w:val="0"/>
                <w:sz w:val="22"/>
                <w:szCs w:val="22"/>
                <w:highlight w:val="none"/>
              </w:rPr>
            </w:pPr>
          </w:p>
        </w:tc>
        <w:tc>
          <w:tcPr>
            <w:tcW w:w="914" w:type="dxa"/>
            <w:vMerge w:val="continue"/>
            <w:vAlign w:val="center"/>
          </w:tcPr>
          <w:p w14:paraId="21C37002">
            <w:pPr>
              <w:widowControl/>
              <w:jc w:val="center"/>
              <w:rPr>
                <w:rFonts w:hint="eastAsia" w:ascii="仿宋" w:hAnsi="仿宋" w:eastAsia="仿宋" w:cs="宋体"/>
                <w:color w:val="000000"/>
                <w:kern w:val="0"/>
                <w:szCs w:val="21"/>
                <w:highlight w:val="none"/>
              </w:rPr>
            </w:pPr>
          </w:p>
        </w:tc>
        <w:tc>
          <w:tcPr>
            <w:tcW w:w="1739" w:type="dxa"/>
            <w:vAlign w:val="center"/>
          </w:tcPr>
          <w:p w14:paraId="61C949BB">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集货商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eastAsia="zh-CN"/>
              </w:rPr>
              <w:t>（火灾报警、护层环流）</w:t>
            </w:r>
          </w:p>
        </w:tc>
        <w:tc>
          <w:tcPr>
            <w:tcW w:w="2610" w:type="dxa"/>
            <w:vAlign w:val="center"/>
          </w:tcPr>
          <w:p w14:paraId="0CD74CD8">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隧道信息采集类、传感器类等产品累计销售业绩不小于300万元。（时间以合同签订日期为准，须提供用户合同封面、金额页、合同签字盖章页复印件、证明合同内容的合同页、发票复印件、发票查验结果截图）</w:t>
            </w:r>
          </w:p>
        </w:tc>
        <w:tc>
          <w:tcPr>
            <w:tcW w:w="1142" w:type="dxa"/>
            <w:vAlign w:val="center"/>
          </w:tcPr>
          <w:p w14:paraId="6C630F61">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3</w:t>
            </w:r>
          </w:p>
        </w:tc>
      </w:tr>
      <w:tr w14:paraId="3033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623" w:type="dxa"/>
            <w:vAlign w:val="center"/>
          </w:tcPr>
          <w:p w14:paraId="3238902B">
            <w:pPr>
              <w:widowControl/>
              <w:jc w:val="center"/>
              <w:rPr>
                <w:rFonts w:hint="eastAsia" w:ascii="仿宋" w:hAnsi="仿宋" w:eastAsia="仿宋" w:cs="Arial"/>
                <w:color w:val="000000"/>
                <w:kern w:val="0"/>
                <w:sz w:val="22"/>
                <w:szCs w:val="22"/>
                <w:highlight w:val="none"/>
              </w:rPr>
            </w:pPr>
            <w:r>
              <w:rPr>
                <w:rFonts w:hint="eastAsia" w:ascii="仿宋" w:hAnsi="仿宋" w:eastAsia="仿宋" w:cs="宋体"/>
                <w:color w:val="000000"/>
                <w:kern w:val="0"/>
                <w:sz w:val="22"/>
                <w:szCs w:val="22"/>
                <w:highlight w:val="none"/>
              </w:rPr>
              <w:t>接地监测终端设备传感器采购项目（包六）</w:t>
            </w:r>
          </w:p>
        </w:tc>
        <w:tc>
          <w:tcPr>
            <w:tcW w:w="988" w:type="dxa"/>
            <w:vMerge w:val="continue"/>
            <w:vAlign w:val="center"/>
          </w:tcPr>
          <w:p w14:paraId="3EFF8C53">
            <w:pPr>
              <w:widowControl/>
              <w:jc w:val="center"/>
              <w:rPr>
                <w:rFonts w:hint="eastAsia" w:ascii="仿宋" w:hAnsi="仿宋" w:eastAsia="仿宋" w:cs="宋体"/>
                <w:kern w:val="0"/>
                <w:sz w:val="22"/>
                <w:szCs w:val="22"/>
                <w:highlight w:val="none"/>
              </w:rPr>
            </w:pPr>
          </w:p>
        </w:tc>
        <w:tc>
          <w:tcPr>
            <w:tcW w:w="1183" w:type="dxa"/>
            <w:vMerge w:val="continue"/>
            <w:vAlign w:val="center"/>
          </w:tcPr>
          <w:p w14:paraId="6CB729A9">
            <w:pPr>
              <w:widowControl/>
              <w:jc w:val="left"/>
              <w:rPr>
                <w:rFonts w:hint="eastAsia" w:ascii="仿宋" w:hAnsi="仿宋" w:eastAsia="仿宋" w:cs="宋体"/>
                <w:color w:val="000000" w:themeColor="text1"/>
                <w:kern w:val="0"/>
                <w:sz w:val="22"/>
                <w:szCs w:val="22"/>
                <w:highlight w:val="none"/>
                <w14:textFill>
                  <w14:solidFill>
                    <w14:schemeClr w14:val="tx1"/>
                  </w14:solidFill>
                </w14:textFill>
              </w:rPr>
            </w:pPr>
          </w:p>
        </w:tc>
        <w:tc>
          <w:tcPr>
            <w:tcW w:w="824" w:type="dxa"/>
            <w:vAlign w:val="center"/>
          </w:tcPr>
          <w:p w14:paraId="49C62C9C">
            <w:pPr>
              <w:widowControl/>
              <w:jc w:val="center"/>
              <w:rPr>
                <w:rFonts w:hint="eastAsia" w:ascii="仿宋" w:hAnsi="仿宋" w:eastAsia="仿宋" w:cs="宋体"/>
                <w:kern w:val="0"/>
                <w:sz w:val="22"/>
                <w:szCs w:val="22"/>
                <w:highlight w:val="none"/>
              </w:rPr>
            </w:pPr>
            <w:r>
              <w:rPr>
                <w:rFonts w:hint="eastAsia" w:ascii="仿宋" w:hAnsi="仿宋" w:eastAsia="仿宋" w:cs="宋体"/>
                <w:color w:val="000000"/>
                <w:kern w:val="0"/>
                <w:sz w:val="22"/>
                <w:szCs w:val="22"/>
                <w:highlight w:val="none"/>
              </w:rPr>
              <w:t>宗</w:t>
            </w:r>
          </w:p>
        </w:tc>
        <w:tc>
          <w:tcPr>
            <w:tcW w:w="997" w:type="dxa"/>
            <w:vAlign w:val="center"/>
          </w:tcPr>
          <w:p w14:paraId="52AA2C05">
            <w:pPr>
              <w:widowControl/>
              <w:jc w:val="center"/>
              <w:rPr>
                <w:rFonts w:hint="eastAsia" w:ascii="仿宋" w:hAnsi="仿宋" w:eastAsia="仿宋" w:cs="仿宋"/>
                <w:color w:val="000000"/>
                <w:szCs w:val="21"/>
                <w:highlight w:val="none"/>
              </w:rPr>
            </w:pPr>
            <w:r>
              <w:rPr>
                <w:rFonts w:hint="eastAsia" w:ascii="仿宋" w:hAnsi="仿宋" w:eastAsia="仿宋" w:cs="宋体"/>
                <w:kern w:val="0"/>
                <w:sz w:val="22"/>
                <w:szCs w:val="22"/>
                <w:highlight w:val="none"/>
              </w:rPr>
              <w:t>1</w:t>
            </w:r>
          </w:p>
        </w:tc>
        <w:tc>
          <w:tcPr>
            <w:tcW w:w="1000" w:type="dxa"/>
            <w:vMerge w:val="continue"/>
            <w:vAlign w:val="center"/>
          </w:tcPr>
          <w:p w14:paraId="6567A35E">
            <w:pPr>
              <w:widowControl/>
              <w:jc w:val="center"/>
              <w:rPr>
                <w:rFonts w:hint="eastAsia" w:ascii="仿宋" w:hAnsi="仿宋" w:eastAsia="仿宋" w:cs="宋体"/>
                <w:color w:val="000000"/>
                <w:kern w:val="0"/>
                <w:sz w:val="22"/>
                <w:szCs w:val="22"/>
                <w:highlight w:val="none"/>
              </w:rPr>
            </w:pPr>
          </w:p>
        </w:tc>
        <w:tc>
          <w:tcPr>
            <w:tcW w:w="800" w:type="dxa"/>
            <w:vMerge w:val="continue"/>
            <w:vAlign w:val="center"/>
          </w:tcPr>
          <w:p w14:paraId="53F32809">
            <w:pPr>
              <w:widowControl/>
              <w:jc w:val="center"/>
              <w:rPr>
                <w:rFonts w:hint="eastAsia" w:ascii="仿宋" w:hAnsi="仿宋" w:eastAsia="仿宋" w:cs="宋体"/>
                <w:color w:val="000000"/>
                <w:kern w:val="0"/>
                <w:sz w:val="22"/>
                <w:szCs w:val="22"/>
                <w:highlight w:val="none"/>
              </w:rPr>
            </w:pPr>
          </w:p>
        </w:tc>
        <w:tc>
          <w:tcPr>
            <w:tcW w:w="914" w:type="dxa"/>
            <w:vMerge w:val="continue"/>
            <w:vAlign w:val="center"/>
          </w:tcPr>
          <w:p w14:paraId="3253C7C6">
            <w:pPr>
              <w:widowControl/>
              <w:jc w:val="center"/>
              <w:rPr>
                <w:rFonts w:hint="eastAsia" w:ascii="仿宋" w:hAnsi="仿宋" w:eastAsia="仿宋" w:cs="宋体"/>
                <w:color w:val="000000"/>
                <w:kern w:val="0"/>
                <w:szCs w:val="21"/>
                <w:highlight w:val="none"/>
              </w:rPr>
            </w:pPr>
          </w:p>
        </w:tc>
        <w:tc>
          <w:tcPr>
            <w:tcW w:w="1739" w:type="dxa"/>
            <w:vAlign w:val="center"/>
          </w:tcPr>
          <w:p w14:paraId="5A4894F0">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集货商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提供国家认可的第三方检测机构出具的检测报告或试验报告</w:t>
            </w:r>
            <w:r>
              <w:rPr>
                <w:rFonts w:hint="eastAsia" w:ascii="仿宋" w:hAnsi="仿宋" w:eastAsia="仿宋" w:cs="宋体"/>
                <w:kern w:val="0"/>
                <w:sz w:val="22"/>
                <w:szCs w:val="22"/>
                <w:highlight w:val="none"/>
                <w:lang w:eastAsia="zh-CN"/>
              </w:rPr>
              <w:t>（火灾报警、护层环流）</w:t>
            </w:r>
          </w:p>
        </w:tc>
        <w:tc>
          <w:tcPr>
            <w:tcW w:w="2610" w:type="dxa"/>
            <w:vAlign w:val="center"/>
          </w:tcPr>
          <w:p w14:paraId="4C6E299A">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 w:val="22"/>
                <w:szCs w:val="22"/>
                <w:highlight w:val="none"/>
                <w:lang w:val="en-US" w:eastAsia="zh-CN"/>
              </w:rPr>
              <w:t>业绩要求：2023年1月1日至招标公告发布之日内，具有隧道信息采集类、传感器类等产品累计销售业绩不小于300万元。（时间以合同签订日期为准，须提供用户合同封面、金额页、合同签字盖章页复印件、证明合同内容的合同页、发票复印件、发票查验结果截图）</w:t>
            </w:r>
          </w:p>
        </w:tc>
        <w:tc>
          <w:tcPr>
            <w:tcW w:w="1142" w:type="dxa"/>
            <w:vAlign w:val="center"/>
          </w:tcPr>
          <w:p w14:paraId="0C2DEEEE">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1.5</w:t>
            </w:r>
          </w:p>
        </w:tc>
      </w:tr>
    </w:tbl>
    <w:p w14:paraId="07EA93D6">
      <w:pPr>
        <w:ind w:firstLine="440" w:firstLineChars="20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4B433CD9">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223024F5">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E993294">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7F96B117">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637ED06D">
      <w:pPr>
        <w:rPr>
          <w:rFonts w:hint="eastAsia" w:ascii="仿宋" w:hAnsi="仿宋" w:eastAsia="仿宋"/>
          <w:sz w:val="22"/>
          <w:szCs w:val="22"/>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r>
        <w:rPr>
          <w:rFonts w:ascii="仿宋" w:hAnsi="仿宋" w:eastAsia="仿宋"/>
          <w:sz w:val="22"/>
          <w:szCs w:val="22"/>
          <w:highlight w:val="none"/>
        </w:rPr>
        <w:t xml:space="preserve"> </w:t>
      </w:r>
    </w:p>
    <w:p w14:paraId="6829D99B">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分标十一：接地监测终端设备结构件采购项目</w:t>
      </w:r>
    </w:p>
    <w:p w14:paraId="72CAA533">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分标编号：CY0626SWWK19FZ11</w:t>
      </w:r>
    </w:p>
    <w:tbl>
      <w:tblPr>
        <w:tblStyle w:val="9"/>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639"/>
        <w:gridCol w:w="735"/>
        <w:gridCol w:w="1109"/>
        <w:gridCol w:w="1231"/>
        <w:gridCol w:w="976"/>
        <w:gridCol w:w="1165"/>
        <w:gridCol w:w="2416"/>
        <w:gridCol w:w="1651"/>
        <w:gridCol w:w="1196"/>
      </w:tblGrid>
      <w:tr w14:paraId="75BD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27" w:type="pct"/>
            <w:vAlign w:val="center"/>
          </w:tcPr>
          <w:p w14:paraId="4F620FD3">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项目名称</w:t>
            </w:r>
          </w:p>
        </w:tc>
        <w:tc>
          <w:tcPr>
            <w:tcW w:w="591" w:type="pct"/>
            <w:vAlign w:val="center"/>
          </w:tcPr>
          <w:p w14:paraId="0005EB6C">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主要技术要求</w:t>
            </w:r>
          </w:p>
        </w:tc>
        <w:tc>
          <w:tcPr>
            <w:tcW w:w="265" w:type="pct"/>
            <w:vAlign w:val="center"/>
          </w:tcPr>
          <w:p w14:paraId="7E253292">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单位</w:t>
            </w:r>
          </w:p>
        </w:tc>
        <w:tc>
          <w:tcPr>
            <w:tcW w:w="400" w:type="pct"/>
            <w:vAlign w:val="center"/>
          </w:tcPr>
          <w:p w14:paraId="74120EE9">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数量</w:t>
            </w:r>
          </w:p>
        </w:tc>
        <w:tc>
          <w:tcPr>
            <w:tcW w:w="444" w:type="pct"/>
            <w:vAlign w:val="center"/>
          </w:tcPr>
          <w:p w14:paraId="73D302CB">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交货日期</w:t>
            </w:r>
          </w:p>
        </w:tc>
        <w:tc>
          <w:tcPr>
            <w:tcW w:w="352" w:type="pct"/>
            <w:vAlign w:val="center"/>
          </w:tcPr>
          <w:p w14:paraId="011F1338">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质保期</w:t>
            </w:r>
          </w:p>
        </w:tc>
        <w:tc>
          <w:tcPr>
            <w:tcW w:w="420" w:type="pct"/>
            <w:vAlign w:val="center"/>
          </w:tcPr>
          <w:p w14:paraId="20310D5C">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交货地点</w:t>
            </w:r>
          </w:p>
        </w:tc>
        <w:tc>
          <w:tcPr>
            <w:tcW w:w="871" w:type="pct"/>
            <w:vAlign w:val="center"/>
          </w:tcPr>
          <w:p w14:paraId="48C1EF93">
            <w:pPr>
              <w:widowControl/>
              <w:jc w:val="center"/>
              <w:rPr>
                <w:rFonts w:hint="eastAsia" w:ascii="仿宋" w:hAnsi="仿宋" w:eastAsia="仿宋"/>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595" w:type="pct"/>
            <w:vAlign w:val="center"/>
          </w:tcPr>
          <w:p w14:paraId="27A5A09C">
            <w:pPr>
              <w:widowControl/>
              <w:jc w:val="center"/>
              <w:rPr>
                <w:rFonts w:hint="eastAsia" w:ascii="仿宋" w:hAnsi="仿宋" w:eastAsia="仿宋"/>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431" w:type="pct"/>
            <w:vAlign w:val="center"/>
          </w:tcPr>
          <w:p w14:paraId="341061A6">
            <w:pPr>
              <w:widowControl/>
              <w:shd w:val="clear"/>
              <w:jc w:val="center"/>
              <w:rPr>
                <w:rFonts w:hint="eastAsia" w:ascii="仿宋" w:hAnsi="仿宋" w:eastAsia="仿宋"/>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31BC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27" w:type="pct"/>
            <w:vAlign w:val="center"/>
          </w:tcPr>
          <w:p w14:paraId="1277F40D">
            <w:pPr>
              <w:widowControl/>
              <w:jc w:val="center"/>
              <w:rPr>
                <w:rFonts w:hint="eastAsia" w:ascii="仿宋" w:hAnsi="仿宋" w:eastAsia="仿宋"/>
                <w:sz w:val="22"/>
                <w:szCs w:val="22"/>
                <w:highlight w:val="none"/>
                <w:lang w:eastAsia="zh-CN"/>
              </w:rPr>
            </w:pPr>
            <w:r>
              <w:rPr>
                <w:rFonts w:hint="eastAsia" w:ascii="仿宋" w:hAnsi="仿宋" w:eastAsia="仿宋"/>
                <w:sz w:val="22"/>
                <w:szCs w:val="22"/>
                <w:highlight w:val="none"/>
              </w:rPr>
              <w:t>接地监测终端设备结构件采购项目</w:t>
            </w: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包一</w:t>
            </w:r>
            <w:r>
              <w:rPr>
                <w:rFonts w:hint="eastAsia" w:ascii="仿宋" w:hAnsi="仿宋" w:eastAsia="仿宋"/>
                <w:sz w:val="22"/>
                <w:szCs w:val="22"/>
                <w:highlight w:val="none"/>
                <w:lang w:eastAsia="zh-CN"/>
              </w:rPr>
              <w:t>）</w:t>
            </w:r>
          </w:p>
        </w:tc>
        <w:tc>
          <w:tcPr>
            <w:tcW w:w="591" w:type="pct"/>
            <w:vMerge w:val="restart"/>
            <w:vAlign w:val="center"/>
          </w:tcPr>
          <w:p w14:paraId="1EDA4930">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详见技术规范</w:t>
            </w:r>
          </w:p>
        </w:tc>
        <w:tc>
          <w:tcPr>
            <w:tcW w:w="265" w:type="pct"/>
            <w:vMerge w:val="restart"/>
            <w:shd w:val="clear" w:color="000000" w:fill="FFFFFF"/>
            <w:vAlign w:val="center"/>
          </w:tcPr>
          <w:p w14:paraId="373689F2">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件</w:t>
            </w:r>
          </w:p>
        </w:tc>
        <w:tc>
          <w:tcPr>
            <w:tcW w:w="400" w:type="pct"/>
            <w:vMerge w:val="restart"/>
            <w:shd w:val="clear" w:color="000000" w:fill="FFFFFF"/>
            <w:vAlign w:val="center"/>
          </w:tcPr>
          <w:p w14:paraId="4256E065">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8000</w:t>
            </w:r>
          </w:p>
        </w:tc>
        <w:tc>
          <w:tcPr>
            <w:tcW w:w="444" w:type="pct"/>
            <w:vMerge w:val="restart"/>
            <w:vAlign w:val="center"/>
          </w:tcPr>
          <w:p w14:paraId="19EB4BD3">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接到供货通知后15日内</w:t>
            </w:r>
          </w:p>
        </w:tc>
        <w:tc>
          <w:tcPr>
            <w:tcW w:w="352" w:type="pct"/>
            <w:vMerge w:val="restart"/>
            <w:vAlign w:val="center"/>
          </w:tcPr>
          <w:p w14:paraId="72C89BEA">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3年</w:t>
            </w:r>
          </w:p>
        </w:tc>
        <w:tc>
          <w:tcPr>
            <w:tcW w:w="420" w:type="pct"/>
            <w:vMerge w:val="restart"/>
            <w:vAlign w:val="center"/>
          </w:tcPr>
          <w:p w14:paraId="15125E0A">
            <w:pPr>
              <w:widowControl/>
              <w:jc w:val="center"/>
              <w:rPr>
                <w:rFonts w:hint="eastAsia" w:ascii="仿宋" w:hAnsi="仿宋" w:eastAsia="仿宋"/>
                <w:sz w:val="22"/>
                <w:szCs w:val="22"/>
                <w:highlight w:val="none"/>
              </w:rPr>
            </w:pPr>
            <w:r>
              <w:rPr>
                <w:rFonts w:hint="eastAsia" w:ascii="仿宋" w:hAnsi="仿宋" w:eastAsia="仿宋"/>
                <w:sz w:val="22"/>
                <w:szCs w:val="22"/>
                <w:highlight w:val="none"/>
              </w:rPr>
              <w:t>买方指定仓库地面交货</w:t>
            </w:r>
          </w:p>
        </w:tc>
        <w:tc>
          <w:tcPr>
            <w:tcW w:w="871" w:type="pct"/>
            <w:vAlign w:val="center"/>
          </w:tcPr>
          <w:p w14:paraId="238FD9CE">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595" w:type="pct"/>
            <w:vAlign w:val="center"/>
          </w:tcPr>
          <w:p w14:paraId="1089BDAE">
            <w:pPr>
              <w:widowControl/>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业绩要求;2023年1月1日至招标公告发布之日内具有隧道在线监测组件或外壳机箱类产品销售业绩不少于100万元。(时间以合同签订日期为准，须提供用户合同封面、金额页、合同签字盖章页复印件、证明合同内容的合同页；发票复印件；发票查验截图)。</w:t>
            </w:r>
          </w:p>
        </w:tc>
        <w:tc>
          <w:tcPr>
            <w:tcW w:w="431" w:type="pct"/>
            <w:vAlign w:val="center"/>
          </w:tcPr>
          <w:p w14:paraId="4E7E0083">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2.3</w:t>
            </w:r>
          </w:p>
        </w:tc>
      </w:tr>
      <w:tr w14:paraId="704A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27" w:type="pct"/>
            <w:vAlign w:val="center"/>
          </w:tcPr>
          <w:p w14:paraId="5BAA624D">
            <w:pPr>
              <w:widowControl/>
              <w:jc w:val="center"/>
              <w:rPr>
                <w:rFonts w:hint="eastAsia" w:ascii="仿宋" w:hAnsi="仿宋" w:eastAsia="仿宋"/>
                <w:sz w:val="22"/>
                <w:szCs w:val="22"/>
                <w:highlight w:val="none"/>
                <w:lang w:eastAsia="zh-CN"/>
              </w:rPr>
            </w:pPr>
            <w:r>
              <w:rPr>
                <w:rFonts w:hint="eastAsia" w:ascii="仿宋" w:hAnsi="仿宋" w:eastAsia="仿宋"/>
                <w:sz w:val="22"/>
                <w:szCs w:val="22"/>
                <w:highlight w:val="none"/>
              </w:rPr>
              <w:t>接地监测终端设备结构件采购项目</w:t>
            </w: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包二</w:t>
            </w:r>
            <w:r>
              <w:rPr>
                <w:rFonts w:hint="eastAsia" w:ascii="仿宋" w:hAnsi="仿宋" w:eastAsia="仿宋"/>
                <w:sz w:val="22"/>
                <w:szCs w:val="22"/>
                <w:highlight w:val="none"/>
                <w:lang w:eastAsia="zh-CN"/>
              </w:rPr>
              <w:t>）</w:t>
            </w:r>
          </w:p>
        </w:tc>
        <w:tc>
          <w:tcPr>
            <w:tcW w:w="591" w:type="pct"/>
            <w:vMerge w:val="continue"/>
            <w:vAlign w:val="center"/>
          </w:tcPr>
          <w:p w14:paraId="1797185B">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265" w:type="pct"/>
            <w:vMerge w:val="continue"/>
            <w:shd w:val="clear" w:color="000000" w:fill="FFFFFF"/>
            <w:vAlign w:val="center"/>
          </w:tcPr>
          <w:p w14:paraId="2E12A945">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400" w:type="pct"/>
            <w:vMerge w:val="continue"/>
            <w:shd w:val="clear" w:color="000000" w:fill="FFFFFF"/>
            <w:vAlign w:val="center"/>
          </w:tcPr>
          <w:p w14:paraId="35785B2F">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444" w:type="pct"/>
            <w:vMerge w:val="continue"/>
            <w:vAlign w:val="center"/>
          </w:tcPr>
          <w:p w14:paraId="0A31AC30">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352" w:type="pct"/>
            <w:vMerge w:val="continue"/>
            <w:vAlign w:val="center"/>
          </w:tcPr>
          <w:p w14:paraId="1AD9C1C9">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420" w:type="pct"/>
            <w:vMerge w:val="continue"/>
            <w:vAlign w:val="center"/>
          </w:tcPr>
          <w:p w14:paraId="0357AEA5">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2416" w:type="dxa"/>
            <w:vAlign w:val="center"/>
          </w:tcPr>
          <w:p w14:paraId="4EBFFD75">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651" w:type="dxa"/>
            <w:vAlign w:val="center"/>
          </w:tcPr>
          <w:p w14:paraId="7C575663">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lang w:val="en-US" w:eastAsia="zh-CN"/>
              </w:rPr>
              <w:t>业绩要求;2023年1月1日至招标公告发布之日内具有隧道在线监测组件或外壳机箱类产品销售业绩不少于100万元。(时间以合同签订日期为准，须提供用户合同封面、金额页、合同签字盖章页复印件、证明合同内容的合同页；发票复印件；发票查验截图)。</w:t>
            </w:r>
          </w:p>
        </w:tc>
        <w:tc>
          <w:tcPr>
            <w:tcW w:w="431" w:type="pct"/>
            <w:vAlign w:val="center"/>
          </w:tcPr>
          <w:p w14:paraId="2953816E">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1.8</w:t>
            </w:r>
          </w:p>
        </w:tc>
      </w:tr>
      <w:tr w14:paraId="2C71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27" w:type="pct"/>
            <w:vAlign w:val="center"/>
          </w:tcPr>
          <w:p w14:paraId="78117EFD">
            <w:pPr>
              <w:widowControl/>
              <w:jc w:val="center"/>
              <w:rPr>
                <w:rFonts w:hint="eastAsia" w:ascii="仿宋" w:hAnsi="仿宋" w:eastAsia="仿宋"/>
                <w:sz w:val="22"/>
                <w:szCs w:val="22"/>
                <w:highlight w:val="none"/>
                <w:lang w:eastAsia="zh-CN"/>
              </w:rPr>
            </w:pPr>
            <w:r>
              <w:rPr>
                <w:rFonts w:hint="eastAsia" w:ascii="仿宋" w:hAnsi="仿宋" w:eastAsia="仿宋"/>
                <w:sz w:val="22"/>
                <w:szCs w:val="22"/>
                <w:highlight w:val="none"/>
              </w:rPr>
              <w:t>接地监测终端设备结构件采购项目</w:t>
            </w: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包三</w:t>
            </w:r>
            <w:r>
              <w:rPr>
                <w:rFonts w:hint="eastAsia" w:ascii="仿宋" w:hAnsi="仿宋" w:eastAsia="仿宋"/>
                <w:sz w:val="22"/>
                <w:szCs w:val="22"/>
                <w:highlight w:val="none"/>
                <w:lang w:eastAsia="zh-CN"/>
              </w:rPr>
              <w:t>）</w:t>
            </w:r>
          </w:p>
        </w:tc>
        <w:tc>
          <w:tcPr>
            <w:tcW w:w="591" w:type="pct"/>
            <w:vMerge w:val="continue"/>
            <w:vAlign w:val="center"/>
          </w:tcPr>
          <w:p w14:paraId="5914308E">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265" w:type="pct"/>
            <w:vMerge w:val="continue"/>
            <w:shd w:val="clear" w:color="000000" w:fill="FFFFFF"/>
            <w:vAlign w:val="center"/>
          </w:tcPr>
          <w:p w14:paraId="532AF499">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400" w:type="pct"/>
            <w:vMerge w:val="continue"/>
            <w:shd w:val="clear" w:color="000000" w:fill="FFFFFF"/>
            <w:vAlign w:val="center"/>
          </w:tcPr>
          <w:p w14:paraId="3D07850D">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444" w:type="pct"/>
            <w:vMerge w:val="continue"/>
            <w:vAlign w:val="center"/>
          </w:tcPr>
          <w:p w14:paraId="153CDBD9">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352" w:type="pct"/>
            <w:vMerge w:val="continue"/>
            <w:vAlign w:val="center"/>
          </w:tcPr>
          <w:p w14:paraId="5F0ED86F">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420" w:type="pct"/>
            <w:vMerge w:val="continue"/>
            <w:vAlign w:val="center"/>
          </w:tcPr>
          <w:p w14:paraId="30B7E28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2416" w:type="dxa"/>
            <w:vAlign w:val="center"/>
          </w:tcPr>
          <w:p w14:paraId="1445AC86">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651" w:type="dxa"/>
            <w:vAlign w:val="center"/>
          </w:tcPr>
          <w:p w14:paraId="266BB84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lang w:val="en-US" w:eastAsia="zh-CN"/>
              </w:rPr>
              <w:t>业绩要求;2023年1月1日至招标公告发布之日内具有隧道在线监测组件或外壳机箱类产品销售业绩不少于100万元。(时间以合同签订日期为准，须提供用户合同封面、金额页、合同签字盖章页复印件、证明合同内容的合同页；发票复印件；发票查验截图)。</w:t>
            </w:r>
          </w:p>
        </w:tc>
        <w:tc>
          <w:tcPr>
            <w:tcW w:w="431" w:type="pct"/>
            <w:vAlign w:val="center"/>
          </w:tcPr>
          <w:p w14:paraId="3648033E">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1.2</w:t>
            </w:r>
          </w:p>
        </w:tc>
      </w:tr>
      <w:tr w14:paraId="7206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27" w:type="pct"/>
            <w:vAlign w:val="center"/>
          </w:tcPr>
          <w:p w14:paraId="10E7D3EA">
            <w:pPr>
              <w:widowControl/>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rPr>
              <w:t>接地监测终端设备结构件采购项目</w:t>
            </w:r>
            <w:r>
              <w:rPr>
                <w:rFonts w:hint="eastAsia" w:ascii="仿宋" w:hAnsi="仿宋" w:eastAsia="仿宋"/>
                <w:sz w:val="22"/>
                <w:szCs w:val="22"/>
                <w:highlight w:val="none"/>
                <w:lang w:val="en-US" w:eastAsia="zh-CN"/>
              </w:rPr>
              <w:t>(包四)</w:t>
            </w:r>
          </w:p>
        </w:tc>
        <w:tc>
          <w:tcPr>
            <w:tcW w:w="591" w:type="pct"/>
            <w:vMerge w:val="continue"/>
            <w:vAlign w:val="center"/>
          </w:tcPr>
          <w:p w14:paraId="0E4B55DD">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265" w:type="pct"/>
            <w:vMerge w:val="continue"/>
            <w:shd w:val="clear" w:color="000000" w:fill="FFFFFF"/>
            <w:vAlign w:val="center"/>
          </w:tcPr>
          <w:p w14:paraId="1D6D7C0E">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400" w:type="pct"/>
            <w:vMerge w:val="continue"/>
            <w:shd w:val="clear" w:color="000000" w:fill="FFFFFF"/>
            <w:vAlign w:val="center"/>
          </w:tcPr>
          <w:p w14:paraId="7F5EC73E">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444" w:type="pct"/>
            <w:vMerge w:val="continue"/>
            <w:vAlign w:val="center"/>
          </w:tcPr>
          <w:p w14:paraId="241A85E3">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352" w:type="pct"/>
            <w:vMerge w:val="continue"/>
            <w:vAlign w:val="center"/>
          </w:tcPr>
          <w:p w14:paraId="799157EE">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420" w:type="pct"/>
            <w:vMerge w:val="continue"/>
            <w:vAlign w:val="center"/>
          </w:tcPr>
          <w:p w14:paraId="7016F982">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2416" w:type="dxa"/>
            <w:vAlign w:val="center"/>
          </w:tcPr>
          <w:p w14:paraId="5DFD5702">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651" w:type="dxa"/>
            <w:vAlign w:val="center"/>
          </w:tcPr>
          <w:p w14:paraId="63BAD46B">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lang w:val="en-US" w:eastAsia="zh-CN"/>
              </w:rPr>
              <w:t>业绩要求;2023年1月1日至招标公告发布之日内具有隧道在线监测组件或外壳机箱类产品销售业绩不少于100万元。(时间以合同签订日期为准，须提供用户合同封面、金额页、合同签字盖章页复印件、证明合同内容的合同页；发票复印件；发票查验截图)。</w:t>
            </w:r>
          </w:p>
        </w:tc>
        <w:tc>
          <w:tcPr>
            <w:tcW w:w="431" w:type="pct"/>
            <w:vAlign w:val="center"/>
          </w:tcPr>
          <w:p w14:paraId="01C7D63E">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0.8</w:t>
            </w:r>
          </w:p>
        </w:tc>
      </w:tr>
    </w:tbl>
    <w:p w14:paraId="4A9FB62F">
      <w:pPr>
        <w:ind w:firstLine="42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3E02683F">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0ACFAF35">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6F42879">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58C56F0F">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2F06DF6F">
      <w:pPr>
        <w:pStyle w:val="8"/>
        <w:rPr>
          <w:highlight w:val="none"/>
        </w:rPr>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6633803A">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分标十二：通道位移感应设备采购项目</w:t>
      </w:r>
    </w:p>
    <w:p w14:paraId="139E6488">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分标编号：CY0626SWWK19FZ12</w:t>
      </w:r>
    </w:p>
    <w:tbl>
      <w:tblPr>
        <w:tblStyle w:val="9"/>
        <w:tblW w:w="1361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14"/>
        <w:gridCol w:w="994"/>
        <w:gridCol w:w="2391"/>
        <w:gridCol w:w="713"/>
        <w:gridCol w:w="773"/>
        <w:gridCol w:w="739"/>
        <w:gridCol w:w="811"/>
        <w:gridCol w:w="882"/>
        <w:gridCol w:w="2512"/>
        <w:gridCol w:w="1725"/>
        <w:gridCol w:w="1157"/>
      </w:tblGrid>
      <w:tr w14:paraId="06C262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1" w:hRule="atLeast"/>
          <w:jc w:val="center"/>
        </w:trPr>
        <w:tc>
          <w:tcPr>
            <w:tcW w:w="914" w:type="dxa"/>
            <w:tcBorders>
              <w:bottom w:val="single" w:color="auto" w:sz="4" w:space="0"/>
              <w:right w:val="single" w:color="auto" w:sz="4" w:space="0"/>
            </w:tcBorders>
            <w:vAlign w:val="center"/>
          </w:tcPr>
          <w:p w14:paraId="17A55F71">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项目名称</w:t>
            </w:r>
          </w:p>
        </w:tc>
        <w:tc>
          <w:tcPr>
            <w:tcW w:w="994" w:type="dxa"/>
            <w:tcBorders>
              <w:left w:val="nil"/>
              <w:bottom w:val="single" w:color="auto" w:sz="4" w:space="0"/>
              <w:right w:val="single" w:color="auto" w:sz="4" w:space="0"/>
            </w:tcBorders>
            <w:vAlign w:val="center"/>
          </w:tcPr>
          <w:p w14:paraId="3E4B2B12">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物资名称</w:t>
            </w:r>
          </w:p>
        </w:tc>
        <w:tc>
          <w:tcPr>
            <w:tcW w:w="2391" w:type="dxa"/>
            <w:tcBorders>
              <w:left w:val="nil"/>
              <w:bottom w:val="single" w:color="auto" w:sz="4" w:space="0"/>
              <w:right w:val="single" w:color="auto" w:sz="4" w:space="0"/>
            </w:tcBorders>
            <w:vAlign w:val="center"/>
          </w:tcPr>
          <w:p w14:paraId="64C03425">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主要技术要求</w:t>
            </w:r>
          </w:p>
        </w:tc>
        <w:tc>
          <w:tcPr>
            <w:tcW w:w="713" w:type="dxa"/>
            <w:tcBorders>
              <w:left w:val="nil"/>
              <w:bottom w:val="single" w:color="auto" w:sz="4" w:space="0"/>
              <w:right w:val="single" w:color="auto" w:sz="4" w:space="0"/>
            </w:tcBorders>
            <w:vAlign w:val="center"/>
          </w:tcPr>
          <w:p w14:paraId="3C9D4AC8">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单位</w:t>
            </w:r>
          </w:p>
        </w:tc>
        <w:tc>
          <w:tcPr>
            <w:tcW w:w="773" w:type="dxa"/>
            <w:tcBorders>
              <w:left w:val="nil"/>
              <w:bottom w:val="single" w:color="auto" w:sz="4" w:space="0"/>
              <w:right w:val="single" w:color="auto" w:sz="4" w:space="0"/>
            </w:tcBorders>
            <w:vAlign w:val="center"/>
          </w:tcPr>
          <w:p w14:paraId="794A9E3D">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数量</w:t>
            </w:r>
          </w:p>
        </w:tc>
        <w:tc>
          <w:tcPr>
            <w:tcW w:w="739" w:type="dxa"/>
            <w:tcBorders>
              <w:left w:val="single" w:color="auto" w:sz="4" w:space="0"/>
              <w:bottom w:val="single" w:color="auto" w:sz="4" w:space="0"/>
              <w:right w:val="single" w:color="auto" w:sz="4" w:space="0"/>
            </w:tcBorders>
            <w:vAlign w:val="center"/>
          </w:tcPr>
          <w:p w14:paraId="3EA58438">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交货日期</w:t>
            </w:r>
          </w:p>
        </w:tc>
        <w:tc>
          <w:tcPr>
            <w:tcW w:w="811" w:type="dxa"/>
            <w:tcBorders>
              <w:left w:val="single" w:color="auto" w:sz="4" w:space="0"/>
              <w:bottom w:val="single" w:color="auto" w:sz="4" w:space="0"/>
              <w:right w:val="single" w:color="auto" w:sz="4" w:space="0"/>
            </w:tcBorders>
            <w:vAlign w:val="center"/>
          </w:tcPr>
          <w:p w14:paraId="6ECE2E22">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质保期</w:t>
            </w:r>
          </w:p>
        </w:tc>
        <w:tc>
          <w:tcPr>
            <w:tcW w:w="882" w:type="dxa"/>
            <w:tcBorders>
              <w:left w:val="single" w:color="auto" w:sz="4" w:space="0"/>
              <w:bottom w:val="single" w:color="auto" w:sz="4" w:space="0"/>
              <w:right w:val="single" w:color="auto" w:sz="4" w:space="0"/>
            </w:tcBorders>
            <w:vAlign w:val="center"/>
          </w:tcPr>
          <w:p w14:paraId="76CCCDBA">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交货地点</w:t>
            </w:r>
          </w:p>
        </w:tc>
        <w:tc>
          <w:tcPr>
            <w:tcW w:w="2512" w:type="dxa"/>
            <w:tcBorders>
              <w:left w:val="single" w:color="auto" w:sz="4" w:space="0"/>
              <w:bottom w:val="single" w:color="auto" w:sz="4" w:space="0"/>
              <w:right w:val="single" w:color="auto" w:sz="4" w:space="0"/>
            </w:tcBorders>
            <w:vAlign w:val="center"/>
          </w:tcPr>
          <w:p w14:paraId="5B52DAD3">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725" w:type="dxa"/>
            <w:tcBorders>
              <w:left w:val="single" w:color="auto" w:sz="4" w:space="0"/>
              <w:bottom w:val="single" w:color="auto" w:sz="4" w:space="0"/>
              <w:right w:val="single" w:color="auto" w:sz="4" w:space="0"/>
            </w:tcBorders>
            <w:vAlign w:val="center"/>
          </w:tcPr>
          <w:p w14:paraId="5C347B92">
            <w:pPr>
              <w:widowControl/>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157" w:type="dxa"/>
            <w:tcBorders>
              <w:left w:val="single" w:color="auto" w:sz="4" w:space="0"/>
              <w:bottom w:val="single" w:color="auto" w:sz="4" w:space="0"/>
            </w:tcBorders>
            <w:vAlign w:val="center"/>
          </w:tcPr>
          <w:p w14:paraId="53E84351">
            <w:pPr>
              <w:widowControl/>
              <w:shd w:val="clear"/>
              <w:jc w:val="center"/>
              <w:rPr>
                <w:rFonts w:hint="eastAsia" w:ascii="仿宋" w:hAnsi="仿宋" w:eastAsia="仿宋" w:cs="宋体"/>
                <w:b/>
                <w:bCs/>
                <w:color w:val="000000"/>
                <w:kern w:val="0"/>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103CF5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90" w:hRule="atLeast"/>
          <w:jc w:val="center"/>
        </w:trPr>
        <w:tc>
          <w:tcPr>
            <w:tcW w:w="914" w:type="dxa"/>
            <w:vMerge w:val="restart"/>
            <w:tcBorders>
              <w:top w:val="single" w:color="auto" w:sz="4" w:space="0"/>
              <w:right w:val="single" w:color="auto" w:sz="4" w:space="0"/>
            </w:tcBorders>
            <w:vAlign w:val="center"/>
          </w:tcPr>
          <w:p w14:paraId="760D03A4">
            <w:pPr>
              <w:widowControl/>
              <w:jc w:val="left"/>
              <w:rPr>
                <w:rFonts w:hint="eastAsia" w:ascii="仿宋" w:hAnsi="仿宋" w:eastAsia="仿宋" w:cs="宋体"/>
                <w:color w:val="000000"/>
                <w:kern w:val="0"/>
                <w:sz w:val="22"/>
                <w:szCs w:val="22"/>
                <w:highlight w:val="none"/>
                <w:lang w:eastAsia="zh-CN"/>
              </w:rPr>
            </w:pPr>
            <w:r>
              <w:rPr>
                <w:rFonts w:hint="eastAsia" w:ascii="仿宋" w:hAnsi="仿宋" w:eastAsia="仿宋" w:cs="Arial"/>
                <w:kern w:val="0"/>
                <w:sz w:val="22"/>
                <w:szCs w:val="22"/>
                <w:highlight w:val="none"/>
              </w:rPr>
              <w:t>通道位移感应设备采购项目</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rPr>
              <w:t>包一</w:t>
            </w:r>
            <w:r>
              <w:rPr>
                <w:rFonts w:hint="eastAsia" w:ascii="仿宋" w:hAnsi="仿宋" w:eastAsia="仿宋" w:cs="Arial"/>
                <w:kern w:val="0"/>
                <w:sz w:val="22"/>
                <w:szCs w:val="22"/>
                <w:highlight w:val="none"/>
                <w:lang w:eastAsia="zh-CN"/>
              </w:rPr>
              <w:t>）</w:t>
            </w:r>
          </w:p>
        </w:tc>
        <w:tc>
          <w:tcPr>
            <w:tcW w:w="994" w:type="dxa"/>
            <w:tcBorders>
              <w:top w:val="single" w:color="auto" w:sz="4" w:space="0"/>
              <w:left w:val="single" w:color="auto" w:sz="4" w:space="0"/>
              <w:bottom w:val="single" w:color="auto" w:sz="4" w:space="0"/>
              <w:right w:val="single" w:color="auto" w:sz="4" w:space="0"/>
            </w:tcBorders>
            <w:vAlign w:val="center"/>
          </w:tcPr>
          <w:p w14:paraId="6C51A203">
            <w:pPr>
              <w:widowControl/>
              <w:jc w:val="center"/>
              <w:rPr>
                <w:rFonts w:hint="eastAsia" w:ascii="仿宋" w:hAnsi="仿宋" w:eastAsia="仿宋" w:cs="Arial"/>
                <w:color w:val="000000"/>
                <w:kern w:val="0"/>
                <w:sz w:val="22"/>
                <w:szCs w:val="22"/>
                <w:highlight w:val="none"/>
              </w:rPr>
            </w:pPr>
            <w:r>
              <w:rPr>
                <w:rFonts w:hint="eastAsia" w:ascii="仿宋" w:hAnsi="仿宋" w:eastAsia="仿宋" w:cs="Arial"/>
                <w:color w:val="000000"/>
                <w:kern w:val="0"/>
                <w:sz w:val="22"/>
                <w:szCs w:val="22"/>
                <w:highlight w:val="none"/>
              </w:rPr>
              <w:t>地钉防外破代加工</w:t>
            </w:r>
          </w:p>
        </w:tc>
        <w:tc>
          <w:tcPr>
            <w:tcW w:w="2391" w:type="dxa"/>
            <w:tcBorders>
              <w:top w:val="single" w:color="auto" w:sz="4" w:space="0"/>
              <w:left w:val="single" w:color="auto" w:sz="4" w:space="0"/>
              <w:bottom w:val="single" w:color="auto" w:sz="4" w:space="0"/>
              <w:right w:val="single" w:color="auto" w:sz="4" w:space="0"/>
            </w:tcBorders>
            <w:vAlign w:val="center"/>
          </w:tcPr>
          <w:p w14:paraId="12C13B9D">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详见技术规范</w:t>
            </w:r>
          </w:p>
        </w:tc>
        <w:tc>
          <w:tcPr>
            <w:tcW w:w="713" w:type="dxa"/>
            <w:tcBorders>
              <w:top w:val="single" w:color="auto" w:sz="4" w:space="0"/>
              <w:left w:val="single" w:color="auto" w:sz="4" w:space="0"/>
              <w:bottom w:val="single" w:color="auto" w:sz="4" w:space="0"/>
              <w:right w:val="single" w:color="auto" w:sz="4" w:space="0"/>
            </w:tcBorders>
            <w:vAlign w:val="center"/>
          </w:tcPr>
          <w:p w14:paraId="1A18A684">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kern w:val="0"/>
                <w:sz w:val="22"/>
                <w:szCs w:val="22"/>
                <w:highlight w:val="none"/>
              </w:rPr>
              <w:t>套</w:t>
            </w:r>
          </w:p>
        </w:tc>
        <w:tc>
          <w:tcPr>
            <w:tcW w:w="773" w:type="dxa"/>
            <w:tcBorders>
              <w:top w:val="single" w:color="auto" w:sz="4" w:space="0"/>
              <w:left w:val="single" w:color="auto" w:sz="4" w:space="0"/>
              <w:bottom w:val="single" w:color="auto" w:sz="4" w:space="0"/>
              <w:right w:val="single" w:color="auto" w:sz="4" w:space="0"/>
            </w:tcBorders>
            <w:vAlign w:val="center"/>
          </w:tcPr>
          <w:p w14:paraId="3EB8DD6F">
            <w:pPr>
              <w:widowControl/>
              <w:jc w:val="center"/>
              <w:textAlignment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150</w:t>
            </w:r>
          </w:p>
        </w:tc>
        <w:tc>
          <w:tcPr>
            <w:tcW w:w="739" w:type="dxa"/>
            <w:vMerge w:val="restart"/>
            <w:tcBorders>
              <w:top w:val="single" w:color="auto" w:sz="4" w:space="0"/>
              <w:left w:val="single" w:color="auto" w:sz="4" w:space="0"/>
              <w:right w:val="single" w:color="auto" w:sz="4" w:space="0"/>
            </w:tcBorders>
            <w:vAlign w:val="center"/>
          </w:tcPr>
          <w:p w14:paraId="5513D01A">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接到供货通知后20日内</w:t>
            </w:r>
          </w:p>
          <w:p w14:paraId="74235B0C">
            <w:pPr>
              <w:widowControl/>
              <w:jc w:val="center"/>
              <w:rPr>
                <w:rFonts w:hint="eastAsia" w:ascii="仿宋" w:hAnsi="仿宋" w:eastAsia="仿宋" w:cs="宋体"/>
                <w:color w:val="000000"/>
                <w:kern w:val="0"/>
                <w:sz w:val="22"/>
                <w:szCs w:val="22"/>
                <w:highlight w:val="none"/>
              </w:rPr>
            </w:pPr>
          </w:p>
        </w:tc>
        <w:tc>
          <w:tcPr>
            <w:tcW w:w="811" w:type="dxa"/>
            <w:vMerge w:val="restart"/>
            <w:tcBorders>
              <w:top w:val="single" w:color="auto" w:sz="4" w:space="0"/>
              <w:left w:val="single" w:color="auto" w:sz="4" w:space="0"/>
              <w:right w:val="single" w:color="auto" w:sz="4" w:space="0"/>
            </w:tcBorders>
            <w:vAlign w:val="center"/>
          </w:tcPr>
          <w:p w14:paraId="0B68C0E4">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3年</w:t>
            </w:r>
          </w:p>
        </w:tc>
        <w:tc>
          <w:tcPr>
            <w:tcW w:w="882" w:type="dxa"/>
            <w:vMerge w:val="restart"/>
            <w:tcBorders>
              <w:top w:val="single" w:color="auto" w:sz="4" w:space="0"/>
              <w:left w:val="single" w:color="auto" w:sz="4" w:space="0"/>
            </w:tcBorders>
            <w:vAlign w:val="center"/>
          </w:tcPr>
          <w:p w14:paraId="4CBCA319">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买方指定仓库地面交货</w:t>
            </w:r>
          </w:p>
        </w:tc>
        <w:tc>
          <w:tcPr>
            <w:tcW w:w="2512" w:type="dxa"/>
            <w:vMerge w:val="restart"/>
            <w:tcBorders>
              <w:top w:val="single" w:color="auto" w:sz="4" w:space="0"/>
              <w:left w:val="single" w:color="auto" w:sz="4" w:space="0"/>
            </w:tcBorders>
            <w:vAlign w:val="center"/>
          </w:tcPr>
          <w:p w14:paraId="054DFB8A">
            <w:pPr>
              <w:widowControl/>
              <w:jc w:val="center"/>
              <w:rPr>
                <w:rFonts w:hint="eastAsia"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25" w:type="dxa"/>
            <w:vMerge w:val="restart"/>
            <w:tcBorders>
              <w:top w:val="single" w:color="auto" w:sz="4" w:space="0"/>
              <w:left w:val="single" w:color="auto" w:sz="4" w:space="0"/>
            </w:tcBorders>
            <w:vAlign w:val="center"/>
          </w:tcPr>
          <w:p w14:paraId="3D290497">
            <w:pPr>
              <w:widowControl/>
              <w:jc w:val="center"/>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业绩要求：</w:t>
            </w:r>
            <w:r>
              <w:rPr>
                <w:rFonts w:hint="eastAsia" w:ascii="仿宋" w:hAnsi="仿宋" w:eastAsia="仿宋" w:cs="宋体"/>
                <w:kern w:val="0"/>
                <w:sz w:val="22"/>
                <w:szCs w:val="22"/>
                <w:highlight w:val="none"/>
              </w:rPr>
              <w:t>2</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23年1月1日至招标公告发布之日内，具有智能井盖或电缆监测类累计销售业绩不少70万。（时间以合同签订日期为准，须提供用户合同封面、金额页、合同签字盖章页复印件、证明合同内容的合同页；发票复印件；发票查验截图）。</w:t>
            </w:r>
          </w:p>
        </w:tc>
        <w:tc>
          <w:tcPr>
            <w:tcW w:w="1157" w:type="dxa"/>
            <w:vMerge w:val="restart"/>
            <w:tcBorders>
              <w:top w:val="single" w:color="auto" w:sz="4" w:space="0"/>
              <w:left w:val="single" w:color="auto" w:sz="4" w:space="0"/>
            </w:tcBorders>
            <w:vAlign w:val="center"/>
          </w:tcPr>
          <w:p w14:paraId="7116C1CB">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1.8</w:t>
            </w:r>
          </w:p>
        </w:tc>
      </w:tr>
      <w:tr w14:paraId="1955A73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90" w:hRule="atLeast"/>
          <w:jc w:val="center"/>
        </w:trPr>
        <w:tc>
          <w:tcPr>
            <w:tcW w:w="914" w:type="dxa"/>
            <w:vMerge w:val="continue"/>
            <w:tcBorders>
              <w:right w:val="single" w:color="auto" w:sz="4" w:space="0"/>
            </w:tcBorders>
            <w:vAlign w:val="center"/>
          </w:tcPr>
          <w:p w14:paraId="0A98E71F">
            <w:pPr>
              <w:widowControl/>
              <w:jc w:val="center"/>
              <w:rPr>
                <w:rFonts w:hint="eastAsia" w:ascii="仿宋" w:hAnsi="仿宋" w:eastAsia="仿宋" w:cs="宋体"/>
                <w:color w:val="000000"/>
                <w:kern w:val="0"/>
                <w:sz w:val="22"/>
                <w:szCs w:val="22"/>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26E7502D">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智能井盖</w:t>
            </w:r>
            <w:r>
              <w:rPr>
                <w:rFonts w:hint="eastAsia" w:ascii="仿宋" w:hAnsi="仿宋" w:eastAsia="仿宋" w:cs="Arial"/>
                <w:color w:val="000000"/>
                <w:kern w:val="0"/>
                <w:sz w:val="22"/>
                <w:szCs w:val="22"/>
                <w:highlight w:val="none"/>
              </w:rPr>
              <w:t>代加工</w:t>
            </w:r>
          </w:p>
        </w:tc>
        <w:tc>
          <w:tcPr>
            <w:tcW w:w="2391" w:type="dxa"/>
            <w:tcBorders>
              <w:top w:val="single" w:color="auto" w:sz="4" w:space="0"/>
              <w:left w:val="single" w:color="auto" w:sz="4" w:space="0"/>
              <w:bottom w:val="single" w:color="auto" w:sz="4" w:space="0"/>
              <w:right w:val="single" w:color="auto" w:sz="4" w:space="0"/>
            </w:tcBorders>
            <w:vAlign w:val="center"/>
          </w:tcPr>
          <w:p w14:paraId="12FBA5DE">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详见技术规范</w:t>
            </w:r>
          </w:p>
        </w:tc>
        <w:tc>
          <w:tcPr>
            <w:tcW w:w="713" w:type="dxa"/>
            <w:tcBorders>
              <w:top w:val="single" w:color="auto" w:sz="4" w:space="0"/>
              <w:left w:val="single" w:color="auto" w:sz="4" w:space="0"/>
              <w:bottom w:val="single" w:color="auto" w:sz="4" w:space="0"/>
              <w:right w:val="single" w:color="auto" w:sz="4" w:space="0"/>
            </w:tcBorders>
            <w:vAlign w:val="center"/>
          </w:tcPr>
          <w:p w14:paraId="5B16EF1E">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kern w:val="0"/>
                <w:sz w:val="22"/>
                <w:szCs w:val="22"/>
                <w:highlight w:val="none"/>
              </w:rPr>
              <w:t>套</w:t>
            </w:r>
          </w:p>
        </w:tc>
        <w:tc>
          <w:tcPr>
            <w:tcW w:w="773" w:type="dxa"/>
            <w:tcBorders>
              <w:top w:val="single" w:color="auto" w:sz="4" w:space="0"/>
              <w:left w:val="single" w:color="auto" w:sz="4" w:space="0"/>
              <w:bottom w:val="single" w:color="auto" w:sz="4" w:space="0"/>
              <w:right w:val="single" w:color="auto" w:sz="4" w:space="0"/>
            </w:tcBorders>
            <w:vAlign w:val="center"/>
          </w:tcPr>
          <w:p w14:paraId="19E037F4">
            <w:pPr>
              <w:widowControl/>
              <w:jc w:val="center"/>
              <w:textAlignment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250</w:t>
            </w:r>
          </w:p>
        </w:tc>
        <w:tc>
          <w:tcPr>
            <w:tcW w:w="739" w:type="dxa"/>
            <w:vMerge w:val="continue"/>
            <w:tcBorders>
              <w:left w:val="single" w:color="auto" w:sz="4" w:space="0"/>
              <w:right w:val="single" w:color="auto" w:sz="4" w:space="0"/>
            </w:tcBorders>
            <w:vAlign w:val="center"/>
          </w:tcPr>
          <w:p w14:paraId="49CF4E40">
            <w:pPr>
              <w:widowControl/>
              <w:jc w:val="center"/>
              <w:rPr>
                <w:rFonts w:hint="eastAsia" w:ascii="仿宋" w:hAnsi="仿宋" w:eastAsia="仿宋" w:cs="宋体"/>
                <w:color w:val="000000"/>
                <w:kern w:val="0"/>
                <w:szCs w:val="21"/>
                <w:highlight w:val="none"/>
              </w:rPr>
            </w:pPr>
          </w:p>
        </w:tc>
        <w:tc>
          <w:tcPr>
            <w:tcW w:w="811" w:type="dxa"/>
            <w:vMerge w:val="continue"/>
            <w:tcBorders>
              <w:left w:val="single" w:color="auto" w:sz="4" w:space="0"/>
              <w:right w:val="single" w:color="auto" w:sz="4" w:space="0"/>
            </w:tcBorders>
            <w:vAlign w:val="center"/>
          </w:tcPr>
          <w:p w14:paraId="30F9D973">
            <w:pPr>
              <w:widowControl/>
              <w:jc w:val="center"/>
              <w:rPr>
                <w:rFonts w:hint="eastAsia" w:ascii="仿宋" w:hAnsi="仿宋" w:eastAsia="仿宋" w:cs="宋体"/>
                <w:color w:val="000000"/>
                <w:kern w:val="0"/>
                <w:szCs w:val="21"/>
                <w:highlight w:val="none"/>
              </w:rPr>
            </w:pPr>
          </w:p>
        </w:tc>
        <w:tc>
          <w:tcPr>
            <w:tcW w:w="882" w:type="dxa"/>
            <w:vMerge w:val="continue"/>
            <w:tcBorders>
              <w:left w:val="single" w:color="auto" w:sz="4" w:space="0"/>
            </w:tcBorders>
            <w:vAlign w:val="center"/>
          </w:tcPr>
          <w:p w14:paraId="7C17CF57">
            <w:pPr>
              <w:widowControl/>
              <w:jc w:val="center"/>
              <w:rPr>
                <w:rFonts w:hint="eastAsia" w:ascii="仿宋" w:hAnsi="仿宋" w:eastAsia="仿宋" w:cs="宋体"/>
                <w:color w:val="000000"/>
                <w:kern w:val="0"/>
                <w:szCs w:val="21"/>
                <w:highlight w:val="none"/>
              </w:rPr>
            </w:pPr>
          </w:p>
        </w:tc>
        <w:tc>
          <w:tcPr>
            <w:tcW w:w="2512" w:type="dxa"/>
            <w:vMerge w:val="continue"/>
            <w:tcBorders>
              <w:left w:val="single" w:color="auto" w:sz="4" w:space="0"/>
            </w:tcBorders>
            <w:vAlign w:val="center"/>
          </w:tcPr>
          <w:p w14:paraId="7B84F5CA">
            <w:pPr>
              <w:widowControl/>
              <w:jc w:val="center"/>
              <w:rPr>
                <w:rFonts w:hint="eastAsia" w:ascii="仿宋" w:hAnsi="仿宋" w:eastAsia="仿宋" w:cs="宋体"/>
                <w:color w:val="000000"/>
                <w:kern w:val="0"/>
                <w:szCs w:val="21"/>
                <w:highlight w:val="none"/>
              </w:rPr>
            </w:pPr>
          </w:p>
        </w:tc>
        <w:tc>
          <w:tcPr>
            <w:tcW w:w="1725" w:type="dxa"/>
            <w:vMerge w:val="continue"/>
            <w:tcBorders>
              <w:left w:val="single" w:color="auto" w:sz="4" w:space="0"/>
            </w:tcBorders>
            <w:vAlign w:val="center"/>
          </w:tcPr>
          <w:p w14:paraId="21BEC1DA">
            <w:pPr>
              <w:widowControl/>
              <w:jc w:val="center"/>
              <w:rPr>
                <w:rFonts w:hint="eastAsia" w:ascii="仿宋" w:hAnsi="仿宋" w:eastAsia="仿宋" w:cs="宋体"/>
                <w:color w:val="000000"/>
                <w:kern w:val="0"/>
                <w:szCs w:val="21"/>
                <w:highlight w:val="none"/>
              </w:rPr>
            </w:pPr>
          </w:p>
        </w:tc>
        <w:tc>
          <w:tcPr>
            <w:tcW w:w="1157" w:type="dxa"/>
            <w:vMerge w:val="continue"/>
            <w:tcBorders>
              <w:left w:val="single" w:color="auto" w:sz="4" w:space="0"/>
            </w:tcBorders>
            <w:vAlign w:val="center"/>
          </w:tcPr>
          <w:p w14:paraId="6ED352C8">
            <w:pPr>
              <w:widowControl/>
              <w:jc w:val="center"/>
              <w:rPr>
                <w:rFonts w:hint="eastAsia" w:ascii="仿宋" w:hAnsi="仿宋" w:eastAsia="仿宋"/>
                <w:sz w:val="22"/>
                <w:szCs w:val="22"/>
                <w:highlight w:val="none"/>
                <w:lang w:val="en-US" w:eastAsia="zh-CN"/>
              </w:rPr>
            </w:pPr>
          </w:p>
        </w:tc>
      </w:tr>
      <w:tr w14:paraId="5F5DE0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11" w:hRule="atLeast"/>
          <w:jc w:val="center"/>
        </w:trPr>
        <w:tc>
          <w:tcPr>
            <w:tcW w:w="914" w:type="dxa"/>
            <w:vMerge w:val="continue"/>
            <w:tcBorders>
              <w:bottom w:val="single" w:color="auto" w:sz="4" w:space="0"/>
              <w:right w:val="single" w:color="auto" w:sz="4" w:space="0"/>
            </w:tcBorders>
            <w:vAlign w:val="center"/>
          </w:tcPr>
          <w:p w14:paraId="7C40CCD1">
            <w:pPr>
              <w:widowControl/>
              <w:jc w:val="center"/>
              <w:rPr>
                <w:rFonts w:hint="eastAsia" w:ascii="仿宋" w:hAnsi="仿宋" w:eastAsia="仿宋" w:cs="宋体"/>
                <w:color w:val="000000"/>
                <w:kern w:val="0"/>
                <w:sz w:val="22"/>
                <w:szCs w:val="22"/>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CFE7A91">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测温及环流监测组件代加工</w:t>
            </w:r>
          </w:p>
        </w:tc>
        <w:tc>
          <w:tcPr>
            <w:tcW w:w="2391" w:type="dxa"/>
            <w:tcBorders>
              <w:top w:val="single" w:color="auto" w:sz="4" w:space="0"/>
              <w:left w:val="single" w:color="auto" w:sz="4" w:space="0"/>
              <w:bottom w:val="single" w:color="auto" w:sz="4" w:space="0"/>
              <w:right w:val="single" w:color="auto" w:sz="4" w:space="0"/>
            </w:tcBorders>
            <w:vAlign w:val="center"/>
          </w:tcPr>
          <w:p w14:paraId="29B0E445">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详见技术规范</w:t>
            </w:r>
          </w:p>
        </w:tc>
        <w:tc>
          <w:tcPr>
            <w:tcW w:w="713" w:type="dxa"/>
            <w:tcBorders>
              <w:top w:val="single" w:color="auto" w:sz="4" w:space="0"/>
              <w:left w:val="single" w:color="auto" w:sz="4" w:space="0"/>
              <w:bottom w:val="single" w:color="auto" w:sz="4" w:space="0"/>
              <w:right w:val="single" w:color="auto" w:sz="4" w:space="0"/>
            </w:tcBorders>
            <w:vAlign w:val="center"/>
          </w:tcPr>
          <w:p w14:paraId="0231EB82">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套</w:t>
            </w:r>
          </w:p>
        </w:tc>
        <w:tc>
          <w:tcPr>
            <w:tcW w:w="773" w:type="dxa"/>
            <w:tcBorders>
              <w:top w:val="single" w:color="auto" w:sz="4" w:space="0"/>
              <w:left w:val="single" w:color="auto" w:sz="4" w:space="0"/>
              <w:bottom w:val="single" w:color="auto" w:sz="4" w:space="0"/>
              <w:right w:val="single" w:color="auto" w:sz="4" w:space="0"/>
            </w:tcBorders>
            <w:vAlign w:val="center"/>
          </w:tcPr>
          <w:p w14:paraId="502495CB">
            <w:pPr>
              <w:widowControl/>
              <w:jc w:val="center"/>
              <w:textAlignment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w:t>
            </w:r>
          </w:p>
        </w:tc>
        <w:tc>
          <w:tcPr>
            <w:tcW w:w="739" w:type="dxa"/>
            <w:vMerge w:val="continue"/>
            <w:tcBorders>
              <w:left w:val="single" w:color="auto" w:sz="4" w:space="0"/>
              <w:bottom w:val="single" w:color="auto" w:sz="4" w:space="0"/>
              <w:right w:val="single" w:color="auto" w:sz="4" w:space="0"/>
            </w:tcBorders>
            <w:vAlign w:val="center"/>
          </w:tcPr>
          <w:p w14:paraId="26937619">
            <w:pPr>
              <w:widowControl/>
              <w:jc w:val="center"/>
              <w:rPr>
                <w:rFonts w:hint="eastAsia" w:ascii="仿宋" w:hAnsi="仿宋" w:eastAsia="仿宋" w:cs="宋体"/>
                <w:color w:val="000000"/>
                <w:kern w:val="0"/>
                <w:szCs w:val="21"/>
                <w:highlight w:val="none"/>
              </w:rPr>
            </w:pPr>
          </w:p>
        </w:tc>
        <w:tc>
          <w:tcPr>
            <w:tcW w:w="811" w:type="dxa"/>
            <w:vMerge w:val="continue"/>
            <w:tcBorders>
              <w:left w:val="single" w:color="auto" w:sz="4" w:space="0"/>
              <w:bottom w:val="single" w:color="auto" w:sz="4" w:space="0"/>
              <w:right w:val="single" w:color="auto" w:sz="4" w:space="0"/>
            </w:tcBorders>
            <w:vAlign w:val="center"/>
          </w:tcPr>
          <w:p w14:paraId="02267667">
            <w:pPr>
              <w:widowControl/>
              <w:jc w:val="center"/>
              <w:rPr>
                <w:rFonts w:hint="eastAsia" w:ascii="仿宋" w:hAnsi="仿宋" w:eastAsia="仿宋" w:cs="宋体"/>
                <w:color w:val="000000"/>
                <w:kern w:val="0"/>
                <w:szCs w:val="21"/>
                <w:highlight w:val="none"/>
              </w:rPr>
            </w:pPr>
          </w:p>
        </w:tc>
        <w:tc>
          <w:tcPr>
            <w:tcW w:w="882" w:type="dxa"/>
            <w:vMerge w:val="continue"/>
            <w:tcBorders>
              <w:left w:val="single" w:color="auto" w:sz="4" w:space="0"/>
              <w:bottom w:val="single" w:color="auto" w:sz="4" w:space="0"/>
            </w:tcBorders>
            <w:vAlign w:val="center"/>
          </w:tcPr>
          <w:p w14:paraId="1898EE50">
            <w:pPr>
              <w:widowControl/>
              <w:jc w:val="center"/>
              <w:rPr>
                <w:rFonts w:hint="eastAsia" w:ascii="仿宋" w:hAnsi="仿宋" w:eastAsia="仿宋" w:cs="宋体"/>
                <w:color w:val="000000"/>
                <w:kern w:val="0"/>
                <w:szCs w:val="21"/>
                <w:highlight w:val="none"/>
              </w:rPr>
            </w:pPr>
          </w:p>
        </w:tc>
        <w:tc>
          <w:tcPr>
            <w:tcW w:w="2512" w:type="dxa"/>
            <w:vMerge w:val="continue"/>
            <w:tcBorders>
              <w:left w:val="single" w:color="auto" w:sz="4" w:space="0"/>
              <w:bottom w:val="single" w:color="auto" w:sz="4" w:space="0"/>
            </w:tcBorders>
            <w:vAlign w:val="center"/>
          </w:tcPr>
          <w:p w14:paraId="46CB3044">
            <w:pPr>
              <w:widowControl/>
              <w:jc w:val="center"/>
              <w:rPr>
                <w:rFonts w:hint="eastAsia" w:ascii="仿宋" w:hAnsi="仿宋" w:eastAsia="仿宋" w:cs="宋体"/>
                <w:color w:val="000000"/>
                <w:kern w:val="0"/>
                <w:szCs w:val="21"/>
                <w:highlight w:val="none"/>
              </w:rPr>
            </w:pPr>
          </w:p>
        </w:tc>
        <w:tc>
          <w:tcPr>
            <w:tcW w:w="1725" w:type="dxa"/>
            <w:vMerge w:val="continue"/>
            <w:tcBorders>
              <w:left w:val="single" w:color="auto" w:sz="4" w:space="0"/>
              <w:bottom w:val="single" w:color="auto" w:sz="4" w:space="0"/>
            </w:tcBorders>
            <w:vAlign w:val="center"/>
          </w:tcPr>
          <w:p w14:paraId="38E4A7A7">
            <w:pPr>
              <w:widowControl/>
              <w:jc w:val="center"/>
              <w:rPr>
                <w:rFonts w:hint="eastAsia" w:ascii="仿宋" w:hAnsi="仿宋" w:eastAsia="仿宋" w:cs="宋体"/>
                <w:color w:val="000000"/>
                <w:kern w:val="0"/>
                <w:szCs w:val="21"/>
                <w:highlight w:val="none"/>
              </w:rPr>
            </w:pPr>
          </w:p>
        </w:tc>
        <w:tc>
          <w:tcPr>
            <w:tcW w:w="1157" w:type="dxa"/>
            <w:vMerge w:val="continue"/>
            <w:tcBorders>
              <w:left w:val="single" w:color="auto" w:sz="4" w:space="0"/>
              <w:bottom w:val="single" w:color="auto" w:sz="4" w:space="0"/>
            </w:tcBorders>
            <w:vAlign w:val="center"/>
          </w:tcPr>
          <w:p w14:paraId="3B2BE97D">
            <w:pPr>
              <w:widowControl/>
              <w:jc w:val="center"/>
              <w:rPr>
                <w:rFonts w:hint="eastAsia" w:ascii="仿宋" w:hAnsi="仿宋" w:eastAsia="仿宋"/>
                <w:sz w:val="22"/>
                <w:szCs w:val="22"/>
                <w:highlight w:val="none"/>
                <w:lang w:val="en-US" w:eastAsia="zh-CN"/>
              </w:rPr>
            </w:pPr>
          </w:p>
        </w:tc>
      </w:tr>
      <w:tr w14:paraId="76EC90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21" w:hRule="atLeast"/>
          <w:jc w:val="center"/>
        </w:trPr>
        <w:tc>
          <w:tcPr>
            <w:tcW w:w="914" w:type="dxa"/>
            <w:tcBorders>
              <w:top w:val="single" w:color="auto" w:sz="4" w:space="0"/>
              <w:bottom w:val="single" w:color="auto" w:sz="4" w:space="0"/>
              <w:right w:val="single" w:color="auto" w:sz="4" w:space="0"/>
            </w:tcBorders>
            <w:vAlign w:val="center"/>
          </w:tcPr>
          <w:p w14:paraId="05929135">
            <w:pPr>
              <w:widowControl/>
              <w:jc w:val="center"/>
              <w:rPr>
                <w:rFonts w:hint="eastAsia" w:ascii="仿宋" w:hAnsi="仿宋" w:eastAsia="仿宋" w:cs="宋体"/>
                <w:color w:val="000000"/>
                <w:kern w:val="0"/>
                <w:sz w:val="22"/>
                <w:szCs w:val="22"/>
                <w:highlight w:val="none"/>
              </w:rPr>
            </w:pPr>
            <w:r>
              <w:rPr>
                <w:rFonts w:hint="eastAsia" w:ascii="仿宋" w:hAnsi="仿宋" w:eastAsia="仿宋" w:cs="Arial"/>
                <w:kern w:val="0"/>
                <w:sz w:val="22"/>
                <w:szCs w:val="22"/>
                <w:highlight w:val="none"/>
              </w:rPr>
              <w:t>通道位移感应设备采购项目</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rPr>
              <w:t>包</w:t>
            </w:r>
            <w:r>
              <w:rPr>
                <w:rFonts w:hint="eastAsia" w:ascii="仿宋" w:hAnsi="仿宋" w:eastAsia="仿宋" w:cs="Arial"/>
                <w:kern w:val="0"/>
                <w:sz w:val="22"/>
                <w:szCs w:val="22"/>
                <w:highlight w:val="none"/>
                <w:lang w:val="en-US" w:eastAsia="zh-CN"/>
              </w:rPr>
              <w:t>二</w:t>
            </w:r>
            <w:r>
              <w:rPr>
                <w:rFonts w:hint="eastAsia" w:ascii="仿宋" w:hAnsi="仿宋" w:eastAsia="仿宋" w:cs="Arial"/>
                <w:kern w:val="0"/>
                <w:sz w:val="22"/>
                <w:szCs w:val="22"/>
                <w:highlight w:val="none"/>
                <w:lang w:eastAsia="zh-CN"/>
              </w:rPr>
              <w:t>）</w:t>
            </w:r>
          </w:p>
        </w:tc>
        <w:tc>
          <w:tcPr>
            <w:tcW w:w="994" w:type="dxa"/>
            <w:tcBorders>
              <w:top w:val="single" w:color="auto" w:sz="4" w:space="0"/>
              <w:left w:val="single" w:color="auto" w:sz="4" w:space="0"/>
              <w:bottom w:val="single" w:color="auto" w:sz="4" w:space="0"/>
              <w:right w:val="single" w:color="auto" w:sz="4" w:space="0"/>
            </w:tcBorders>
            <w:vAlign w:val="center"/>
          </w:tcPr>
          <w:p w14:paraId="62D96343">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井盖位移传感组件代加工</w:t>
            </w:r>
          </w:p>
        </w:tc>
        <w:tc>
          <w:tcPr>
            <w:tcW w:w="2391" w:type="dxa"/>
            <w:tcBorders>
              <w:top w:val="single" w:color="auto" w:sz="4" w:space="0"/>
              <w:left w:val="single" w:color="auto" w:sz="4" w:space="0"/>
              <w:bottom w:val="single" w:color="auto" w:sz="4" w:space="0"/>
              <w:right w:val="single" w:color="auto" w:sz="4" w:space="0"/>
            </w:tcBorders>
            <w:vAlign w:val="center"/>
          </w:tcPr>
          <w:p w14:paraId="48C1E658">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详见技术规范</w:t>
            </w:r>
          </w:p>
        </w:tc>
        <w:tc>
          <w:tcPr>
            <w:tcW w:w="713" w:type="dxa"/>
            <w:tcBorders>
              <w:top w:val="single" w:color="auto" w:sz="4" w:space="0"/>
              <w:left w:val="single" w:color="auto" w:sz="4" w:space="0"/>
              <w:bottom w:val="single" w:color="auto" w:sz="4" w:space="0"/>
              <w:right w:val="single" w:color="auto" w:sz="4" w:space="0"/>
            </w:tcBorders>
            <w:vAlign w:val="center"/>
          </w:tcPr>
          <w:p w14:paraId="51AE921D">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套</w:t>
            </w:r>
          </w:p>
        </w:tc>
        <w:tc>
          <w:tcPr>
            <w:tcW w:w="773" w:type="dxa"/>
            <w:tcBorders>
              <w:top w:val="single" w:color="auto" w:sz="4" w:space="0"/>
              <w:left w:val="single" w:color="auto" w:sz="4" w:space="0"/>
              <w:bottom w:val="single" w:color="auto" w:sz="4" w:space="0"/>
              <w:right w:val="single" w:color="auto" w:sz="4" w:space="0"/>
            </w:tcBorders>
            <w:vAlign w:val="center"/>
          </w:tcPr>
          <w:p w14:paraId="31283BB3">
            <w:pPr>
              <w:widowControl/>
              <w:jc w:val="center"/>
              <w:textAlignment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470</w:t>
            </w:r>
          </w:p>
        </w:tc>
        <w:tc>
          <w:tcPr>
            <w:tcW w:w="739" w:type="dxa"/>
            <w:tcBorders>
              <w:top w:val="single" w:color="auto" w:sz="4" w:space="0"/>
              <w:left w:val="single" w:color="auto" w:sz="4" w:space="0"/>
              <w:bottom w:val="single" w:color="auto" w:sz="4" w:space="0"/>
              <w:right w:val="single" w:color="auto" w:sz="4" w:space="0"/>
            </w:tcBorders>
            <w:vAlign w:val="center"/>
          </w:tcPr>
          <w:p w14:paraId="0C01C28C">
            <w:pPr>
              <w:widowControl/>
              <w:jc w:val="center"/>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接到供货通知后20日内</w:t>
            </w:r>
          </w:p>
          <w:p w14:paraId="6F8721B5">
            <w:pPr>
              <w:widowControl/>
              <w:jc w:val="center"/>
              <w:rPr>
                <w:rFonts w:hint="eastAsia" w:ascii="仿宋" w:hAnsi="仿宋" w:eastAsia="仿宋" w:cs="宋体"/>
                <w:color w:val="000000"/>
                <w:kern w:val="0"/>
                <w:szCs w:val="21"/>
                <w:highlight w:val="none"/>
              </w:rPr>
            </w:pPr>
          </w:p>
        </w:tc>
        <w:tc>
          <w:tcPr>
            <w:tcW w:w="811" w:type="dxa"/>
            <w:tcBorders>
              <w:top w:val="single" w:color="auto" w:sz="4" w:space="0"/>
              <w:left w:val="single" w:color="auto" w:sz="4" w:space="0"/>
              <w:bottom w:val="single" w:color="auto" w:sz="4" w:space="0"/>
              <w:right w:val="single" w:color="auto" w:sz="4" w:space="0"/>
            </w:tcBorders>
            <w:vAlign w:val="center"/>
          </w:tcPr>
          <w:p w14:paraId="2E251B3C">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3年</w:t>
            </w:r>
          </w:p>
        </w:tc>
        <w:tc>
          <w:tcPr>
            <w:tcW w:w="882" w:type="dxa"/>
            <w:tcBorders>
              <w:top w:val="single" w:color="auto" w:sz="4" w:space="0"/>
              <w:left w:val="single" w:color="auto" w:sz="4" w:space="0"/>
              <w:bottom w:val="single" w:color="auto" w:sz="4" w:space="0"/>
            </w:tcBorders>
            <w:vAlign w:val="center"/>
          </w:tcPr>
          <w:p w14:paraId="609297A6">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买方指定仓库地面交货</w:t>
            </w:r>
          </w:p>
        </w:tc>
        <w:tc>
          <w:tcPr>
            <w:tcW w:w="2512" w:type="dxa"/>
            <w:tcBorders>
              <w:top w:val="single" w:color="auto" w:sz="4" w:space="0"/>
              <w:left w:val="single" w:color="auto" w:sz="4" w:space="0"/>
              <w:bottom w:val="single" w:color="auto" w:sz="4" w:space="0"/>
            </w:tcBorders>
            <w:vAlign w:val="center"/>
          </w:tcPr>
          <w:p w14:paraId="14A56459">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25" w:type="dxa"/>
            <w:tcBorders>
              <w:top w:val="single" w:color="auto" w:sz="4" w:space="0"/>
              <w:left w:val="single" w:color="auto" w:sz="4" w:space="0"/>
              <w:bottom w:val="single" w:color="auto" w:sz="4" w:space="0"/>
            </w:tcBorders>
            <w:vAlign w:val="center"/>
          </w:tcPr>
          <w:p w14:paraId="6D86B3E4">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业绩要求：</w:t>
            </w:r>
            <w:r>
              <w:rPr>
                <w:rFonts w:hint="eastAsia" w:ascii="仿宋" w:hAnsi="仿宋" w:eastAsia="仿宋" w:cs="宋体"/>
                <w:kern w:val="0"/>
                <w:sz w:val="22"/>
                <w:szCs w:val="22"/>
                <w:highlight w:val="none"/>
              </w:rPr>
              <w:t>2</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23年1月1日至招标公告发布之日内，具有智能井盖或电缆监测类累计销售业绩不少70万。（时间以合同签订日期为准，须提供用户合同封面、金额页、合同签字盖章页复印件、证明合同内容的合同页；发票复印件；发票查验截图）。</w:t>
            </w:r>
          </w:p>
        </w:tc>
        <w:tc>
          <w:tcPr>
            <w:tcW w:w="1157" w:type="dxa"/>
            <w:tcBorders>
              <w:top w:val="single" w:color="auto" w:sz="4" w:space="0"/>
              <w:left w:val="single" w:color="auto" w:sz="4" w:space="0"/>
              <w:bottom w:val="single" w:color="auto" w:sz="4" w:space="0"/>
            </w:tcBorders>
            <w:vAlign w:val="center"/>
          </w:tcPr>
          <w:p w14:paraId="29C2E8F7">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1.2</w:t>
            </w:r>
          </w:p>
        </w:tc>
      </w:tr>
    </w:tbl>
    <w:p w14:paraId="4295D8E1">
      <w:pPr>
        <w:ind w:firstLine="440" w:firstLineChars="20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71C9537C">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3E4A1189">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3E0BBF4">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7DAA3CEC">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3391036D">
      <w:pPr>
        <w:rPr>
          <w:rFonts w:hint="eastAsia" w:ascii="仿宋" w:hAnsi="仿宋" w:eastAsia="仿宋"/>
          <w:sz w:val="22"/>
          <w:szCs w:val="22"/>
          <w:highlight w:val="none"/>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r>
        <w:rPr>
          <w:rFonts w:ascii="仿宋" w:hAnsi="仿宋" w:eastAsia="仿宋"/>
          <w:sz w:val="22"/>
          <w:szCs w:val="22"/>
          <w:highlight w:val="none"/>
        </w:rPr>
        <w:t xml:space="preserve"> </w:t>
      </w:r>
    </w:p>
    <w:p w14:paraId="5D3D3ECB">
      <w:pPr>
        <w:rPr>
          <w:rFonts w:hint="eastAsia" w:ascii="仿宋" w:hAnsi="仿宋" w:eastAsia="仿宋"/>
          <w:sz w:val="22"/>
          <w:szCs w:val="22"/>
          <w:highlight w:val="none"/>
        </w:rPr>
      </w:pPr>
    </w:p>
    <w:p w14:paraId="119ED58E">
      <w:pPr>
        <w:pStyle w:val="6"/>
        <w:spacing w:before="249" w:after="249"/>
        <w:rPr>
          <w:rFonts w:hint="eastAsia"/>
          <w:highlight w:val="none"/>
        </w:rPr>
        <w:sectPr>
          <w:pgSz w:w="16838" w:h="11906" w:orient="landscape"/>
          <w:pgMar w:top="1800" w:right="1440" w:bottom="1800" w:left="1440" w:header="851" w:footer="992" w:gutter="0"/>
          <w:cols w:space="425" w:num="1"/>
          <w:docGrid w:type="lines" w:linePitch="312" w:charSpace="0"/>
        </w:sectPr>
      </w:pPr>
    </w:p>
    <w:p w14:paraId="3AFA6A8C">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分标十三：变电站设备状态分析单元采购项目</w:t>
      </w:r>
    </w:p>
    <w:p w14:paraId="5E0A636B">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分标编号：CY0626SWWK19FZ13</w:t>
      </w:r>
    </w:p>
    <w:tbl>
      <w:tblPr>
        <w:tblStyle w:val="9"/>
        <w:tblW w:w="13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183"/>
        <w:gridCol w:w="711"/>
        <w:gridCol w:w="675"/>
        <w:gridCol w:w="949"/>
        <w:gridCol w:w="1005"/>
        <w:gridCol w:w="1298"/>
        <w:gridCol w:w="2246"/>
        <w:gridCol w:w="3030"/>
        <w:gridCol w:w="1149"/>
      </w:tblGrid>
      <w:tr w14:paraId="0729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59" w:type="dxa"/>
            <w:vAlign w:val="center"/>
          </w:tcPr>
          <w:p w14:paraId="393E842E">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1183" w:type="dxa"/>
            <w:vAlign w:val="center"/>
          </w:tcPr>
          <w:p w14:paraId="2E61A297">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主要技术要求</w:t>
            </w:r>
          </w:p>
        </w:tc>
        <w:tc>
          <w:tcPr>
            <w:tcW w:w="711" w:type="dxa"/>
            <w:vAlign w:val="center"/>
          </w:tcPr>
          <w:p w14:paraId="72A75870">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675" w:type="dxa"/>
            <w:vAlign w:val="center"/>
          </w:tcPr>
          <w:p w14:paraId="18F8BBDF">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949" w:type="dxa"/>
            <w:vAlign w:val="center"/>
          </w:tcPr>
          <w:p w14:paraId="194C252B">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交货日期</w:t>
            </w:r>
          </w:p>
        </w:tc>
        <w:tc>
          <w:tcPr>
            <w:tcW w:w="1005" w:type="dxa"/>
            <w:vAlign w:val="center"/>
          </w:tcPr>
          <w:p w14:paraId="193A9D38">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1298" w:type="dxa"/>
            <w:vAlign w:val="center"/>
          </w:tcPr>
          <w:p w14:paraId="78AE2277">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交货地点</w:t>
            </w:r>
          </w:p>
        </w:tc>
        <w:tc>
          <w:tcPr>
            <w:tcW w:w="2246" w:type="dxa"/>
            <w:vAlign w:val="center"/>
          </w:tcPr>
          <w:p w14:paraId="60BE0535">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3030" w:type="dxa"/>
            <w:vAlign w:val="center"/>
          </w:tcPr>
          <w:p w14:paraId="4F4047EE">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1149" w:type="dxa"/>
            <w:vAlign w:val="center"/>
          </w:tcPr>
          <w:p w14:paraId="591A68BF">
            <w:pPr>
              <w:widowControl/>
              <w:shd w:val="clear"/>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保证金金额（万元）</w:t>
            </w:r>
          </w:p>
        </w:tc>
      </w:tr>
      <w:tr w14:paraId="7908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59" w:type="dxa"/>
            <w:vAlign w:val="center"/>
          </w:tcPr>
          <w:p w14:paraId="3582755A">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变电站设备状态分析单元采购项目（包一）</w:t>
            </w:r>
          </w:p>
        </w:tc>
        <w:tc>
          <w:tcPr>
            <w:tcW w:w="1183" w:type="dxa"/>
            <w:vMerge w:val="restart"/>
            <w:vAlign w:val="center"/>
          </w:tcPr>
          <w:p w14:paraId="68DCD429">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满足招标技术参数要求</w:t>
            </w:r>
          </w:p>
        </w:tc>
        <w:tc>
          <w:tcPr>
            <w:tcW w:w="711" w:type="dxa"/>
            <w:shd w:val="clear" w:color="000000" w:fill="FFFFFF"/>
            <w:vAlign w:val="center"/>
          </w:tcPr>
          <w:p w14:paraId="7AC41A42">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675" w:type="dxa"/>
            <w:shd w:val="clear" w:color="000000" w:fill="FFFFFF"/>
            <w:vAlign w:val="center"/>
          </w:tcPr>
          <w:p w14:paraId="50304F5C">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w:t>
            </w:r>
          </w:p>
        </w:tc>
        <w:tc>
          <w:tcPr>
            <w:tcW w:w="949" w:type="dxa"/>
            <w:vMerge w:val="restart"/>
            <w:vAlign w:val="center"/>
          </w:tcPr>
          <w:p w14:paraId="68616026">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w:t>
            </w:r>
            <w:r>
              <w:rPr>
                <w:rFonts w:ascii="仿宋" w:hAnsi="仿宋" w:eastAsia="仿宋" w:cs="Arial"/>
                <w:color w:val="000000" w:themeColor="text1"/>
                <w:kern w:val="0"/>
                <w:sz w:val="22"/>
                <w:szCs w:val="22"/>
                <w:highlight w:val="none"/>
                <w14:textFill>
                  <w14:solidFill>
                    <w14:schemeClr w14:val="tx1"/>
                  </w14:solidFill>
                </w14:textFill>
              </w:rPr>
              <w:t>15</w:t>
            </w:r>
            <w:r>
              <w:rPr>
                <w:rFonts w:hint="eastAsia" w:ascii="仿宋" w:hAnsi="仿宋" w:eastAsia="仿宋" w:cs="Arial"/>
                <w:color w:val="000000" w:themeColor="text1"/>
                <w:kern w:val="0"/>
                <w:sz w:val="22"/>
                <w:szCs w:val="22"/>
                <w:highlight w:val="none"/>
                <w14:textFill>
                  <w14:solidFill>
                    <w14:schemeClr w14:val="tx1"/>
                  </w14:solidFill>
                </w14:textFill>
              </w:rPr>
              <w:t>日内</w:t>
            </w:r>
          </w:p>
        </w:tc>
        <w:tc>
          <w:tcPr>
            <w:tcW w:w="1005" w:type="dxa"/>
            <w:vMerge w:val="restart"/>
            <w:vAlign w:val="center"/>
          </w:tcPr>
          <w:p w14:paraId="69B1D3FB">
            <w:pPr>
              <w:jc w:val="center"/>
              <w:rPr>
                <w:color w:val="000000" w:themeColor="text1"/>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p w14:paraId="7AB288F0">
            <w:pPr>
              <w:jc w:val="center"/>
              <w:rPr>
                <w:color w:val="000000" w:themeColor="text1"/>
                <w:highlight w:val="none"/>
                <w14:textFill>
                  <w14:solidFill>
                    <w14:schemeClr w14:val="tx1"/>
                  </w14:solidFill>
                </w14:textFill>
              </w:rPr>
            </w:pPr>
          </w:p>
        </w:tc>
        <w:tc>
          <w:tcPr>
            <w:tcW w:w="1298" w:type="dxa"/>
            <w:vAlign w:val="center"/>
          </w:tcPr>
          <w:p w14:paraId="2E3C580C">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246" w:type="dxa"/>
            <w:vAlign w:val="center"/>
          </w:tcPr>
          <w:p w14:paraId="6B22B298">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集货商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产品型式试验报告或检测报告或鉴定报告</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提供主要产品国家认可的第三方检测机构出具的有效的检测报告。（电子围栏、消防主机）</w:t>
            </w:r>
          </w:p>
        </w:tc>
        <w:tc>
          <w:tcPr>
            <w:tcW w:w="3030" w:type="dxa"/>
            <w:vAlign w:val="center"/>
          </w:tcPr>
          <w:p w14:paraId="3D004A8C">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具有辅助监控类产品或图像监视类产品累计销售业绩不小于500万元。（时间以合同签订日期为准，须提供用户合同封面、金额页、合同签字盖章页复印件、证明合同内容的合同页、发票复印件、发票查验结果截图）</w:t>
            </w:r>
          </w:p>
        </w:tc>
        <w:tc>
          <w:tcPr>
            <w:tcW w:w="1149" w:type="dxa"/>
            <w:vAlign w:val="center"/>
          </w:tcPr>
          <w:p w14:paraId="7D3C4DD5">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9.8</w:t>
            </w:r>
          </w:p>
        </w:tc>
      </w:tr>
      <w:tr w14:paraId="17E1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59" w:type="dxa"/>
          </w:tcPr>
          <w:p w14:paraId="1E529CFA">
            <w:pPr>
              <w:jc w:val="center"/>
              <w:rPr>
                <w:color w:val="000000" w:themeColor="text1"/>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变电站设备状态分析单元采购项目（包二）</w:t>
            </w:r>
          </w:p>
        </w:tc>
        <w:tc>
          <w:tcPr>
            <w:tcW w:w="1183" w:type="dxa"/>
            <w:vMerge w:val="continue"/>
            <w:vAlign w:val="center"/>
          </w:tcPr>
          <w:p w14:paraId="625CEE92">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711" w:type="dxa"/>
            <w:shd w:val="clear" w:color="000000" w:fill="FFFFFF"/>
            <w:vAlign w:val="center"/>
          </w:tcPr>
          <w:p w14:paraId="22394962">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675" w:type="dxa"/>
            <w:shd w:val="clear" w:color="000000" w:fill="FFFFFF"/>
            <w:vAlign w:val="center"/>
          </w:tcPr>
          <w:p w14:paraId="0AC0EF20">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w:t>
            </w:r>
          </w:p>
        </w:tc>
        <w:tc>
          <w:tcPr>
            <w:tcW w:w="949" w:type="dxa"/>
            <w:vMerge w:val="continue"/>
            <w:vAlign w:val="center"/>
          </w:tcPr>
          <w:p w14:paraId="26A24CC8">
            <w:pPr>
              <w:jc w:val="center"/>
              <w:rPr>
                <w:rFonts w:ascii="仿宋" w:hAnsi="仿宋" w:eastAsia="仿宋" w:cs="Arial"/>
                <w:color w:val="000000" w:themeColor="text1"/>
                <w:kern w:val="0"/>
                <w:sz w:val="22"/>
                <w:szCs w:val="22"/>
                <w:highlight w:val="none"/>
                <w14:textFill>
                  <w14:solidFill>
                    <w14:schemeClr w14:val="tx1"/>
                  </w14:solidFill>
                </w14:textFill>
              </w:rPr>
            </w:pPr>
          </w:p>
        </w:tc>
        <w:tc>
          <w:tcPr>
            <w:tcW w:w="1005" w:type="dxa"/>
            <w:vMerge w:val="continue"/>
            <w:vAlign w:val="center"/>
          </w:tcPr>
          <w:p w14:paraId="3B686A4D">
            <w:pPr>
              <w:jc w:val="center"/>
              <w:rPr>
                <w:color w:val="000000" w:themeColor="text1"/>
                <w:highlight w:val="none"/>
                <w14:textFill>
                  <w14:solidFill>
                    <w14:schemeClr w14:val="tx1"/>
                  </w14:solidFill>
                </w14:textFill>
              </w:rPr>
            </w:pPr>
          </w:p>
        </w:tc>
        <w:tc>
          <w:tcPr>
            <w:tcW w:w="1298" w:type="dxa"/>
            <w:vAlign w:val="center"/>
          </w:tcPr>
          <w:p w14:paraId="2FC2D70D">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246" w:type="dxa"/>
            <w:vAlign w:val="center"/>
          </w:tcPr>
          <w:p w14:paraId="46F8F0B1">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集货商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产品型式试验报告或检测报告或鉴定报告</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提供主要产品国家认可的第三方检测机构出具的有效的检测报告。（电子围栏、消防主机）</w:t>
            </w:r>
          </w:p>
        </w:tc>
        <w:tc>
          <w:tcPr>
            <w:tcW w:w="3030" w:type="dxa"/>
            <w:vAlign w:val="center"/>
          </w:tcPr>
          <w:p w14:paraId="0BF25E6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具有辅助监控类产品或图像监视类产品累计销售业绩不小于500万元。（时间以合同签订日期为准，须提供用户合同封面、金额页、合同签字盖章页复印件、证明合同内容的合同页、发票复印件、发票查验结果截图）</w:t>
            </w:r>
          </w:p>
        </w:tc>
        <w:tc>
          <w:tcPr>
            <w:tcW w:w="1149" w:type="dxa"/>
            <w:vAlign w:val="center"/>
          </w:tcPr>
          <w:p w14:paraId="43DB2F2C">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9</w:t>
            </w:r>
          </w:p>
        </w:tc>
      </w:tr>
      <w:tr w14:paraId="36D1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59" w:type="dxa"/>
          </w:tcPr>
          <w:p w14:paraId="638610B9">
            <w:pPr>
              <w:jc w:val="center"/>
              <w:rPr>
                <w:color w:val="000000" w:themeColor="text1"/>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变电站设备状态分析单元采购项目（包三）</w:t>
            </w:r>
          </w:p>
        </w:tc>
        <w:tc>
          <w:tcPr>
            <w:tcW w:w="1183" w:type="dxa"/>
            <w:vMerge w:val="continue"/>
            <w:vAlign w:val="center"/>
          </w:tcPr>
          <w:p w14:paraId="293C80B8">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711" w:type="dxa"/>
            <w:shd w:val="clear" w:color="000000" w:fill="FFFFFF"/>
            <w:vAlign w:val="center"/>
          </w:tcPr>
          <w:p w14:paraId="1122E1D2">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675" w:type="dxa"/>
            <w:shd w:val="clear" w:color="000000" w:fill="FFFFFF"/>
            <w:vAlign w:val="center"/>
          </w:tcPr>
          <w:p w14:paraId="023DFA01">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w:t>
            </w:r>
          </w:p>
        </w:tc>
        <w:tc>
          <w:tcPr>
            <w:tcW w:w="949" w:type="dxa"/>
            <w:vMerge w:val="continue"/>
            <w:vAlign w:val="center"/>
          </w:tcPr>
          <w:p w14:paraId="1EAC9B22">
            <w:pPr>
              <w:jc w:val="center"/>
              <w:rPr>
                <w:rFonts w:ascii="仿宋" w:hAnsi="仿宋" w:eastAsia="仿宋" w:cs="Arial"/>
                <w:color w:val="000000" w:themeColor="text1"/>
                <w:kern w:val="0"/>
                <w:sz w:val="22"/>
                <w:szCs w:val="22"/>
                <w:highlight w:val="none"/>
                <w14:textFill>
                  <w14:solidFill>
                    <w14:schemeClr w14:val="tx1"/>
                  </w14:solidFill>
                </w14:textFill>
              </w:rPr>
            </w:pPr>
          </w:p>
        </w:tc>
        <w:tc>
          <w:tcPr>
            <w:tcW w:w="1005" w:type="dxa"/>
            <w:vMerge w:val="continue"/>
            <w:vAlign w:val="center"/>
          </w:tcPr>
          <w:p w14:paraId="5EC8259E">
            <w:pPr>
              <w:jc w:val="center"/>
              <w:rPr>
                <w:color w:val="000000" w:themeColor="text1"/>
                <w:highlight w:val="none"/>
                <w14:textFill>
                  <w14:solidFill>
                    <w14:schemeClr w14:val="tx1"/>
                  </w14:solidFill>
                </w14:textFill>
              </w:rPr>
            </w:pPr>
          </w:p>
        </w:tc>
        <w:tc>
          <w:tcPr>
            <w:tcW w:w="1298" w:type="dxa"/>
            <w:vAlign w:val="center"/>
          </w:tcPr>
          <w:p w14:paraId="3F580D11">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246" w:type="dxa"/>
            <w:vAlign w:val="center"/>
          </w:tcPr>
          <w:p w14:paraId="1DB4D3E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集货商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产品型式试验报告或检测报告或鉴定报告</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提供主要产品国家认可的第三方检测机构出具的有效的检测报告。（电子围栏、消防主机）</w:t>
            </w:r>
          </w:p>
        </w:tc>
        <w:tc>
          <w:tcPr>
            <w:tcW w:w="3030" w:type="dxa"/>
            <w:vAlign w:val="center"/>
          </w:tcPr>
          <w:p w14:paraId="0552048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具有辅助监控类产品或图像监视类产品累计销售业绩不小于500万元。（时间以合同签订日期为准，须提供用户合同封面、金额页、合同签字盖章页复印件、证明合同内容的合同页、发票复印件、发票查验结果截图）</w:t>
            </w:r>
          </w:p>
        </w:tc>
        <w:tc>
          <w:tcPr>
            <w:tcW w:w="1149" w:type="dxa"/>
            <w:vAlign w:val="center"/>
          </w:tcPr>
          <w:p w14:paraId="42E98ADE">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8.3</w:t>
            </w:r>
          </w:p>
        </w:tc>
      </w:tr>
      <w:tr w14:paraId="7499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59" w:type="dxa"/>
          </w:tcPr>
          <w:p w14:paraId="2B257B60">
            <w:pPr>
              <w:jc w:val="center"/>
              <w:rPr>
                <w:color w:val="000000" w:themeColor="text1"/>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变电站设备状态分析单元采购项目（包四）</w:t>
            </w:r>
          </w:p>
        </w:tc>
        <w:tc>
          <w:tcPr>
            <w:tcW w:w="1183" w:type="dxa"/>
            <w:vMerge w:val="continue"/>
            <w:vAlign w:val="center"/>
          </w:tcPr>
          <w:p w14:paraId="57FAD529">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711" w:type="dxa"/>
            <w:shd w:val="clear" w:color="000000" w:fill="FFFFFF"/>
            <w:vAlign w:val="center"/>
          </w:tcPr>
          <w:p w14:paraId="4CD06414">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675" w:type="dxa"/>
            <w:shd w:val="clear" w:color="000000" w:fill="FFFFFF"/>
            <w:vAlign w:val="center"/>
          </w:tcPr>
          <w:p w14:paraId="719C3977">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w:t>
            </w:r>
          </w:p>
        </w:tc>
        <w:tc>
          <w:tcPr>
            <w:tcW w:w="949" w:type="dxa"/>
            <w:vMerge w:val="continue"/>
            <w:vAlign w:val="center"/>
          </w:tcPr>
          <w:p w14:paraId="11558125">
            <w:pPr>
              <w:jc w:val="center"/>
              <w:rPr>
                <w:rFonts w:ascii="仿宋" w:hAnsi="仿宋" w:eastAsia="仿宋" w:cs="Arial"/>
                <w:color w:val="000000" w:themeColor="text1"/>
                <w:kern w:val="0"/>
                <w:sz w:val="22"/>
                <w:szCs w:val="22"/>
                <w:highlight w:val="none"/>
                <w14:textFill>
                  <w14:solidFill>
                    <w14:schemeClr w14:val="tx1"/>
                  </w14:solidFill>
                </w14:textFill>
              </w:rPr>
            </w:pPr>
          </w:p>
        </w:tc>
        <w:tc>
          <w:tcPr>
            <w:tcW w:w="1005" w:type="dxa"/>
            <w:vMerge w:val="continue"/>
            <w:vAlign w:val="center"/>
          </w:tcPr>
          <w:p w14:paraId="1848261C">
            <w:pPr>
              <w:jc w:val="center"/>
              <w:rPr>
                <w:color w:val="000000" w:themeColor="text1"/>
                <w:highlight w:val="none"/>
                <w14:textFill>
                  <w14:solidFill>
                    <w14:schemeClr w14:val="tx1"/>
                  </w14:solidFill>
                </w14:textFill>
              </w:rPr>
            </w:pPr>
          </w:p>
        </w:tc>
        <w:tc>
          <w:tcPr>
            <w:tcW w:w="1298" w:type="dxa"/>
            <w:vAlign w:val="center"/>
          </w:tcPr>
          <w:p w14:paraId="22EAC675">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246" w:type="dxa"/>
            <w:vAlign w:val="center"/>
          </w:tcPr>
          <w:p w14:paraId="77601C1F">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集货商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产品型式试验报告或检测报告或鉴定报告</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提供主要产品国家认可的第三方检测机构出具的有效的检测报告。（电子围栏、消防主机）</w:t>
            </w:r>
          </w:p>
        </w:tc>
        <w:tc>
          <w:tcPr>
            <w:tcW w:w="3030" w:type="dxa"/>
            <w:vAlign w:val="center"/>
          </w:tcPr>
          <w:p w14:paraId="7680B659">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具有辅助监控类产品或图像监视类产品累计销售业绩不小于500万元。（时间以合同签订日期为准，须提供用户合同封面、金额页、合同签字盖章页复印件、证明合同内容的合同页、发票复印件、发票查验结果截图）</w:t>
            </w:r>
          </w:p>
        </w:tc>
        <w:tc>
          <w:tcPr>
            <w:tcW w:w="1149" w:type="dxa"/>
            <w:vAlign w:val="center"/>
          </w:tcPr>
          <w:p w14:paraId="4B51C851">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7.5</w:t>
            </w:r>
          </w:p>
        </w:tc>
      </w:tr>
      <w:tr w14:paraId="4875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59" w:type="dxa"/>
          </w:tcPr>
          <w:p w14:paraId="6CA0FAC4">
            <w:pPr>
              <w:jc w:val="center"/>
              <w:rPr>
                <w:color w:val="000000" w:themeColor="text1"/>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变电站设备状态分析单元采购项目（包五）</w:t>
            </w:r>
          </w:p>
        </w:tc>
        <w:tc>
          <w:tcPr>
            <w:tcW w:w="1183" w:type="dxa"/>
            <w:vMerge w:val="continue"/>
            <w:vAlign w:val="center"/>
          </w:tcPr>
          <w:p w14:paraId="76C110BC">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711" w:type="dxa"/>
            <w:shd w:val="clear" w:color="000000" w:fill="FFFFFF"/>
            <w:vAlign w:val="center"/>
          </w:tcPr>
          <w:p w14:paraId="67ABECE9">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675" w:type="dxa"/>
            <w:shd w:val="clear" w:color="000000" w:fill="FFFFFF"/>
            <w:vAlign w:val="center"/>
          </w:tcPr>
          <w:p w14:paraId="49ACA725">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w:t>
            </w:r>
          </w:p>
        </w:tc>
        <w:tc>
          <w:tcPr>
            <w:tcW w:w="949" w:type="dxa"/>
            <w:vMerge w:val="continue"/>
            <w:vAlign w:val="center"/>
          </w:tcPr>
          <w:p w14:paraId="7F9523FC">
            <w:pPr>
              <w:jc w:val="center"/>
              <w:rPr>
                <w:rFonts w:ascii="仿宋" w:hAnsi="仿宋" w:eastAsia="仿宋" w:cs="Arial"/>
                <w:color w:val="000000" w:themeColor="text1"/>
                <w:kern w:val="0"/>
                <w:sz w:val="22"/>
                <w:szCs w:val="22"/>
                <w:highlight w:val="none"/>
                <w14:textFill>
                  <w14:solidFill>
                    <w14:schemeClr w14:val="tx1"/>
                  </w14:solidFill>
                </w14:textFill>
              </w:rPr>
            </w:pPr>
          </w:p>
        </w:tc>
        <w:tc>
          <w:tcPr>
            <w:tcW w:w="1005" w:type="dxa"/>
            <w:vMerge w:val="continue"/>
            <w:vAlign w:val="center"/>
          </w:tcPr>
          <w:p w14:paraId="179269D1">
            <w:pPr>
              <w:jc w:val="center"/>
              <w:rPr>
                <w:color w:val="000000" w:themeColor="text1"/>
                <w:highlight w:val="none"/>
                <w14:textFill>
                  <w14:solidFill>
                    <w14:schemeClr w14:val="tx1"/>
                  </w14:solidFill>
                </w14:textFill>
              </w:rPr>
            </w:pPr>
          </w:p>
        </w:tc>
        <w:tc>
          <w:tcPr>
            <w:tcW w:w="1298" w:type="dxa"/>
            <w:vAlign w:val="center"/>
          </w:tcPr>
          <w:p w14:paraId="66F246B9">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246" w:type="dxa"/>
            <w:vAlign w:val="center"/>
          </w:tcPr>
          <w:p w14:paraId="43F2CCF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集货商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产品型式试验报告或检测报告或鉴定报告</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提供主要产品国家认可的第三方检测机构出具的有效的检测报告。（电子围栏、消防主机）</w:t>
            </w:r>
          </w:p>
        </w:tc>
        <w:tc>
          <w:tcPr>
            <w:tcW w:w="3030" w:type="dxa"/>
            <w:vAlign w:val="center"/>
          </w:tcPr>
          <w:p w14:paraId="65D45413">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具有辅助监控类产品或图像监视类产品累计销售业绩不小于500万元。（时间以合同签订日期为准，须提供用户合同封面、金额页、合同签字盖章页复印件、证明合同内容的合同页、发票复印件、发票查验结果截图）</w:t>
            </w:r>
          </w:p>
        </w:tc>
        <w:tc>
          <w:tcPr>
            <w:tcW w:w="1149" w:type="dxa"/>
            <w:vAlign w:val="center"/>
          </w:tcPr>
          <w:p w14:paraId="45FCEBA5">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5.3</w:t>
            </w:r>
          </w:p>
        </w:tc>
      </w:tr>
      <w:tr w14:paraId="3789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59" w:type="dxa"/>
          </w:tcPr>
          <w:p w14:paraId="6D173D6A">
            <w:pPr>
              <w:jc w:val="center"/>
              <w:rPr>
                <w:color w:val="000000" w:themeColor="text1"/>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变电站设备状态分析单元采购项目（包六）</w:t>
            </w:r>
          </w:p>
        </w:tc>
        <w:tc>
          <w:tcPr>
            <w:tcW w:w="1183" w:type="dxa"/>
            <w:vMerge w:val="continue"/>
            <w:vAlign w:val="center"/>
          </w:tcPr>
          <w:p w14:paraId="2F9BF455">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711" w:type="dxa"/>
            <w:shd w:val="clear" w:color="000000" w:fill="FFFFFF"/>
            <w:vAlign w:val="center"/>
          </w:tcPr>
          <w:p w14:paraId="0CF93F38">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675" w:type="dxa"/>
            <w:shd w:val="clear" w:color="000000" w:fill="FFFFFF"/>
            <w:vAlign w:val="center"/>
          </w:tcPr>
          <w:p w14:paraId="50FAEEC1">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w:t>
            </w:r>
          </w:p>
        </w:tc>
        <w:tc>
          <w:tcPr>
            <w:tcW w:w="949" w:type="dxa"/>
            <w:vMerge w:val="continue"/>
            <w:vAlign w:val="center"/>
          </w:tcPr>
          <w:p w14:paraId="45A650C8">
            <w:pPr>
              <w:jc w:val="center"/>
              <w:rPr>
                <w:rFonts w:ascii="仿宋" w:hAnsi="仿宋" w:eastAsia="仿宋" w:cs="Arial"/>
                <w:color w:val="000000" w:themeColor="text1"/>
                <w:kern w:val="0"/>
                <w:sz w:val="22"/>
                <w:szCs w:val="22"/>
                <w:highlight w:val="none"/>
                <w14:textFill>
                  <w14:solidFill>
                    <w14:schemeClr w14:val="tx1"/>
                  </w14:solidFill>
                </w14:textFill>
              </w:rPr>
            </w:pPr>
          </w:p>
        </w:tc>
        <w:tc>
          <w:tcPr>
            <w:tcW w:w="1005" w:type="dxa"/>
            <w:vMerge w:val="continue"/>
            <w:vAlign w:val="center"/>
          </w:tcPr>
          <w:p w14:paraId="1875ED5D">
            <w:pPr>
              <w:jc w:val="center"/>
              <w:rPr>
                <w:rFonts w:ascii="仿宋" w:hAnsi="仿宋" w:eastAsia="仿宋" w:cs="Arial"/>
                <w:color w:val="000000" w:themeColor="text1"/>
                <w:kern w:val="0"/>
                <w:sz w:val="22"/>
                <w:szCs w:val="22"/>
                <w:highlight w:val="none"/>
                <w14:textFill>
                  <w14:solidFill>
                    <w14:schemeClr w14:val="tx1"/>
                  </w14:solidFill>
                </w14:textFill>
              </w:rPr>
            </w:pPr>
          </w:p>
        </w:tc>
        <w:tc>
          <w:tcPr>
            <w:tcW w:w="1298" w:type="dxa"/>
            <w:vAlign w:val="center"/>
          </w:tcPr>
          <w:p w14:paraId="7F1FC10E">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246" w:type="dxa"/>
            <w:vAlign w:val="center"/>
          </w:tcPr>
          <w:p w14:paraId="198E0132">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集货商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产品型式试验报告或检测报告或鉴定报告</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提供主要产品国家认可的第三方检测机构出具的有效的检测报告。（电子围栏、消防主机）</w:t>
            </w:r>
          </w:p>
        </w:tc>
        <w:tc>
          <w:tcPr>
            <w:tcW w:w="3030" w:type="dxa"/>
            <w:vAlign w:val="center"/>
          </w:tcPr>
          <w:p w14:paraId="20947C42">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具有辅助监控类产品或图像监视类产品累计销售业绩不小于500万元。（时间以合同签订日期为准，须提供用户合同封面、金额页、合同签字盖章页复印件、证明合同内容的合同页、发票复印件、发票查验结果截图）</w:t>
            </w:r>
          </w:p>
        </w:tc>
        <w:tc>
          <w:tcPr>
            <w:tcW w:w="1149" w:type="dxa"/>
            <w:vAlign w:val="center"/>
          </w:tcPr>
          <w:p w14:paraId="4635F7B3">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3</w:t>
            </w:r>
          </w:p>
        </w:tc>
      </w:tr>
      <w:tr w14:paraId="439E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559" w:type="dxa"/>
          </w:tcPr>
          <w:p w14:paraId="6A544DA1">
            <w:pPr>
              <w:jc w:val="center"/>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变电站设备状态分析单元采购项目（包七）</w:t>
            </w:r>
          </w:p>
        </w:tc>
        <w:tc>
          <w:tcPr>
            <w:tcW w:w="1183" w:type="dxa"/>
            <w:vMerge w:val="continue"/>
            <w:vAlign w:val="center"/>
          </w:tcPr>
          <w:p w14:paraId="3F330DA1">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711" w:type="dxa"/>
            <w:shd w:val="clear" w:color="000000" w:fill="FFFFFF"/>
            <w:vAlign w:val="center"/>
          </w:tcPr>
          <w:p w14:paraId="249EB02F">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675" w:type="dxa"/>
            <w:shd w:val="clear" w:color="000000" w:fill="FFFFFF"/>
            <w:vAlign w:val="center"/>
          </w:tcPr>
          <w:p w14:paraId="76D9B49E">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w:t>
            </w:r>
          </w:p>
        </w:tc>
        <w:tc>
          <w:tcPr>
            <w:tcW w:w="949" w:type="dxa"/>
            <w:vMerge w:val="continue"/>
            <w:vAlign w:val="center"/>
          </w:tcPr>
          <w:p w14:paraId="18F2FE6C">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1005" w:type="dxa"/>
            <w:vMerge w:val="continue"/>
            <w:vAlign w:val="center"/>
          </w:tcPr>
          <w:p w14:paraId="3D1733CD">
            <w:pPr>
              <w:jc w:val="center"/>
              <w:rPr>
                <w:rFonts w:ascii="仿宋" w:hAnsi="仿宋" w:eastAsia="仿宋" w:cs="Arial"/>
                <w:color w:val="000000" w:themeColor="text1"/>
                <w:kern w:val="0"/>
                <w:sz w:val="22"/>
                <w:szCs w:val="22"/>
                <w:highlight w:val="none"/>
                <w14:textFill>
                  <w14:solidFill>
                    <w14:schemeClr w14:val="tx1"/>
                  </w14:solidFill>
                </w14:textFill>
              </w:rPr>
            </w:pPr>
          </w:p>
        </w:tc>
        <w:tc>
          <w:tcPr>
            <w:tcW w:w="1298" w:type="dxa"/>
            <w:vAlign w:val="center"/>
          </w:tcPr>
          <w:p w14:paraId="3E2B0CA6">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246" w:type="dxa"/>
            <w:vAlign w:val="center"/>
          </w:tcPr>
          <w:p w14:paraId="19A9AE3B">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集货商</w:t>
            </w:r>
            <w:r>
              <w:rPr>
                <w:rFonts w:hint="eastAsia" w:ascii="仿宋" w:hAnsi="仿宋" w:eastAsia="仿宋" w:cs="宋体"/>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产品型式试验报告或检测报告或鉴定报告</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提供主要产品国家认可的第三方检测机构出具的有效的检测报告。（电子围栏、消防主机）</w:t>
            </w:r>
          </w:p>
        </w:tc>
        <w:tc>
          <w:tcPr>
            <w:tcW w:w="3030" w:type="dxa"/>
            <w:vAlign w:val="center"/>
          </w:tcPr>
          <w:p w14:paraId="3B40CF75">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业绩要求：2023年1月1日至招标公告发布之日内，具有辅助监控类产品或图像监视类产品累计销售业绩不小于500万元。（时间以合同签订日期为准，须提供用户合同封面、金额页、合同签字盖章页复印件、证明合同内容的合同页、发票复印件、发票查验结果截图）</w:t>
            </w:r>
          </w:p>
        </w:tc>
        <w:tc>
          <w:tcPr>
            <w:tcW w:w="1149" w:type="dxa"/>
            <w:vAlign w:val="center"/>
          </w:tcPr>
          <w:p w14:paraId="7604CEEA">
            <w:pPr>
              <w:widowControl/>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2.3</w:t>
            </w:r>
          </w:p>
        </w:tc>
      </w:tr>
    </w:tbl>
    <w:p w14:paraId="1D8F952B">
      <w:pPr>
        <w:ind w:firstLine="420"/>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具体供货不局限于上述产品。应包括上述产品相关配件，类似升级产品。</w:t>
      </w:r>
    </w:p>
    <w:p w14:paraId="3B82E3B1">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2765C276">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5E1F573">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4891E251">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578C3AD1">
      <w:pPr>
        <w:pStyle w:val="7"/>
        <w:rPr>
          <w:rFonts w:hint="eastAsia" w:ascii="仿宋" w:hAnsi="仿宋" w:eastAsia="仿宋"/>
          <w:sz w:val="22"/>
          <w:szCs w:val="22"/>
          <w:highlight w:val="none"/>
          <w:lang w:eastAsia="zh-CN"/>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sz w:val="22"/>
          <w:szCs w:val="22"/>
          <w:highlight w:val="none"/>
          <w:lang w:eastAsia="zh-CN"/>
        </w:rPr>
        <w:t>。</w:t>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8"/>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8"/>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8"/>
                      <w:spacing w:beforeLines="0" w:afterLines="0"/>
                      <w:rPr>
                        <w:rFonts w:hint="default" w:eastAsia="宋体"/>
                        <w:sz w:val="18"/>
                        <w:szCs w:val="18"/>
                      </w:rPr>
                    </w:pPr>
                  </w:p>
                </w:txbxContent>
              </v:textbox>
            </v:shape>
          </w:pict>
        </mc:Fallback>
      </mc:AlternateContent>
    </w:r>
  </w:p>
  <w:p w14:paraId="3BC355C9">
    <w:pPr>
      <w:pStyle w:val="8"/>
      <w:spacing w:beforeLines="0" w:afterLines="0"/>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D4C6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AD7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38AD7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6A3ED4"/>
    <w:rsid w:val="00A25177"/>
    <w:rsid w:val="032338E1"/>
    <w:rsid w:val="037D22A8"/>
    <w:rsid w:val="039667A9"/>
    <w:rsid w:val="03AD4CDA"/>
    <w:rsid w:val="03C84E6D"/>
    <w:rsid w:val="05567B88"/>
    <w:rsid w:val="059800A2"/>
    <w:rsid w:val="088F5575"/>
    <w:rsid w:val="08964B56"/>
    <w:rsid w:val="0B5807E8"/>
    <w:rsid w:val="0CCE345C"/>
    <w:rsid w:val="0D1B387B"/>
    <w:rsid w:val="0D3D1A44"/>
    <w:rsid w:val="0D8B0A01"/>
    <w:rsid w:val="0DC91529"/>
    <w:rsid w:val="0EA004DC"/>
    <w:rsid w:val="0EB9334C"/>
    <w:rsid w:val="10710382"/>
    <w:rsid w:val="112C7E60"/>
    <w:rsid w:val="11630B27"/>
    <w:rsid w:val="118A126C"/>
    <w:rsid w:val="122D652B"/>
    <w:rsid w:val="12414272"/>
    <w:rsid w:val="12790206"/>
    <w:rsid w:val="127E0235"/>
    <w:rsid w:val="13370CE3"/>
    <w:rsid w:val="13517FF7"/>
    <w:rsid w:val="1356385F"/>
    <w:rsid w:val="143B5234"/>
    <w:rsid w:val="147C10A3"/>
    <w:rsid w:val="15BF5ABC"/>
    <w:rsid w:val="16856864"/>
    <w:rsid w:val="1752258F"/>
    <w:rsid w:val="17C3523B"/>
    <w:rsid w:val="18A60DE5"/>
    <w:rsid w:val="1917583F"/>
    <w:rsid w:val="1A85619E"/>
    <w:rsid w:val="1ACD2659"/>
    <w:rsid w:val="1AEF6A73"/>
    <w:rsid w:val="1BC03F6C"/>
    <w:rsid w:val="1CFF2872"/>
    <w:rsid w:val="1DF63C75"/>
    <w:rsid w:val="1EE95587"/>
    <w:rsid w:val="1EFD7285"/>
    <w:rsid w:val="1F0B7BF4"/>
    <w:rsid w:val="20890C1C"/>
    <w:rsid w:val="21B856E5"/>
    <w:rsid w:val="22F015DA"/>
    <w:rsid w:val="22F8223D"/>
    <w:rsid w:val="231057D9"/>
    <w:rsid w:val="2366189C"/>
    <w:rsid w:val="238D507B"/>
    <w:rsid w:val="24935258"/>
    <w:rsid w:val="2580651A"/>
    <w:rsid w:val="25FA62CC"/>
    <w:rsid w:val="262A4E03"/>
    <w:rsid w:val="26321F0A"/>
    <w:rsid w:val="26AB5818"/>
    <w:rsid w:val="26D703BB"/>
    <w:rsid w:val="26EA27E4"/>
    <w:rsid w:val="26F1147D"/>
    <w:rsid w:val="2707406D"/>
    <w:rsid w:val="27383550"/>
    <w:rsid w:val="279577F1"/>
    <w:rsid w:val="286766E4"/>
    <w:rsid w:val="2A097F53"/>
    <w:rsid w:val="2A77613D"/>
    <w:rsid w:val="2A930A9D"/>
    <w:rsid w:val="2AA35A68"/>
    <w:rsid w:val="2B886128"/>
    <w:rsid w:val="2BB94533"/>
    <w:rsid w:val="2CDC672B"/>
    <w:rsid w:val="2D502C75"/>
    <w:rsid w:val="2D50626D"/>
    <w:rsid w:val="2D99286E"/>
    <w:rsid w:val="2EBD7075"/>
    <w:rsid w:val="2EE43FBD"/>
    <w:rsid w:val="320A7897"/>
    <w:rsid w:val="32383FB5"/>
    <w:rsid w:val="32FA790B"/>
    <w:rsid w:val="33B43F5E"/>
    <w:rsid w:val="33CA3782"/>
    <w:rsid w:val="341744ED"/>
    <w:rsid w:val="344F6675"/>
    <w:rsid w:val="349B6ECC"/>
    <w:rsid w:val="35BF4E3C"/>
    <w:rsid w:val="36A75FFC"/>
    <w:rsid w:val="36C30A02"/>
    <w:rsid w:val="36CE17DB"/>
    <w:rsid w:val="372633C5"/>
    <w:rsid w:val="373D070E"/>
    <w:rsid w:val="37D56B99"/>
    <w:rsid w:val="38DE382B"/>
    <w:rsid w:val="39535FC7"/>
    <w:rsid w:val="3A241712"/>
    <w:rsid w:val="3A443B62"/>
    <w:rsid w:val="3B163750"/>
    <w:rsid w:val="3B8C57C0"/>
    <w:rsid w:val="3BA1126C"/>
    <w:rsid w:val="3BF53366"/>
    <w:rsid w:val="3C9012E0"/>
    <w:rsid w:val="3D6E6023"/>
    <w:rsid w:val="3F397A0D"/>
    <w:rsid w:val="3F676329"/>
    <w:rsid w:val="3F6C393F"/>
    <w:rsid w:val="3FDA4D4C"/>
    <w:rsid w:val="40110D37"/>
    <w:rsid w:val="402D7572"/>
    <w:rsid w:val="41160006"/>
    <w:rsid w:val="413656D4"/>
    <w:rsid w:val="429E0EC5"/>
    <w:rsid w:val="437E6337"/>
    <w:rsid w:val="44112D07"/>
    <w:rsid w:val="443B5FD6"/>
    <w:rsid w:val="443D3AFC"/>
    <w:rsid w:val="45322F35"/>
    <w:rsid w:val="46712183"/>
    <w:rsid w:val="4687591D"/>
    <w:rsid w:val="478A52AA"/>
    <w:rsid w:val="479B74B7"/>
    <w:rsid w:val="48822425"/>
    <w:rsid w:val="49282FCC"/>
    <w:rsid w:val="49DF720F"/>
    <w:rsid w:val="4A341372"/>
    <w:rsid w:val="4B937EF6"/>
    <w:rsid w:val="4B9C204B"/>
    <w:rsid w:val="4C3C0B3D"/>
    <w:rsid w:val="4C7601C0"/>
    <w:rsid w:val="4DC863E5"/>
    <w:rsid w:val="4DD0778F"/>
    <w:rsid w:val="4E0A1360"/>
    <w:rsid w:val="4E684BC8"/>
    <w:rsid w:val="4EA50C1B"/>
    <w:rsid w:val="4EC217CD"/>
    <w:rsid w:val="4EFD2805"/>
    <w:rsid w:val="4F0A0A7E"/>
    <w:rsid w:val="4FEC0AB5"/>
    <w:rsid w:val="504306EC"/>
    <w:rsid w:val="5091122C"/>
    <w:rsid w:val="50D2381E"/>
    <w:rsid w:val="50DD28EE"/>
    <w:rsid w:val="51085492"/>
    <w:rsid w:val="525E180D"/>
    <w:rsid w:val="528D5B84"/>
    <w:rsid w:val="52E31D12"/>
    <w:rsid w:val="52E333B6"/>
    <w:rsid w:val="532760A3"/>
    <w:rsid w:val="533C051F"/>
    <w:rsid w:val="54A059B8"/>
    <w:rsid w:val="54A8045F"/>
    <w:rsid w:val="5587107B"/>
    <w:rsid w:val="56582A17"/>
    <w:rsid w:val="571903F8"/>
    <w:rsid w:val="58134E48"/>
    <w:rsid w:val="594C1CCA"/>
    <w:rsid w:val="595E0345"/>
    <w:rsid w:val="5A920D5A"/>
    <w:rsid w:val="5AA4622B"/>
    <w:rsid w:val="5ACE15D8"/>
    <w:rsid w:val="5B157129"/>
    <w:rsid w:val="5B273E70"/>
    <w:rsid w:val="5BEF690A"/>
    <w:rsid w:val="5CCD7CBB"/>
    <w:rsid w:val="5D526412"/>
    <w:rsid w:val="5DE967AC"/>
    <w:rsid w:val="5FC92290"/>
    <w:rsid w:val="60285208"/>
    <w:rsid w:val="608E59B3"/>
    <w:rsid w:val="62D358FF"/>
    <w:rsid w:val="649C61C5"/>
    <w:rsid w:val="64FE2552"/>
    <w:rsid w:val="66C35C8B"/>
    <w:rsid w:val="673858FF"/>
    <w:rsid w:val="67694A84"/>
    <w:rsid w:val="68B43ADD"/>
    <w:rsid w:val="68E75CE9"/>
    <w:rsid w:val="693B7D5A"/>
    <w:rsid w:val="6A5135AE"/>
    <w:rsid w:val="6AF427D7"/>
    <w:rsid w:val="6B6A0DCB"/>
    <w:rsid w:val="6B824366"/>
    <w:rsid w:val="6C0579F5"/>
    <w:rsid w:val="6C092392"/>
    <w:rsid w:val="6CAD6CB2"/>
    <w:rsid w:val="6CF7668E"/>
    <w:rsid w:val="6D0F2FD9"/>
    <w:rsid w:val="6D237483"/>
    <w:rsid w:val="6D58325F"/>
    <w:rsid w:val="6D5E495F"/>
    <w:rsid w:val="6E58315D"/>
    <w:rsid w:val="6F2D45E9"/>
    <w:rsid w:val="6F7B35A7"/>
    <w:rsid w:val="6FC36CFC"/>
    <w:rsid w:val="6FD94063"/>
    <w:rsid w:val="70C50D04"/>
    <w:rsid w:val="714300F4"/>
    <w:rsid w:val="72133F6A"/>
    <w:rsid w:val="742D0BE7"/>
    <w:rsid w:val="748D1686"/>
    <w:rsid w:val="758A20D1"/>
    <w:rsid w:val="76393874"/>
    <w:rsid w:val="769211D6"/>
    <w:rsid w:val="77020109"/>
    <w:rsid w:val="77A80CB1"/>
    <w:rsid w:val="7A1C70DF"/>
    <w:rsid w:val="7A6D7B5F"/>
    <w:rsid w:val="7AA06FD5"/>
    <w:rsid w:val="7AF8785C"/>
    <w:rsid w:val="7B455A6D"/>
    <w:rsid w:val="7B713AB0"/>
    <w:rsid w:val="7BCD0793"/>
    <w:rsid w:val="7CAF0A58"/>
    <w:rsid w:val="7CDD6F0B"/>
    <w:rsid w:val="7CF7272E"/>
    <w:rsid w:val="7DE467BB"/>
    <w:rsid w:val="7EB5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unhideWhenUsed/>
    <w:qFormat/>
    <w:uiPriority w:val="0"/>
    <w:pPr>
      <w:spacing w:after="120"/>
      <w:ind w:left="420" w:leftChars="200"/>
    </w:pPr>
  </w:style>
  <w:style w:type="paragraph" w:customStyle="1" w:styleId="4">
    <w:name w:val="表格文字"/>
    <w:basedOn w:val="5"/>
    <w:next w:val="1"/>
    <w:qFormat/>
    <w:uiPriority w:val="0"/>
  </w:style>
  <w:style w:type="paragraph" w:styleId="5">
    <w:name w:val="List"/>
    <w:basedOn w:val="1"/>
    <w:qFormat/>
    <w:uiPriority w:val="0"/>
    <w:pPr>
      <w:ind w:left="420" w:hanging="420"/>
    </w:pPr>
    <w:rPr>
      <w:rFonts w:hint="eastAsia"/>
    </w:rPr>
  </w:style>
  <w:style w:type="paragraph" w:styleId="7">
    <w:name w:val="Body Text"/>
    <w:basedOn w:val="1"/>
    <w:qFormat/>
    <w:uiPriority w:val="0"/>
    <w:pPr>
      <w:spacing w:after="120"/>
    </w:pPr>
    <w:rPr>
      <w:szCs w:val="24"/>
    </w:rPr>
  </w:style>
  <w:style w:type="paragraph" w:styleId="8">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styleId="11">
    <w:name w:val="Hyperlink"/>
    <w:unhideWhenUsed/>
    <w:qFormat/>
    <w:uiPriority w:val="99"/>
    <w:rPr>
      <w:rFonts w:hint="default"/>
      <w:color w:val="0000FF"/>
      <w:sz w:val="24"/>
      <w:szCs w:val="24"/>
      <w:u w:val="single"/>
    </w:rPr>
  </w:style>
  <w:style w:type="paragraph" w:customStyle="1" w:styleId="12">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7744</Words>
  <Characters>8492</Characters>
  <Lines>0</Lines>
  <Paragraphs>0</Paragraphs>
  <TotalTime>85</TotalTime>
  <ScaleCrop>false</ScaleCrop>
  <LinksUpToDate>false</LinksUpToDate>
  <CharactersWithSpaces>8520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2026-03-26T08:47:31Z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