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A225">
      <w:pPr>
        <w:pStyle w:val="11"/>
        <w:spacing w:line="400" w:lineRule="exact"/>
        <w:rPr>
          <w:rFonts w:hint="eastAsia" w:ascii="黑体" w:hAnsi="黑体" w:eastAsia="黑体" w:cs="黑体"/>
          <w:b/>
          <w:bCs/>
          <w:color w:val="000000" w:themeColor="text1"/>
          <w:kern w:val="2"/>
          <w:sz w:val="24"/>
          <w:szCs w:val="24"/>
          <w:highlight w:val="none"/>
          <w:lang w:val="en-US"/>
          <w14:textFill>
            <w14:solidFill>
              <w14:schemeClr w14:val="tx1"/>
            </w14:solidFill>
          </w14:textFill>
        </w:rPr>
      </w:pPr>
      <w:bookmarkStart w:id="0" w:name="_GoBack"/>
      <w:bookmarkEnd w:id="0"/>
      <w:r>
        <w:rPr>
          <w:rFonts w:ascii="黑体" w:hAnsi="黑体" w:eastAsia="黑体" w:cs="黑体"/>
          <w:b/>
          <w:bCs/>
          <w:color w:val="000000" w:themeColor="text1"/>
          <w:kern w:val="2"/>
          <w:sz w:val="24"/>
          <w:szCs w:val="24"/>
          <w:highlight w:val="none"/>
          <w:lang w:val="en-US"/>
          <w14:textFill>
            <w14:solidFill>
              <w14:schemeClr w14:val="tx1"/>
            </w14:solidFill>
          </w14:textFill>
        </w:rPr>
        <w:t xml:space="preserve">附件 </w:t>
      </w:r>
      <w:r>
        <w:rPr>
          <w:rFonts w:hint="eastAsia" w:ascii="黑体" w:hAnsi="黑体" w:eastAsia="黑体" w:cs="黑体"/>
          <w:b/>
          <w:bCs/>
          <w:color w:val="000000" w:themeColor="text1"/>
          <w:kern w:val="2"/>
          <w:sz w:val="24"/>
          <w:szCs w:val="24"/>
          <w:highlight w:val="none"/>
          <w:lang w:val="en-US"/>
          <w14:textFill>
            <w14:solidFill>
              <w14:schemeClr w14:val="tx1"/>
            </w14:solidFill>
          </w14:textFill>
        </w:rPr>
        <w:t>招标公告附件</w:t>
      </w:r>
    </w:p>
    <w:p w14:paraId="7BAB9C24">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分标一：变电二次设备服务框架采购项目</w:t>
      </w:r>
    </w:p>
    <w:p w14:paraId="680D554D">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分标编号：CY0626SFWK17FZ01</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1737"/>
        <w:gridCol w:w="472"/>
        <w:gridCol w:w="472"/>
        <w:gridCol w:w="480"/>
        <w:gridCol w:w="507"/>
        <w:gridCol w:w="2693"/>
        <w:gridCol w:w="5536"/>
        <w:gridCol w:w="813"/>
      </w:tblGrid>
      <w:tr w14:paraId="241A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14:paraId="518B85E7">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0" w:type="auto"/>
            <w:vAlign w:val="center"/>
          </w:tcPr>
          <w:p w14:paraId="709CC635">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服务内容</w:t>
            </w:r>
          </w:p>
        </w:tc>
        <w:tc>
          <w:tcPr>
            <w:tcW w:w="0" w:type="auto"/>
            <w:vAlign w:val="center"/>
          </w:tcPr>
          <w:p w14:paraId="496CD08C">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0" w:type="auto"/>
            <w:vAlign w:val="center"/>
          </w:tcPr>
          <w:p w14:paraId="6E8956E9">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0" w:type="auto"/>
            <w:vAlign w:val="center"/>
          </w:tcPr>
          <w:p w14:paraId="25D8107F">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工期</w:t>
            </w:r>
          </w:p>
        </w:tc>
        <w:tc>
          <w:tcPr>
            <w:tcW w:w="0" w:type="auto"/>
            <w:vAlign w:val="center"/>
          </w:tcPr>
          <w:p w14:paraId="6CFDA8AF">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0" w:type="auto"/>
            <w:shd w:val="clear" w:color="auto" w:fill="auto"/>
            <w:vAlign w:val="center"/>
          </w:tcPr>
          <w:p w14:paraId="634420FC">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0" w:type="auto"/>
            <w:shd w:val="clear" w:color="auto" w:fill="auto"/>
            <w:vAlign w:val="center"/>
          </w:tcPr>
          <w:p w14:paraId="1CE2B75B">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0" w:type="auto"/>
            <w:shd w:val="clear" w:color="auto" w:fill="auto"/>
            <w:vAlign w:val="center"/>
          </w:tcPr>
          <w:p w14:paraId="5F841D5A">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2315BFF8">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7C1D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76D591DE">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变电二次设备服务框架采购项目（包一）</w:t>
            </w:r>
          </w:p>
        </w:tc>
        <w:tc>
          <w:tcPr>
            <w:tcW w:w="0" w:type="auto"/>
            <w:vAlign w:val="center"/>
          </w:tcPr>
          <w:p w14:paraId="7A49EC14">
            <w:pPr>
              <w:widowControl/>
              <w:jc w:val="left"/>
              <w:rPr>
                <w:rFonts w:hint="eastAsia" w:ascii="仿宋" w:hAnsi="仿宋" w:eastAsia="仿宋" w:cs="仿宋"/>
                <w:bCs/>
                <w:color w:val="000000" w:themeColor="text1"/>
                <w:kern w:val="0"/>
                <w:sz w:val="22"/>
                <w:szCs w:val="22"/>
                <w:highlight w:val="none"/>
                <w14:textFill>
                  <w14:solidFill>
                    <w14:schemeClr w14:val="tx1"/>
                  </w14:solidFill>
                </w14:textFill>
              </w:rPr>
            </w:pPr>
            <w:r>
              <w:rPr>
                <w:rFonts w:ascii="仿宋" w:hAnsi="仿宋" w:eastAsia="仿宋" w:cs="仿宋"/>
                <w:bCs/>
                <w:color w:val="000000" w:themeColor="text1"/>
                <w:kern w:val="0"/>
                <w:sz w:val="22"/>
                <w:szCs w:val="22"/>
                <w:highlight w:val="none"/>
                <w14:textFill>
                  <w14:solidFill>
                    <w14:schemeClr w14:val="tx1"/>
                  </w14:solidFill>
                </w14:textFill>
              </w:rPr>
              <w:t>保护装置安装、调试</w:t>
            </w:r>
            <w:r>
              <w:rPr>
                <w:rFonts w:hint="eastAsia" w:ascii="仿宋" w:hAnsi="仿宋" w:eastAsia="仿宋" w:cs="仿宋"/>
                <w:bCs/>
                <w:color w:val="000000" w:themeColor="text1"/>
                <w:kern w:val="0"/>
                <w:sz w:val="22"/>
                <w:szCs w:val="22"/>
                <w:highlight w:val="none"/>
                <w14:textFill>
                  <w14:solidFill>
                    <w14:schemeClr w14:val="tx1"/>
                  </w14:solidFill>
                </w14:textFill>
              </w:rPr>
              <w:t>，电源监控屏安装、调试，后台监控系统安装、调试等</w:t>
            </w:r>
          </w:p>
        </w:tc>
        <w:tc>
          <w:tcPr>
            <w:tcW w:w="0" w:type="auto"/>
            <w:vAlign w:val="center"/>
          </w:tcPr>
          <w:p w14:paraId="00F2B3FB">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0" w:type="auto"/>
            <w:vAlign w:val="center"/>
          </w:tcPr>
          <w:p w14:paraId="79EF4945">
            <w:pPr>
              <w:widowControl/>
              <w:adjustRightInd w:val="0"/>
              <w:snapToGrid w:val="0"/>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0" w:type="auto"/>
            <w:vAlign w:val="center"/>
          </w:tcPr>
          <w:p w14:paraId="6BDAD8E5">
            <w:pPr>
              <w:widowControl/>
              <w:adjustRightInd w:val="0"/>
              <w:snapToGrid w:val="0"/>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30天</w:t>
            </w:r>
          </w:p>
        </w:tc>
        <w:tc>
          <w:tcPr>
            <w:tcW w:w="0" w:type="auto"/>
            <w:vAlign w:val="center"/>
          </w:tcPr>
          <w:p w14:paraId="45BFC619">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w:t>
            </w:r>
          </w:p>
        </w:tc>
        <w:tc>
          <w:tcPr>
            <w:tcW w:w="0" w:type="auto"/>
            <w:vAlign w:val="center"/>
          </w:tcPr>
          <w:p w14:paraId="153297D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服务商</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国家法律、法规、部门规章及规范标准规定的有效许可证</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具有建设行政主管部门颁发的施工劳务不分等级资质。</w:t>
            </w:r>
          </w:p>
          <w:p w14:paraId="5DDB34C5">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6B681048">
            <w:pPr>
              <w:widowControl/>
              <w:spacing w:line="320" w:lineRule="exact"/>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2023年1月1日至招标公告发布之日内，具有3个及以上智能电源、变电设备、保护监控调试安装等服务业绩</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p w14:paraId="12458E4C">
            <w:pPr>
              <w:widowControl/>
              <w:spacing w:line="320" w:lineRule="exact"/>
              <w:jc w:val="center"/>
              <w:rPr>
                <w:rFonts w:hint="eastAsia" w:ascii="仿宋" w:hAnsi="仿宋" w:eastAsia="仿宋" w:cs="宋体"/>
                <w:color w:val="000000" w:themeColor="text1"/>
                <w:kern w:val="0"/>
                <w:sz w:val="22"/>
                <w:szCs w:val="22"/>
                <w:highlight w:val="none"/>
                <w14:textFill>
                  <w14:solidFill>
                    <w14:schemeClr w14:val="tx1"/>
                  </w14:solidFill>
                </w14:textFill>
              </w:rPr>
            </w:pPr>
          </w:p>
          <w:p w14:paraId="3E810034">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14D882B8">
            <w:pPr>
              <w:widowControl/>
              <w:jc w:val="center"/>
              <w:rPr>
                <w:rFonts w:hint="default"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3.6</w:t>
            </w:r>
          </w:p>
        </w:tc>
      </w:tr>
      <w:tr w14:paraId="48E3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785CEADA">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变电二次设备服务框架采购项目（包二）</w:t>
            </w:r>
          </w:p>
        </w:tc>
        <w:tc>
          <w:tcPr>
            <w:tcW w:w="0" w:type="auto"/>
            <w:vAlign w:val="center"/>
          </w:tcPr>
          <w:p w14:paraId="1FAAB38B">
            <w:pPr>
              <w:widowControl/>
              <w:jc w:val="left"/>
              <w:rPr>
                <w:rFonts w:hint="eastAsia" w:ascii="仿宋" w:hAnsi="仿宋" w:eastAsia="仿宋" w:cs="仿宋"/>
                <w:bCs/>
                <w:color w:val="000000" w:themeColor="text1"/>
                <w:kern w:val="0"/>
                <w:sz w:val="22"/>
                <w:szCs w:val="22"/>
                <w:highlight w:val="none"/>
                <w14:textFill>
                  <w14:solidFill>
                    <w14:schemeClr w14:val="tx1"/>
                  </w14:solidFill>
                </w14:textFill>
              </w:rPr>
            </w:pPr>
            <w:r>
              <w:rPr>
                <w:rFonts w:ascii="仿宋" w:hAnsi="仿宋" w:eastAsia="仿宋" w:cs="仿宋"/>
                <w:bCs/>
                <w:color w:val="000000" w:themeColor="text1"/>
                <w:kern w:val="0"/>
                <w:sz w:val="22"/>
                <w:szCs w:val="22"/>
                <w:highlight w:val="none"/>
                <w14:textFill>
                  <w14:solidFill>
                    <w14:schemeClr w14:val="tx1"/>
                  </w14:solidFill>
                </w14:textFill>
              </w:rPr>
              <w:t>保护装置安装、调试</w:t>
            </w:r>
            <w:r>
              <w:rPr>
                <w:rFonts w:hint="eastAsia" w:ascii="仿宋" w:hAnsi="仿宋" w:eastAsia="仿宋" w:cs="仿宋"/>
                <w:bCs/>
                <w:color w:val="000000" w:themeColor="text1"/>
                <w:kern w:val="0"/>
                <w:sz w:val="22"/>
                <w:szCs w:val="22"/>
                <w:highlight w:val="none"/>
                <w14:textFill>
                  <w14:solidFill>
                    <w14:schemeClr w14:val="tx1"/>
                  </w14:solidFill>
                </w14:textFill>
              </w:rPr>
              <w:t>，电源监控屏安装、调试，后台监控系统安装、调试等</w:t>
            </w:r>
          </w:p>
        </w:tc>
        <w:tc>
          <w:tcPr>
            <w:tcW w:w="0" w:type="auto"/>
            <w:vAlign w:val="center"/>
          </w:tcPr>
          <w:p w14:paraId="72B6A932">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0" w:type="auto"/>
            <w:vAlign w:val="center"/>
          </w:tcPr>
          <w:p w14:paraId="6485CADD">
            <w:pPr>
              <w:widowControl/>
              <w:adjustRightInd w:val="0"/>
              <w:snapToGrid w:val="0"/>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0" w:type="auto"/>
            <w:vAlign w:val="center"/>
          </w:tcPr>
          <w:p w14:paraId="7BC4691B">
            <w:pPr>
              <w:widowControl/>
              <w:adjustRightInd w:val="0"/>
              <w:snapToGrid w:val="0"/>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30天</w:t>
            </w:r>
          </w:p>
        </w:tc>
        <w:tc>
          <w:tcPr>
            <w:tcW w:w="0" w:type="auto"/>
            <w:vAlign w:val="center"/>
          </w:tcPr>
          <w:p w14:paraId="3901356F">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w:t>
            </w:r>
          </w:p>
        </w:tc>
        <w:tc>
          <w:tcPr>
            <w:tcW w:w="0" w:type="auto"/>
            <w:vAlign w:val="center"/>
          </w:tcPr>
          <w:p w14:paraId="4820EE2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服务商</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国家法律、法规、部门规章及规范标准规定的有效许可证</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具有建设行政主管部门颁发的施工劳务不分等级资质。</w:t>
            </w:r>
          </w:p>
          <w:p w14:paraId="1A051CB1">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44AEF95F">
            <w:pPr>
              <w:widowControl/>
              <w:spacing w:line="320" w:lineRule="exact"/>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2023年1月1日至招标公告发布之日内，具有3个及以上智能电源、变电设备、保护监控调试安装等服务业绩</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p w14:paraId="47E164BC">
            <w:pPr>
              <w:widowControl/>
              <w:spacing w:line="320" w:lineRule="exact"/>
              <w:jc w:val="center"/>
              <w:rPr>
                <w:rFonts w:hint="eastAsia" w:ascii="仿宋" w:hAnsi="仿宋" w:eastAsia="仿宋" w:cs="宋体"/>
                <w:color w:val="000000" w:themeColor="text1"/>
                <w:kern w:val="0"/>
                <w:sz w:val="22"/>
                <w:szCs w:val="22"/>
                <w:highlight w:val="none"/>
                <w14:textFill>
                  <w14:solidFill>
                    <w14:schemeClr w14:val="tx1"/>
                  </w14:solidFill>
                </w14:textFill>
              </w:rPr>
            </w:pPr>
          </w:p>
          <w:p w14:paraId="005FEDFB">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40DB1E15">
            <w:pPr>
              <w:widowControl/>
              <w:jc w:val="center"/>
              <w:rPr>
                <w:rFonts w:hint="default"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3.2</w:t>
            </w:r>
          </w:p>
        </w:tc>
      </w:tr>
      <w:tr w14:paraId="1822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03706686">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变电二次设备服务框架采购项目（包三）</w:t>
            </w:r>
          </w:p>
        </w:tc>
        <w:tc>
          <w:tcPr>
            <w:tcW w:w="0" w:type="auto"/>
            <w:vAlign w:val="center"/>
          </w:tcPr>
          <w:p w14:paraId="0A19D88F">
            <w:pPr>
              <w:widowControl/>
              <w:jc w:val="left"/>
              <w:rPr>
                <w:rFonts w:hint="eastAsia" w:ascii="仿宋" w:hAnsi="仿宋" w:eastAsia="仿宋" w:cs="仿宋"/>
                <w:color w:val="000000"/>
                <w:kern w:val="0"/>
                <w:sz w:val="22"/>
                <w:szCs w:val="22"/>
                <w:highlight w:val="none"/>
                <w:lang w:bidi="ar"/>
              </w:rPr>
            </w:pPr>
            <w:r>
              <w:rPr>
                <w:rFonts w:ascii="仿宋" w:hAnsi="仿宋" w:eastAsia="仿宋" w:cs="仿宋"/>
                <w:bCs/>
                <w:color w:val="000000" w:themeColor="text1"/>
                <w:kern w:val="0"/>
                <w:sz w:val="22"/>
                <w:szCs w:val="22"/>
                <w:highlight w:val="none"/>
                <w14:textFill>
                  <w14:solidFill>
                    <w14:schemeClr w14:val="tx1"/>
                  </w14:solidFill>
                </w14:textFill>
              </w:rPr>
              <w:t>保护装置安装、调试</w:t>
            </w:r>
            <w:r>
              <w:rPr>
                <w:rFonts w:hint="eastAsia" w:ascii="仿宋" w:hAnsi="仿宋" w:eastAsia="仿宋" w:cs="仿宋"/>
                <w:bCs/>
                <w:color w:val="000000" w:themeColor="text1"/>
                <w:kern w:val="0"/>
                <w:sz w:val="22"/>
                <w:szCs w:val="22"/>
                <w:highlight w:val="none"/>
                <w14:textFill>
                  <w14:solidFill>
                    <w14:schemeClr w14:val="tx1"/>
                  </w14:solidFill>
                </w14:textFill>
              </w:rPr>
              <w:t>，电源监控屏安装、调试，后台监控系统安装、调试等</w:t>
            </w:r>
          </w:p>
        </w:tc>
        <w:tc>
          <w:tcPr>
            <w:tcW w:w="0" w:type="auto"/>
            <w:vAlign w:val="center"/>
          </w:tcPr>
          <w:p w14:paraId="1C958A11">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0" w:type="auto"/>
            <w:vAlign w:val="center"/>
          </w:tcPr>
          <w:p w14:paraId="2FDE76C8">
            <w:pPr>
              <w:widowControl/>
              <w:adjustRightInd w:val="0"/>
              <w:snapToGrid w:val="0"/>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0" w:type="auto"/>
            <w:vAlign w:val="center"/>
          </w:tcPr>
          <w:p w14:paraId="047FB0E0">
            <w:pPr>
              <w:widowControl/>
              <w:adjustRightInd w:val="0"/>
              <w:snapToGrid w:val="0"/>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30天</w:t>
            </w:r>
          </w:p>
        </w:tc>
        <w:tc>
          <w:tcPr>
            <w:tcW w:w="0" w:type="auto"/>
            <w:vAlign w:val="center"/>
          </w:tcPr>
          <w:p w14:paraId="31B1292A">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w:t>
            </w:r>
          </w:p>
        </w:tc>
        <w:tc>
          <w:tcPr>
            <w:tcW w:w="0" w:type="auto"/>
            <w:vAlign w:val="center"/>
          </w:tcPr>
          <w:p w14:paraId="2798626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服务商</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国家法律、法规、部门规章及规范标准规定的有效许可证</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具有建设行政主管部门颁发的施工劳务不分等级资质。</w:t>
            </w:r>
          </w:p>
          <w:p w14:paraId="1FCE7734">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069150B0">
            <w:pPr>
              <w:widowControl/>
              <w:spacing w:line="320" w:lineRule="exact"/>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2023年1月1日至招标公告发布之日内，具有3个及以上智能电源、变电设备、保护监控调试安装等服务业绩</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p w14:paraId="3D79E492">
            <w:pPr>
              <w:widowControl/>
              <w:spacing w:line="320" w:lineRule="exact"/>
              <w:jc w:val="center"/>
              <w:rPr>
                <w:rFonts w:hint="eastAsia" w:ascii="仿宋" w:hAnsi="仿宋" w:eastAsia="仿宋" w:cs="宋体"/>
                <w:color w:val="000000" w:themeColor="text1"/>
                <w:kern w:val="0"/>
                <w:sz w:val="22"/>
                <w:szCs w:val="22"/>
                <w:highlight w:val="none"/>
                <w14:textFill>
                  <w14:solidFill>
                    <w14:schemeClr w14:val="tx1"/>
                  </w14:solidFill>
                </w14:textFill>
              </w:rPr>
            </w:pPr>
          </w:p>
          <w:p w14:paraId="7936D8D2">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0BE7E36C">
            <w:pPr>
              <w:widowControl/>
              <w:jc w:val="center"/>
              <w:rPr>
                <w:rFonts w:hint="default"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2.9</w:t>
            </w:r>
          </w:p>
        </w:tc>
      </w:tr>
      <w:tr w14:paraId="3F4C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7D27A78E">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变电二次设备服务框架采购项目（包四）</w:t>
            </w:r>
          </w:p>
        </w:tc>
        <w:tc>
          <w:tcPr>
            <w:tcW w:w="0" w:type="auto"/>
            <w:vAlign w:val="center"/>
          </w:tcPr>
          <w:p w14:paraId="7553DE41">
            <w:pPr>
              <w:widowControl/>
              <w:jc w:val="left"/>
              <w:rPr>
                <w:rFonts w:ascii="仿宋" w:hAnsi="仿宋" w:eastAsia="仿宋" w:cs="仿宋"/>
                <w:bCs/>
                <w:color w:val="000000" w:themeColor="text1"/>
                <w:kern w:val="0"/>
                <w:sz w:val="22"/>
                <w:szCs w:val="22"/>
                <w:highlight w:val="none"/>
                <w14:textFill>
                  <w14:solidFill>
                    <w14:schemeClr w14:val="tx1"/>
                  </w14:solidFill>
                </w14:textFill>
              </w:rPr>
            </w:pPr>
            <w:r>
              <w:rPr>
                <w:rFonts w:ascii="仿宋" w:hAnsi="仿宋" w:eastAsia="仿宋" w:cs="仿宋"/>
                <w:bCs/>
                <w:color w:val="000000" w:themeColor="text1"/>
                <w:kern w:val="0"/>
                <w:sz w:val="22"/>
                <w:szCs w:val="22"/>
                <w:highlight w:val="none"/>
                <w14:textFill>
                  <w14:solidFill>
                    <w14:schemeClr w14:val="tx1"/>
                  </w14:solidFill>
                </w14:textFill>
              </w:rPr>
              <w:t>保护装置安装、调试</w:t>
            </w:r>
            <w:r>
              <w:rPr>
                <w:rFonts w:hint="eastAsia" w:ascii="仿宋" w:hAnsi="仿宋" w:eastAsia="仿宋" w:cs="仿宋"/>
                <w:bCs/>
                <w:color w:val="000000" w:themeColor="text1"/>
                <w:kern w:val="0"/>
                <w:sz w:val="22"/>
                <w:szCs w:val="22"/>
                <w:highlight w:val="none"/>
                <w14:textFill>
                  <w14:solidFill>
                    <w14:schemeClr w14:val="tx1"/>
                  </w14:solidFill>
                </w14:textFill>
              </w:rPr>
              <w:t>，电源监控屏安装、调试，后台监控系统安装、调试等</w:t>
            </w:r>
          </w:p>
        </w:tc>
        <w:tc>
          <w:tcPr>
            <w:tcW w:w="0" w:type="auto"/>
            <w:vAlign w:val="center"/>
          </w:tcPr>
          <w:p w14:paraId="2D826491">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0" w:type="auto"/>
            <w:vAlign w:val="center"/>
          </w:tcPr>
          <w:p w14:paraId="7E58D960">
            <w:pPr>
              <w:widowControl/>
              <w:adjustRightInd w:val="0"/>
              <w:snapToGrid w:val="0"/>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0" w:type="auto"/>
            <w:vAlign w:val="center"/>
          </w:tcPr>
          <w:p w14:paraId="31983BC0">
            <w:pPr>
              <w:widowControl/>
              <w:adjustRightInd w:val="0"/>
              <w:snapToGrid w:val="0"/>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30天</w:t>
            </w:r>
          </w:p>
        </w:tc>
        <w:tc>
          <w:tcPr>
            <w:tcW w:w="0" w:type="auto"/>
            <w:vAlign w:val="center"/>
          </w:tcPr>
          <w:p w14:paraId="3839029A">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6E2AB11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服务商</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国家法律、法规、部门规章及规范标准规定的有效许可证</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具有建设行政主管部门颁发的施工劳务不分等级资质。</w:t>
            </w:r>
          </w:p>
          <w:p w14:paraId="712623BE">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2CC127E2">
            <w:pPr>
              <w:widowControl/>
              <w:spacing w:line="320" w:lineRule="exact"/>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2023年1月1日至招标公告发布之日内，具有3个及以上智能电源、变电设备、保护监控调试安装等服务业绩</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p w14:paraId="05A5240C">
            <w:pPr>
              <w:widowControl/>
              <w:spacing w:line="320" w:lineRule="exact"/>
              <w:jc w:val="center"/>
              <w:rPr>
                <w:rFonts w:hint="eastAsia" w:ascii="仿宋" w:hAnsi="仿宋" w:eastAsia="仿宋" w:cs="宋体"/>
                <w:color w:val="000000" w:themeColor="text1"/>
                <w:kern w:val="0"/>
                <w:sz w:val="22"/>
                <w:szCs w:val="22"/>
                <w:highlight w:val="none"/>
                <w14:textFill>
                  <w14:solidFill>
                    <w14:schemeClr w14:val="tx1"/>
                  </w14:solidFill>
                </w14:textFill>
              </w:rPr>
            </w:pPr>
          </w:p>
          <w:p w14:paraId="5E611029">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685EAAFF">
            <w:pPr>
              <w:widowControl/>
              <w:jc w:val="center"/>
              <w:rPr>
                <w:rFonts w:hint="default"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2.4</w:t>
            </w:r>
          </w:p>
        </w:tc>
      </w:tr>
      <w:tr w14:paraId="3E3C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0F81C4DE">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变电二次设备服务框架采购项目（包五）</w:t>
            </w:r>
          </w:p>
        </w:tc>
        <w:tc>
          <w:tcPr>
            <w:tcW w:w="0" w:type="auto"/>
            <w:vAlign w:val="center"/>
          </w:tcPr>
          <w:p w14:paraId="006A2589">
            <w:pPr>
              <w:widowControl/>
              <w:jc w:val="left"/>
              <w:rPr>
                <w:rFonts w:ascii="仿宋" w:hAnsi="仿宋" w:eastAsia="仿宋" w:cs="仿宋"/>
                <w:bCs/>
                <w:color w:val="000000" w:themeColor="text1"/>
                <w:kern w:val="0"/>
                <w:sz w:val="22"/>
                <w:szCs w:val="22"/>
                <w:highlight w:val="none"/>
                <w14:textFill>
                  <w14:solidFill>
                    <w14:schemeClr w14:val="tx1"/>
                  </w14:solidFill>
                </w14:textFill>
              </w:rPr>
            </w:pPr>
            <w:r>
              <w:rPr>
                <w:rFonts w:ascii="仿宋" w:hAnsi="仿宋" w:eastAsia="仿宋" w:cs="仿宋"/>
                <w:bCs/>
                <w:color w:val="000000" w:themeColor="text1"/>
                <w:kern w:val="0"/>
                <w:sz w:val="22"/>
                <w:szCs w:val="22"/>
                <w:highlight w:val="none"/>
                <w14:textFill>
                  <w14:solidFill>
                    <w14:schemeClr w14:val="tx1"/>
                  </w14:solidFill>
                </w14:textFill>
              </w:rPr>
              <w:t>保护装置安装、调试</w:t>
            </w:r>
            <w:r>
              <w:rPr>
                <w:rFonts w:hint="eastAsia" w:ascii="仿宋" w:hAnsi="仿宋" w:eastAsia="仿宋" w:cs="仿宋"/>
                <w:bCs/>
                <w:color w:val="000000" w:themeColor="text1"/>
                <w:kern w:val="0"/>
                <w:sz w:val="22"/>
                <w:szCs w:val="22"/>
                <w:highlight w:val="none"/>
                <w14:textFill>
                  <w14:solidFill>
                    <w14:schemeClr w14:val="tx1"/>
                  </w14:solidFill>
                </w14:textFill>
              </w:rPr>
              <w:t>，电源监控屏安装、调试，后台监控系统安装、调试等</w:t>
            </w:r>
          </w:p>
        </w:tc>
        <w:tc>
          <w:tcPr>
            <w:tcW w:w="0" w:type="auto"/>
            <w:vAlign w:val="center"/>
          </w:tcPr>
          <w:p w14:paraId="032EA4AE">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0" w:type="auto"/>
            <w:vAlign w:val="center"/>
          </w:tcPr>
          <w:p w14:paraId="2F706B9F">
            <w:pPr>
              <w:widowControl/>
              <w:adjustRightInd w:val="0"/>
              <w:snapToGrid w:val="0"/>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0" w:type="auto"/>
            <w:vAlign w:val="center"/>
          </w:tcPr>
          <w:p w14:paraId="06DD91E2">
            <w:pPr>
              <w:widowControl/>
              <w:adjustRightInd w:val="0"/>
              <w:snapToGrid w:val="0"/>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30天</w:t>
            </w:r>
          </w:p>
        </w:tc>
        <w:tc>
          <w:tcPr>
            <w:tcW w:w="0" w:type="auto"/>
            <w:vAlign w:val="center"/>
          </w:tcPr>
          <w:p w14:paraId="7D32517E">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730EF17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服务商</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国家法律、法规、部门规章及规范标准规定的有效许可证</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具有建设行政主管部门颁发的施工劳务不分等级资质。</w:t>
            </w:r>
          </w:p>
          <w:p w14:paraId="041A2038">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1374F261">
            <w:pPr>
              <w:widowControl/>
              <w:spacing w:line="320" w:lineRule="exact"/>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2023年1月1日至招标公告发布之日内，具有3个及以上智能电源、变电设备、保护监控调试安装等服务业绩</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p w14:paraId="1A807B4C">
            <w:pPr>
              <w:widowControl/>
              <w:spacing w:line="320" w:lineRule="exact"/>
              <w:jc w:val="center"/>
              <w:rPr>
                <w:rFonts w:hint="eastAsia" w:ascii="仿宋" w:hAnsi="仿宋" w:eastAsia="仿宋" w:cs="宋体"/>
                <w:color w:val="000000" w:themeColor="text1"/>
                <w:kern w:val="0"/>
                <w:sz w:val="22"/>
                <w:szCs w:val="22"/>
                <w:highlight w:val="none"/>
                <w14:textFill>
                  <w14:solidFill>
                    <w14:schemeClr w14:val="tx1"/>
                  </w14:solidFill>
                </w14:textFill>
              </w:rPr>
            </w:pPr>
          </w:p>
          <w:p w14:paraId="136053B0">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3C32AF2D">
            <w:pPr>
              <w:widowControl/>
              <w:jc w:val="center"/>
              <w:rPr>
                <w:rFonts w:hint="default"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1.5</w:t>
            </w:r>
          </w:p>
        </w:tc>
      </w:tr>
      <w:tr w14:paraId="6158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0" w:type="auto"/>
            <w:vAlign w:val="center"/>
          </w:tcPr>
          <w:p w14:paraId="2BB97719">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变电二次设备服务框架采购项目（包六）</w:t>
            </w:r>
          </w:p>
        </w:tc>
        <w:tc>
          <w:tcPr>
            <w:tcW w:w="0" w:type="auto"/>
            <w:vAlign w:val="center"/>
          </w:tcPr>
          <w:p w14:paraId="051AB44E">
            <w:pPr>
              <w:widowControl/>
              <w:jc w:val="left"/>
              <w:rPr>
                <w:rFonts w:hint="eastAsia" w:ascii="仿宋" w:hAnsi="仿宋" w:eastAsia="仿宋" w:cs="仿宋"/>
                <w:color w:val="000000"/>
                <w:kern w:val="0"/>
                <w:sz w:val="22"/>
                <w:szCs w:val="22"/>
                <w:highlight w:val="none"/>
                <w:lang w:bidi="ar"/>
              </w:rPr>
            </w:pPr>
            <w:r>
              <w:rPr>
                <w:rFonts w:ascii="仿宋" w:hAnsi="仿宋" w:eastAsia="仿宋" w:cs="仿宋"/>
                <w:bCs/>
                <w:color w:val="000000" w:themeColor="text1"/>
                <w:kern w:val="0"/>
                <w:sz w:val="22"/>
                <w:szCs w:val="22"/>
                <w:highlight w:val="none"/>
                <w14:textFill>
                  <w14:solidFill>
                    <w14:schemeClr w14:val="tx1"/>
                  </w14:solidFill>
                </w14:textFill>
              </w:rPr>
              <w:t>保护装置安装、调试</w:t>
            </w:r>
            <w:r>
              <w:rPr>
                <w:rFonts w:hint="eastAsia" w:ascii="仿宋" w:hAnsi="仿宋" w:eastAsia="仿宋" w:cs="仿宋"/>
                <w:bCs/>
                <w:color w:val="000000" w:themeColor="text1"/>
                <w:kern w:val="0"/>
                <w:sz w:val="22"/>
                <w:szCs w:val="22"/>
                <w:highlight w:val="none"/>
                <w14:textFill>
                  <w14:solidFill>
                    <w14:schemeClr w14:val="tx1"/>
                  </w14:solidFill>
                </w14:textFill>
              </w:rPr>
              <w:t>，电源监控屏安装、调试，后台监控系统安装、调试等</w:t>
            </w:r>
          </w:p>
        </w:tc>
        <w:tc>
          <w:tcPr>
            <w:tcW w:w="0" w:type="auto"/>
            <w:vAlign w:val="center"/>
          </w:tcPr>
          <w:p w14:paraId="6C83CCFB">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0" w:type="auto"/>
            <w:vAlign w:val="center"/>
          </w:tcPr>
          <w:p w14:paraId="175B9F50">
            <w:pPr>
              <w:widowControl/>
              <w:adjustRightInd w:val="0"/>
              <w:snapToGrid w:val="0"/>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0" w:type="auto"/>
            <w:vAlign w:val="center"/>
          </w:tcPr>
          <w:p w14:paraId="30FB89B8">
            <w:pPr>
              <w:widowControl/>
              <w:adjustRightInd w:val="0"/>
              <w:snapToGrid w:val="0"/>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30天</w:t>
            </w:r>
          </w:p>
        </w:tc>
        <w:tc>
          <w:tcPr>
            <w:tcW w:w="0" w:type="auto"/>
            <w:vAlign w:val="center"/>
          </w:tcPr>
          <w:p w14:paraId="3CDF2086">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w:t>
            </w:r>
          </w:p>
        </w:tc>
        <w:tc>
          <w:tcPr>
            <w:tcW w:w="0" w:type="auto"/>
            <w:vAlign w:val="center"/>
          </w:tcPr>
          <w:p w14:paraId="78546386">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服务商</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国家法律、法规、部门规章及规范标准规定的有效许可证</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具有建设行政主管部门颁发的施工劳务不分等级资质。</w:t>
            </w:r>
          </w:p>
          <w:p w14:paraId="61FAFBD8">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476F58CD">
            <w:pPr>
              <w:widowControl/>
              <w:spacing w:line="320" w:lineRule="exact"/>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2023年1月1日至招标公告发布之日内，具有3个及以上智能电源、变电设备、保护监控调试安装等服务业绩</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p w14:paraId="56A0A241">
            <w:pPr>
              <w:widowControl/>
              <w:spacing w:line="320" w:lineRule="exact"/>
              <w:jc w:val="center"/>
              <w:rPr>
                <w:rFonts w:hint="eastAsia" w:ascii="仿宋" w:hAnsi="仿宋" w:eastAsia="仿宋" w:cs="宋体"/>
                <w:color w:val="000000" w:themeColor="text1"/>
                <w:kern w:val="0"/>
                <w:sz w:val="22"/>
                <w:szCs w:val="22"/>
                <w:highlight w:val="none"/>
                <w14:textFill>
                  <w14:solidFill>
                    <w14:schemeClr w14:val="tx1"/>
                  </w14:solidFill>
                </w14:textFill>
              </w:rPr>
            </w:pPr>
          </w:p>
          <w:p w14:paraId="3B0B7E04">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4A39BB30">
            <w:pPr>
              <w:widowControl/>
              <w:jc w:val="center"/>
              <w:rPr>
                <w:rFonts w:hint="default"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t>1.2</w:t>
            </w:r>
          </w:p>
        </w:tc>
      </w:tr>
    </w:tbl>
    <w:p w14:paraId="40550951">
      <w:pPr>
        <w:widowControl/>
        <w:ind w:firstLine="440" w:firstLineChars="200"/>
        <w:jc w:val="left"/>
        <w:rPr>
          <w:b/>
          <w:color w:val="000000" w:themeColor="text1"/>
          <w:sz w:val="44"/>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19A03197">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319B2FDF">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98840D5">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6B2BE79E">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44027FAF">
      <w:pPr>
        <w:pStyle w:val="4"/>
        <w:rPr>
          <w:rFonts w:hint="eastAsia" w:ascii="仿宋" w:hAnsi="仿宋" w:eastAsia="仿宋"/>
          <w:color w:val="000000" w:themeColor="text1"/>
          <w:sz w:val="22"/>
          <w:szCs w:val="22"/>
          <w:highlight w:val="none"/>
          <w14:textFill>
            <w14:solidFill>
              <w14:schemeClr w14:val="tx1"/>
            </w14:solidFill>
          </w14:textFill>
        </w:rPr>
        <w:sectPr>
          <w:footerReference r:id="rId3"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765770BF">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分标二：变电辅助设备日常维护劳务采购项目</w:t>
      </w:r>
    </w:p>
    <w:p w14:paraId="1791C3A4">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分标编号：CY0626SFWK17FZ02</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766"/>
        <w:gridCol w:w="672"/>
        <w:gridCol w:w="469"/>
        <w:gridCol w:w="586"/>
        <w:gridCol w:w="501"/>
        <w:gridCol w:w="3569"/>
        <w:gridCol w:w="4333"/>
        <w:gridCol w:w="802"/>
      </w:tblGrid>
      <w:tr w14:paraId="6DF1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14:paraId="38A23072">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项目名称</w:t>
            </w:r>
          </w:p>
        </w:tc>
        <w:tc>
          <w:tcPr>
            <w:tcW w:w="0" w:type="auto"/>
            <w:vAlign w:val="center"/>
          </w:tcPr>
          <w:p w14:paraId="41296972">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服务内容</w:t>
            </w:r>
          </w:p>
        </w:tc>
        <w:tc>
          <w:tcPr>
            <w:tcW w:w="0" w:type="auto"/>
            <w:vAlign w:val="center"/>
          </w:tcPr>
          <w:p w14:paraId="6CBF00B2">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数量</w:t>
            </w:r>
          </w:p>
        </w:tc>
        <w:tc>
          <w:tcPr>
            <w:tcW w:w="0" w:type="auto"/>
            <w:vAlign w:val="center"/>
          </w:tcPr>
          <w:p w14:paraId="768A9509">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单位</w:t>
            </w:r>
          </w:p>
        </w:tc>
        <w:tc>
          <w:tcPr>
            <w:tcW w:w="0" w:type="auto"/>
            <w:vAlign w:val="center"/>
          </w:tcPr>
          <w:p w14:paraId="3D847B85">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工期</w:t>
            </w:r>
          </w:p>
        </w:tc>
        <w:tc>
          <w:tcPr>
            <w:tcW w:w="0" w:type="auto"/>
            <w:vAlign w:val="center"/>
          </w:tcPr>
          <w:p w14:paraId="1E8383E5">
            <w:pPr>
              <w:widowControl/>
              <w:jc w:val="center"/>
              <w:rPr>
                <w:rFonts w:hint="eastAsia" w:ascii="仿宋" w:hAnsi="仿宋" w:eastAsia="仿宋" w:cs="仿宋"/>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质保期</w:t>
            </w:r>
          </w:p>
        </w:tc>
        <w:tc>
          <w:tcPr>
            <w:tcW w:w="0" w:type="auto"/>
            <w:shd w:val="clear" w:color="auto" w:fill="auto"/>
            <w:vAlign w:val="center"/>
          </w:tcPr>
          <w:p w14:paraId="2DD9BCF8">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0" w:type="auto"/>
            <w:shd w:val="clear" w:color="auto" w:fill="auto"/>
            <w:vAlign w:val="center"/>
          </w:tcPr>
          <w:p w14:paraId="4740A3E4">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0" w:type="auto"/>
            <w:shd w:val="clear" w:color="auto" w:fill="auto"/>
            <w:vAlign w:val="center"/>
          </w:tcPr>
          <w:p w14:paraId="58A3717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18836CE">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3EF1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Align w:val="center"/>
          </w:tcPr>
          <w:p w14:paraId="439FF4B1">
            <w:pPr>
              <w:widowControl/>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Arial"/>
                <w:color w:val="000000"/>
                <w:kern w:val="0"/>
                <w:sz w:val="22"/>
                <w:szCs w:val="22"/>
                <w:highlight w:val="none"/>
              </w:rPr>
              <w:t>变电辅助设备日常维护劳务采购项目（包一）</w:t>
            </w:r>
          </w:p>
        </w:tc>
        <w:tc>
          <w:tcPr>
            <w:tcW w:w="0" w:type="auto"/>
            <w:vAlign w:val="center"/>
          </w:tcPr>
          <w:p w14:paraId="6A7B11D9">
            <w:pPr>
              <w:widowControl/>
              <w:jc w:val="left"/>
              <w:rPr>
                <w:rFonts w:hint="eastAsia" w:ascii="仿宋" w:hAnsi="仿宋" w:eastAsia="仿宋"/>
                <w:color w:val="FF0000"/>
                <w:kern w:val="0"/>
                <w:sz w:val="24"/>
                <w:szCs w:val="24"/>
                <w:highlight w:val="none"/>
              </w:rPr>
            </w:pPr>
            <w:r>
              <w:rPr>
                <w:rFonts w:hint="eastAsia" w:ascii="仿宋" w:hAnsi="仿宋" w:eastAsia="仿宋" w:cs="仿宋"/>
                <w:kern w:val="0"/>
                <w:sz w:val="22"/>
                <w:szCs w:val="22"/>
                <w:highlight w:val="none"/>
              </w:rPr>
              <w:t>辅控信号接入集控系统维保、变电站辅控系统后台维保、变电站辅助设施传感器维保</w:t>
            </w:r>
          </w:p>
        </w:tc>
        <w:tc>
          <w:tcPr>
            <w:tcW w:w="0" w:type="auto"/>
            <w:vAlign w:val="center"/>
          </w:tcPr>
          <w:p w14:paraId="0E68B316">
            <w:pPr>
              <w:widowControl/>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 xml:space="preserve"> 5200</w:t>
            </w:r>
          </w:p>
        </w:tc>
        <w:tc>
          <w:tcPr>
            <w:tcW w:w="0" w:type="auto"/>
            <w:vAlign w:val="center"/>
          </w:tcPr>
          <w:p w14:paraId="61AB1321">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工日</w:t>
            </w:r>
          </w:p>
        </w:tc>
        <w:tc>
          <w:tcPr>
            <w:tcW w:w="0" w:type="auto"/>
            <w:vAlign w:val="center"/>
          </w:tcPr>
          <w:p w14:paraId="7B09C568">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365天</w:t>
            </w:r>
          </w:p>
        </w:tc>
        <w:tc>
          <w:tcPr>
            <w:tcW w:w="0" w:type="auto"/>
            <w:vAlign w:val="center"/>
          </w:tcPr>
          <w:p w14:paraId="40E7209D">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w:t>
            </w:r>
          </w:p>
        </w:tc>
        <w:tc>
          <w:tcPr>
            <w:tcW w:w="0" w:type="auto"/>
            <w:vAlign w:val="center"/>
          </w:tcPr>
          <w:p w14:paraId="056E942A">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2"/>
                <w:szCs w:val="22"/>
                <w:highlight w:val="none"/>
                <w14:textFill>
                  <w14:solidFill>
                    <w14:schemeClr w14:val="tx1"/>
                  </w14:solidFill>
                </w14:textFill>
              </w:rPr>
              <w:t>厂商要求</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服务商</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2"/>
                <w:szCs w:val="22"/>
                <w:highlight w:val="none"/>
                <w14:textFill>
                  <w14:solidFill>
                    <w14:schemeClr w14:val="tx1"/>
                  </w14:solidFill>
                </w14:textFill>
              </w:rPr>
              <w:t>有效的资质等级证书</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投标人需提供有效的施工劳务不分等级资质证书。</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3.</w:t>
            </w:r>
            <w:r>
              <w:rPr>
                <w:rFonts w:hint="eastAsia" w:ascii="仿宋" w:hAnsi="仿宋" w:eastAsia="仿宋" w:cs="仿宋"/>
                <w:b/>
                <w:bCs/>
                <w:color w:val="000000" w:themeColor="text1"/>
                <w:kern w:val="0"/>
                <w:sz w:val="22"/>
                <w:szCs w:val="22"/>
                <w:highlight w:val="none"/>
                <w14:textFill>
                  <w14:solidFill>
                    <w14:schemeClr w14:val="tx1"/>
                  </w14:solidFill>
                </w14:textFill>
              </w:rPr>
              <w:t>项目所需的场地、设施设备以及试验检测能力</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提供不少于3人的高压电工证书，并提供劳动合同、近三个月的社保证明</w:t>
            </w:r>
          </w:p>
        </w:tc>
        <w:tc>
          <w:tcPr>
            <w:tcW w:w="0" w:type="auto"/>
            <w:vAlign w:val="center"/>
          </w:tcPr>
          <w:p w14:paraId="64B255F0">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2023年1月1日至招标公告发布日内具有劳务分包类业绩项目不少于3份。（时间以合同签订日期为准，须提供用户合同封面、金额页、合同签字盖章页复印件、证明合同内容的合同页、发票复印件、发票查验结果截图）</w:t>
            </w:r>
          </w:p>
        </w:tc>
        <w:tc>
          <w:tcPr>
            <w:tcW w:w="0" w:type="auto"/>
            <w:shd w:val="clear" w:color="auto" w:fill="auto"/>
            <w:vAlign w:val="center"/>
          </w:tcPr>
          <w:p w14:paraId="49539A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36"/>
                <w:szCs w:val="36"/>
                <w:highlight w:val="none"/>
                <w:u w:val="none"/>
                <w:lang w:val="en-US" w:eastAsia="zh-CN" w:bidi="ar-SA"/>
              </w:rPr>
            </w:pPr>
            <w:r>
              <w:rPr>
                <w:rFonts w:hint="eastAsia" w:ascii="仿宋" w:hAnsi="仿宋" w:eastAsia="仿宋" w:cs="仿宋"/>
                <w:color w:val="000000" w:themeColor="text1"/>
                <w:highlight w:val="none"/>
                <w:lang w:val="en-US" w:eastAsia="zh-CN"/>
                <w14:textFill>
                  <w14:solidFill>
                    <w14:schemeClr w14:val="tx1"/>
                  </w14:solidFill>
                </w14:textFill>
              </w:rPr>
              <w:t>3.9</w:t>
            </w:r>
          </w:p>
        </w:tc>
      </w:tr>
      <w:tr w14:paraId="7C4E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Align w:val="center"/>
          </w:tcPr>
          <w:p w14:paraId="57C2CBC4">
            <w:pPr>
              <w:widowControl/>
              <w:jc w:val="left"/>
              <w:rPr>
                <w:rFonts w:hint="eastAsia" w:ascii="仿宋" w:hAnsi="仿宋" w:eastAsia="仿宋" w:cs="Arial"/>
                <w:color w:val="000000"/>
                <w:kern w:val="0"/>
                <w:sz w:val="22"/>
                <w:szCs w:val="22"/>
                <w:highlight w:val="none"/>
              </w:rPr>
            </w:pPr>
            <w:r>
              <w:rPr>
                <w:rFonts w:hint="eastAsia" w:ascii="仿宋" w:hAnsi="仿宋" w:eastAsia="仿宋" w:cs="Arial"/>
                <w:color w:val="000000"/>
                <w:kern w:val="0"/>
                <w:sz w:val="22"/>
                <w:szCs w:val="22"/>
                <w:highlight w:val="none"/>
              </w:rPr>
              <w:t>变电辅助设备日常维护劳务采购项目（包二）</w:t>
            </w:r>
          </w:p>
        </w:tc>
        <w:tc>
          <w:tcPr>
            <w:tcW w:w="0" w:type="auto"/>
            <w:vAlign w:val="center"/>
          </w:tcPr>
          <w:p w14:paraId="67101137">
            <w:pPr>
              <w:widowControl/>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辅控信号接入集控系统维保、变电站辅控系统后台维保、变电站辅助设施传感器维保</w:t>
            </w:r>
          </w:p>
        </w:tc>
        <w:tc>
          <w:tcPr>
            <w:tcW w:w="0" w:type="auto"/>
            <w:vAlign w:val="center"/>
          </w:tcPr>
          <w:p w14:paraId="6E716436">
            <w:pPr>
              <w:widowControl/>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4800</w:t>
            </w:r>
          </w:p>
        </w:tc>
        <w:tc>
          <w:tcPr>
            <w:tcW w:w="0" w:type="auto"/>
            <w:vAlign w:val="center"/>
          </w:tcPr>
          <w:p w14:paraId="0F1E67C7">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工日</w:t>
            </w:r>
          </w:p>
        </w:tc>
        <w:tc>
          <w:tcPr>
            <w:tcW w:w="0" w:type="auto"/>
            <w:vAlign w:val="center"/>
          </w:tcPr>
          <w:p w14:paraId="1C7FF006">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365天</w:t>
            </w:r>
          </w:p>
        </w:tc>
        <w:tc>
          <w:tcPr>
            <w:tcW w:w="0" w:type="auto"/>
            <w:vAlign w:val="center"/>
          </w:tcPr>
          <w:p w14:paraId="7327C887">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w:t>
            </w:r>
          </w:p>
        </w:tc>
        <w:tc>
          <w:tcPr>
            <w:tcW w:w="0" w:type="auto"/>
            <w:vAlign w:val="center"/>
          </w:tcPr>
          <w:p w14:paraId="0D1A6888">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2"/>
                <w:szCs w:val="22"/>
                <w:highlight w:val="none"/>
                <w14:textFill>
                  <w14:solidFill>
                    <w14:schemeClr w14:val="tx1"/>
                  </w14:solidFill>
                </w14:textFill>
              </w:rPr>
              <w:t>厂商要求</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服务商</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2"/>
                <w:szCs w:val="22"/>
                <w:highlight w:val="none"/>
                <w14:textFill>
                  <w14:solidFill>
                    <w14:schemeClr w14:val="tx1"/>
                  </w14:solidFill>
                </w14:textFill>
              </w:rPr>
              <w:t>有效的资质等级证书</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投标人需提供有效的施工劳务不分等级资质证书。</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3.</w:t>
            </w:r>
            <w:r>
              <w:rPr>
                <w:rFonts w:hint="eastAsia" w:ascii="仿宋" w:hAnsi="仿宋" w:eastAsia="仿宋" w:cs="仿宋"/>
                <w:b/>
                <w:bCs/>
                <w:color w:val="000000" w:themeColor="text1"/>
                <w:kern w:val="0"/>
                <w:sz w:val="22"/>
                <w:szCs w:val="22"/>
                <w:highlight w:val="none"/>
                <w14:textFill>
                  <w14:solidFill>
                    <w14:schemeClr w14:val="tx1"/>
                  </w14:solidFill>
                </w14:textFill>
              </w:rPr>
              <w:t>项目所需的场地、设施设备以及试验检测能力</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提供不少于3人的高压电工证书，并提供劳动合同、近三个月的社保证明</w:t>
            </w:r>
          </w:p>
        </w:tc>
        <w:tc>
          <w:tcPr>
            <w:tcW w:w="0" w:type="auto"/>
            <w:vAlign w:val="center"/>
          </w:tcPr>
          <w:p w14:paraId="3B69F115">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2023年1月1日至招标公告发布日内具有劳务分包类业绩项目不少于3份。（时间以合同签订日期为准，须提供用户合同封面、金额页、合同签字盖章页复印件、证明合同内容的合同页、发票复印件、发票查验结果截图）</w:t>
            </w:r>
          </w:p>
        </w:tc>
        <w:tc>
          <w:tcPr>
            <w:tcW w:w="0" w:type="auto"/>
            <w:shd w:val="clear" w:color="auto" w:fill="auto"/>
            <w:vAlign w:val="center"/>
          </w:tcPr>
          <w:p w14:paraId="50C32039">
            <w:pPr>
              <w:keepNext w:val="0"/>
              <w:keepLines w:val="0"/>
              <w:widowControl/>
              <w:suppressLineNumbers w:val="0"/>
              <w:jc w:val="center"/>
              <w:textAlignment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3.6</w:t>
            </w:r>
          </w:p>
        </w:tc>
      </w:tr>
      <w:tr w14:paraId="43C7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Align w:val="center"/>
          </w:tcPr>
          <w:p w14:paraId="662AB57E">
            <w:pPr>
              <w:widowControl/>
              <w:jc w:val="left"/>
              <w:rPr>
                <w:rFonts w:hint="eastAsia" w:ascii="仿宋" w:hAnsi="仿宋" w:eastAsia="仿宋" w:cs="Arial"/>
                <w:color w:val="000000"/>
                <w:kern w:val="0"/>
                <w:sz w:val="22"/>
                <w:szCs w:val="22"/>
                <w:highlight w:val="none"/>
              </w:rPr>
            </w:pPr>
            <w:r>
              <w:rPr>
                <w:rFonts w:hint="eastAsia" w:ascii="仿宋" w:hAnsi="仿宋" w:eastAsia="仿宋" w:cs="Arial"/>
                <w:color w:val="000000"/>
                <w:kern w:val="0"/>
                <w:sz w:val="22"/>
                <w:szCs w:val="22"/>
                <w:highlight w:val="none"/>
              </w:rPr>
              <w:t>变电辅助设备日常维护劳务采购项目（包三）</w:t>
            </w:r>
          </w:p>
        </w:tc>
        <w:tc>
          <w:tcPr>
            <w:tcW w:w="0" w:type="auto"/>
            <w:vAlign w:val="center"/>
          </w:tcPr>
          <w:p w14:paraId="0F8198B7">
            <w:pPr>
              <w:widowControl/>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辅控信号接入集控系统维保、变电站辅控系统后台维保、变电站辅助设施传感器维保</w:t>
            </w:r>
          </w:p>
        </w:tc>
        <w:tc>
          <w:tcPr>
            <w:tcW w:w="0" w:type="auto"/>
            <w:vAlign w:val="center"/>
          </w:tcPr>
          <w:p w14:paraId="79CC5435">
            <w:pPr>
              <w:widowControl/>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4000</w:t>
            </w:r>
          </w:p>
        </w:tc>
        <w:tc>
          <w:tcPr>
            <w:tcW w:w="0" w:type="auto"/>
            <w:vAlign w:val="center"/>
          </w:tcPr>
          <w:p w14:paraId="2EC76A25">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工日</w:t>
            </w:r>
          </w:p>
        </w:tc>
        <w:tc>
          <w:tcPr>
            <w:tcW w:w="0" w:type="auto"/>
            <w:vAlign w:val="center"/>
          </w:tcPr>
          <w:p w14:paraId="333FCEB4">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365天</w:t>
            </w:r>
          </w:p>
        </w:tc>
        <w:tc>
          <w:tcPr>
            <w:tcW w:w="0" w:type="auto"/>
            <w:vAlign w:val="center"/>
          </w:tcPr>
          <w:p w14:paraId="31E9B140">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w:t>
            </w:r>
          </w:p>
        </w:tc>
        <w:tc>
          <w:tcPr>
            <w:tcW w:w="0" w:type="auto"/>
            <w:vAlign w:val="center"/>
          </w:tcPr>
          <w:p w14:paraId="2E729925">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2"/>
                <w:szCs w:val="22"/>
                <w:highlight w:val="none"/>
                <w14:textFill>
                  <w14:solidFill>
                    <w14:schemeClr w14:val="tx1"/>
                  </w14:solidFill>
                </w14:textFill>
              </w:rPr>
              <w:t>厂商要求</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服务商</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2"/>
                <w:szCs w:val="22"/>
                <w:highlight w:val="none"/>
                <w14:textFill>
                  <w14:solidFill>
                    <w14:schemeClr w14:val="tx1"/>
                  </w14:solidFill>
                </w14:textFill>
              </w:rPr>
              <w:t>有效的资质等级证书</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投标人需提供有效的施工劳务不分等级资质证书。</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3.</w:t>
            </w:r>
            <w:r>
              <w:rPr>
                <w:rFonts w:hint="eastAsia" w:ascii="仿宋" w:hAnsi="仿宋" w:eastAsia="仿宋" w:cs="仿宋"/>
                <w:b/>
                <w:bCs/>
                <w:color w:val="000000" w:themeColor="text1"/>
                <w:kern w:val="0"/>
                <w:sz w:val="22"/>
                <w:szCs w:val="22"/>
                <w:highlight w:val="none"/>
                <w14:textFill>
                  <w14:solidFill>
                    <w14:schemeClr w14:val="tx1"/>
                  </w14:solidFill>
                </w14:textFill>
              </w:rPr>
              <w:t>项目所需的场地、设施设备以及试验检测能力</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提供不少于3人的高压电工证书，并提供劳动合同、近三个月的社保证明</w:t>
            </w:r>
          </w:p>
        </w:tc>
        <w:tc>
          <w:tcPr>
            <w:tcW w:w="0" w:type="auto"/>
            <w:vAlign w:val="center"/>
          </w:tcPr>
          <w:p w14:paraId="7AC38BD3">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2023年1月1日至招标公告发布日内具有劳务分包类业绩项目不少于3份。（时间以合同签订日期为准，须提供用户合同封面、金额页、合同签字盖章页复印件、证明合同内容的合同页、发票复印件、发票查验结果截图）</w:t>
            </w:r>
          </w:p>
        </w:tc>
        <w:tc>
          <w:tcPr>
            <w:tcW w:w="0" w:type="auto"/>
            <w:shd w:val="clear" w:color="auto" w:fill="auto"/>
            <w:vAlign w:val="center"/>
          </w:tcPr>
          <w:p w14:paraId="30F55C5C">
            <w:pPr>
              <w:keepNext w:val="0"/>
              <w:keepLines w:val="0"/>
              <w:widowControl/>
              <w:suppressLineNumbers w:val="0"/>
              <w:jc w:val="center"/>
              <w:textAlignment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p>
        </w:tc>
      </w:tr>
      <w:tr w14:paraId="392E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Align w:val="center"/>
          </w:tcPr>
          <w:p w14:paraId="09AE3D81">
            <w:pPr>
              <w:widowControl/>
              <w:jc w:val="left"/>
              <w:rPr>
                <w:rFonts w:hint="eastAsia" w:ascii="仿宋" w:hAnsi="仿宋" w:eastAsia="仿宋" w:cs="Arial"/>
                <w:color w:val="000000"/>
                <w:kern w:val="0"/>
                <w:sz w:val="22"/>
                <w:szCs w:val="22"/>
                <w:highlight w:val="none"/>
              </w:rPr>
            </w:pPr>
            <w:r>
              <w:rPr>
                <w:rFonts w:hint="eastAsia" w:ascii="仿宋" w:hAnsi="仿宋" w:eastAsia="仿宋" w:cs="Arial"/>
                <w:color w:val="000000"/>
                <w:kern w:val="0"/>
                <w:sz w:val="22"/>
                <w:szCs w:val="22"/>
                <w:highlight w:val="none"/>
              </w:rPr>
              <w:t>变电辅助设备日常维护劳务采购项目（包四）</w:t>
            </w:r>
          </w:p>
        </w:tc>
        <w:tc>
          <w:tcPr>
            <w:tcW w:w="0" w:type="auto"/>
            <w:vAlign w:val="center"/>
          </w:tcPr>
          <w:p w14:paraId="7C7A2772">
            <w:pPr>
              <w:widowControl/>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辅控信号接入集控系统维保、变电站辅控系统后台维保、变电站辅助设施传感器维保</w:t>
            </w:r>
          </w:p>
        </w:tc>
        <w:tc>
          <w:tcPr>
            <w:tcW w:w="0" w:type="auto"/>
            <w:vAlign w:val="center"/>
          </w:tcPr>
          <w:p w14:paraId="75483958">
            <w:pPr>
              <w:widowControl/>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3800</w:t>
            </w:r>
          </w:p>
        </w:tc>
        <w:tc>
          <w:tcPr>
            <w:tcW w:w="0" w:type="auto"/>
            <w:vAlign w:val="center"/>
          </w:tcPr>
          <w:p w14:paraId="6ECCEBC3">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工日</w:t>
            </w:r>
          </w:p>
        </w:tc>
        <w:tc>
          <w:tcPr>
            <w:tcW w:w="0" w:type="auto"/>
            <w:vAlign w:val="center"/>
          </w:tcPr>
          <w:p w14:paraId="467D8F5A">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365天</w:t>
            </w:r>
          </w:p>
        </w:tc>
        <w:tc>
          <w:tcPr>
            <w:tcW w:w="0" w:type="auto"/>
            <w:vAlign w:val="center"/>
          </w:tcPr>
          <w:p w14:paraId="59F13EBE">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w:t>
            </w:r>
          </w:p>
        </w:tc>
        <w:tc>
          <w:tcPr>
            <w:tcW w:w="0" w:type="auto"/>
            <w:vAlign w:val="center"/>
          </w:tcPr>
          <w:p w14:paraId="387346AF">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2"/>
                <w:szCs w:val="22"/>
                <w:highlight w:val="none"/>
                <w14:textFill>
                  <w14:solidFill>
                    <w14:schemeClr w14:val="tx1"/>
                  </w14:solidFill>
                </w14:textFill>
              </w:rPr>
              <w:t>厂商要求</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服务商</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2"/>
                <w:szCs w:val="22"/>
                <w:highlight w:val="none"/>
                <w14:textFill>
                  <w14:solidFill>
                    <w14:schemeClr w14:val="tx1"/>
                  </w14:solidFill>
                </w14:textFill>
              </w:rPr>
              <w:t>有效的资质等级证书</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投标人需提供有效的施工劳务不分等级资质证书。</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3.</w:t>
            </w:r>
            <w:r>
              <w:rPr>
                <w:rFonts w:hint="eastAsia" w:ascii="仿宋" w:hAnsi="仿宋" w:eastAsia="仿宋" w:cs="仿宋"/>
                <w:b/>
                <w:bCs/>
                <w:color w:val="000000" w:themeColor="text1"/>
                <w:kern w:val="0"/>
                <w:sz w:val="22"/>
                <w:szCs w:val="22"/>
                <w:highlight w:val="none"/>
                <w14:textFill>
                  <w14:solidFill>
                    <w14:schemeClr w14:val="tx1"/>
                  </w14:solidFill>
                </w14:textFill>
              </w:rPr>
              <w:t>项目所需的场地、设施设备以及试验检测能力</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提供不少于3人的高压电工证书，并提供劳动合同、近三个月的社保证明</w:t>
            </w:r>
          </w:p>
        </w:tc>
        <w:tc>
          <w:tcPr>
            <w:tcW w:w="0" w:type="auto"/>
            <w:vAlign w:val="center"/>
          </w:tcPr>
          <w:p w14:paraId="0CAA31E4">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2023年1月1日至招标公告发布日内具有劳务分包类业绩项目不少于3份。（时间以合同签订日期为准，须提供用户合同封面、金额页、合同签字盖章页复印件、证明合同内容的合同页、发票复印件、发票查验结果截图）</w:t>
            </w:r>
          </w:p>
        </w:tc>
        <w:tc>
          <w:tcPr>
            <w:tcW w:w="0" w:type="auto"/>
            <w:shd w:val="clear" w:color="auto" w:fill="auto"/>
            <w:vAlign w:val="center"/>
          </w:tcPr>
          <w:p w14:paraId="09FBBDF7">
            <w:pPr>
              <w:keepNext w:val="0"/>
              <w:keepLines w:val="0"/>
              <w:widowControl/>
              <w:suppressLineNumbers w:val="0"/>
              <w:jc w:val="center"/>
              <w:textAlignment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2.9</w:t>
            </w:r>
          </w:p>
        </w:tc>
      </w:tr>
      <w:tr w14:paraId="091D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Align w:val="center"/>
          </w:tcPr>
          <w:p w14:paraId="33801883">
            <w:pPr>
              <w:widowControl/>
              <w:jc w:val="left"/>
              <w:rPr>
                <w:rFonts w:hint="eastAsia" w:ascii="仿宋" w:hAnsi="仿宋" w:eastAsia="仿宋" w:cs="Arial"/>
                <w:color w:val="000000"/>
                <w:kern w:val="0"/>
                <w:sz w:val="22"/>
                <w:szCs w:val="22"/>
                <w:highlight w:val="none"/>
              </w:rPr>
            </w:pPr>
            <w:r>
              <w:rPr>
                <w:rFonts w:hint="eastAsia" w:ascii="仿宋" w:hAnsi="仿宋" w:eastAsia="仿宋" w:cs="Arial"/>
                <w:color w:val="000000"/>
                <w:kern w:val="0"/>
                <w:sz w:val="22"/>
                <w:szCs w:val="22"/>
                <w:highlight w:val="none"/>
              </w:rPr>
              <w:t>变电辅助设备日常维护劳务采购项目（包五）</w:t>
            </w:r>
          </w:p>
        </w:tc>
        <w:tc>
          <w:tcPr>
            <w:tcW w:w="0" w:type="auto"/>
            <w:vAlign w:val="center"/>
          </w:tcPr>
          <w:p w14:paraId="543926FD">
            <w:pPr>
              <w:widowControl/>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辅控信号接入集控系统维保、变电站辅控系统后台维保、变电站辅助设施传感器维保</w:t>
            </w:r>
          </w:p>
        </w:tc>
        <w:tc>
          <w:tcPr>
            <w:tcW w:w="0" w:type="auto"/>
            <w:vAlign w:val="center"/>
          </w:tcPr>
          <w:p w14:paraId="2F99AA1A">
            <w:pPr>
              <w:widowControl/>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3200</w:t>
            </w:r>
          </w:p>
        </w:tc>
        <w:tc>
          <w:tcPr>
            <w:tcW w:w="0" w:type="auto"/>
            <w:vAlign w:val="center"/>
          </w:tcPr>
          <w:p w14:paraId="351F7A64">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工日</w:t>
            </w:r>
          </w:p>
        </w:tc>
        <w:tc>
          <w:tcPr>
            <w:tcW w:w="0" w:type="auto"/>
            <w:vAlign w:val="center"/>
          </w:tcPr>
          <w:p w14:paraId="13A72B18">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365天</w:t>
            </w:r>
          </w:p>
        </w:tc>
        <w:tc>
          <w:tcPr>
            <w:tcW w:w="0" w:type="auto"/>
            <w:vAlign w:val="center"/>
          </w:tcPr>
          <w:p w14:paraId="0F2CE641">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15031A2A">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2"/>
                <w:szCs w:val="22"/>
                <w:highlight w:val="none"/>
                <w14:textFill>
                  <w14:solidFill>
                    <w14:schemeClr w14:val="tx1"/>
                  </w14:solidFill>
                </w14:textFill>
              </w:rPr>
              <w:t>厂商要求</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服务商</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2"/>
                <w:szCs w:val="22"/>
                <w:highlight w:val="none"/>
                <w14:textFill>
                  <w14:solidFill>
                    <w14:schemeClr w14:val="tx1"/>
                  </w14:solidFill>
                </w14:textFill>
              </w:rPr>
              <w:t>有效的资质等级证书</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投标人需提供有效的施工劳务不分等级资质证书。</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3.</w:t>
            </w:r>
            <w:r>
              <w:rPr>
                <w:rFonts w:hint="eastAsia" w:ascii="仿宋" w:hAnsi="仿宋" w:eastAsia="仿宋" w:cs="仿宋"/>
                <w:b/>
                <w:bCs/>
                <w:color w:val="000000" w:themeColor="text1"/>
                <w:kern w:val="0"/>
                <w:sz w:val="22"/>
                <w:szCs w:val="22"/>
                <w:highlight w:val="none"/>
                <w14:textFill>
                  <w14:solidFill>
                    <w14:schemeClr w14:val="tx1"/>
                  </w14:solidFill>
                </w14:textFill>
              </w:rPr>
              <w:t>项目所需的场地、设施设备以及试验检测能力</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提供不少于3人的高压电工证书，并提供劳动合同、近三个月的社保证明</w:t>
            </w:r>
          </w:p>
        </w:tc>
        <w:tc>
          <w:tcPr>
            <w:tcW w:w="0" w:type="auto"/>
            <w:vAlign w:val="center"/>
          </w:tcPr>
          <w:p w14:paraId="6407054A">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2023年1月1日至招标公告发布日内具有劳务分包类业绩项目不少于3份。（时间以合同签订日期为准，须提供用户合同封面、金额页、合同签字盖章页复印件、证明合同内容的合同页、发票复印件、发票查验结果截图）</w:t>
            </w:r>
          </w:p>
        </w:tc>
        <w:tc>
          <w:tcPr>
            <w:tcW w:w="0" w:type="auto"/>
            <w:shd w:val="clear" w:color="auto" w:fill="auto"/>
            <w:vAlign w:val="center"/>
          </w:tcPr>
          <w:p w14:paraId="650C8DFE">
            <w:pPr>
              <w:keepNext w:val="0"/>
              <w:keepLines w:val="0"/>
              <w:widowControl/>
              <w:suppressLineNumbers w:val="0"/>
              <w:jc w:val="center"/>
              <w:textAlignment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2.4</w:t>
            </w:r>
          </w:p>
        </w:tc>
      </w:tr>
      <w:tr w14:paraId="5AB6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Align w:val="center"/>
          </w:tcPr>
          <w:p w14:paraId="4A38E994">
            <w:pPr>
              <w:widowControl/>
              <w:jc w:val="left"/>
              <w:rPr>
                <w:rFonts w:hint="eastAsia" w:ascii="仿宋" w:hAnsi="仿宋" w:eastAsia="仿宋" w:cs="Arial"/>
                <w:color w:val="000000"/>
                <w:kern w:val="0"/>
                <w:sz w:val="22"/>
                <w:szCs w:val="22"/>
                <w:highlight w:val="none"/>
              </w:rPr>
            </w:pPr>
            <w:r>
              <w:rPr>
                <w:rFonts w:hint="eastAsia" w:ascii="仿宋" w:hAnsi="仿宋" w:eastAsia="仿宋" w:cs="Arial"/>
                <w:color w:val="000000"/>
                <w:kern w:val="0"/>
                <w:sz w:val="22"/>
                <w:szCs w:val="22"/>
                <w:highlight w:val="none"/>
              </w:rPr>
              <w:t>变电辅助设备日常维护劳务采购项目（包六）</w:t>
            </w:r>
          </w:p>
        </w:tc>
        <w:tc>
          <w:tcPr>
            <w:tcW w:w="0" w:type="auto"/>
            <w:vAlign w:val="center"/>
          </w:tcPr>
          <w:p w14:paraId="0465ABC9">
            <w:pPr>
              <w:widowControl/>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辅控信号接入集控系统维保、变电站辅控系统后台维保、变电站辅助设施传感器维保</w:t>
            </w:r>
          </w:p>
        </w:tc>
        <w:tc>
          <w:tcPr>
            <w:tcW w:w="0" w:type="auto"/>
            <w:vAlign w:val="center"/>
          </w:tcPr>
          <w:p w14:paraId="4B7BE967">
            <w:pPr>
              <w:widowControl/>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3000</w:t>
            </w:r>
          </w:p>
        </w:tc>
        <w:tc>
          <w:tcPr>
            <w:tcW w:w="0" w:type="auto"/>
            <w:vAlign w:val="center"/>
          </w:tcPr>
          <w:p w14:paraId="6BB5F4C6">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工日</w:t>
            </w:r>
          </w:p>
        </w:tc>
        <w:tc>
          <w:tcPr>
            <w:tcW w:w="0" w:type="auto"/>
            <w:vAlign w:val="center"/>
          </w:tcPr>
          <w:p w14:paraId="3E7C4066">
            <w:pPr>
              <w:widowControl/>
              <w:adjustRightInd w:val="0"/>
              <w:snapToGrid w:val="0"/>
              <w:jc w:val="center"/>
              <w:rPr>
                <w:rFonts w:hint="eastAsia" w:ascii="仿宋" w:hAnsi="仿宋" w:eastAsia="仿宋" w:cs="仿宋"/>
                <w:bCs/>
                <w:color w:val="000000" w:themeColor="text1"/>
                <w:kern w:val="0"/>
                <w:sz w:val="22"/>
                <w:szCs w:val="22"/>
                <w:highlight w:val="none"/>
                <w14:textFill>
                  <w14:solidFill>
                    <w14:schemeClr w14:val="tx1"/>
                  </w14:solidFill>
                </w14:textFill>
              </w:rPr>
            </w:pPr>
            <w:r>
              <w:rPr>
                <w:rFonts w:hint="eastAsia" w:ascii="仿宋" w:hAnsi="仿宋" w:eastAsia="仿宋" w:cs="仿宋"/>
                <w:bCs/>
                <w:color w:val="000000" w:themeColor="text1"/>
                <w:kern w:val="0"/>
                <w:sz w:val="22"/>
                <w:szCs w:val="22"/>
                <w:highlight w:val="none"/>
                <w14:textFill>
                  <w14:solidFill>
                    <w14:schemeClr w14:val="tx1"/>
                  </w14:solidFill>
                </w14:textFill>
              </w:rPr>
              <w:t>365天</w:t>
            </w:r>
          </w:p>
        </w:tc>
        <w:tc>
          <w:tcPr>
            <w:tcW w:w="0" w:type="auto"/>
            <w:vAlign w:val="center"/>
          </w:tcPr>
          <w:p w14:paraId="3FBF5542">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p>
        </w:tc>
        <w:tc>
          <w:tcPr>
            <w:tcW w:w="0" w:type="auto"/>
            <w:vAlign w:val="center"/>
          </w:tcPr>
          <w:p w14:paraId="7049CFD2">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2"/>
                <w:szCs w:val="22"/>
                <w:highlight w:val="none"/>
                <w14:textFill>
                  <w14:solidFill>
                    <w14:schemeClr w14:val="tx1"/>
                  </w14:solidFill>
                </w14:textFill>
              </w:rPr>
              <w:t>厂商要求</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服务商</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2"/>
                <w:szCs w:val="22"/>
                <w:highlight w:val="none"/>
                <w14:textFill>
                  <w14:solidFill>
                    <w14:schemeClr w14:val="tx1"/>
                  </w14:solidFill>
                </w14:textFill>
              </w:rPr>
              <w:t>有效的资质等级证书</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投标人需提供有效的施工劳务不分等级资质证书。</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3.</w:t>
            </w:r>
            <w:r>
              <w:rPr>
                <w:rFonts w:hint="eastAsia" w:ascii="仿宋" w:hAnsi="仿宋" w:eastAsia="仿宋" w:cs="仿宋"/>
                <w:b/>
                <w:bCs/>
                <w:color w:val="000000" w:themeColor="text1"/>
                <w:kern w:val="0"/>
                <w:sz w:val="22"/>
                <w:szCs w:val="22"/>
                <w:highlight w:val="none"/>
                <w14:textFill>
                  <w14:solidFill>
                    <w14:schemeClr w14:val="tx1"/>
                  </w14:solidFill>
                </w14:textFill>
              </w:rPr>
              <w:t>项目所需的场地、设施设备以及试验检测能力</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提供不少于3人的高压电工证书，并提供劳动合同、近三个月的社保证明</w:t>
            </w:r>
          </w:p>
        </w:tc>
        <w:tc>
          <w:tcPr>
            <w:tcW w:w="0" w:type="auto"/>
            <w:vAlign w:val="center"/>
          </w:tcPr>
          <w:p w14:paraId="27E72B6F">
            <w:pPr>
              <w:widowControl/>
              <w:jc w:val="center"/>
              <w:rPr>
                <w:rFonts w:hint="eastAsia"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2023年1月1日至招标公告发布日内具有劳务分包类业绩项目不少于3份。（时间以合同签订日期为准，须提供用户合同封面、金额页、合同签字盖章页复印件、证明合同内容的合同页、发票复印件、发票查验结果截图）</w:t>
            </w:r>
          </w:p>
        </w:tc>
        <w:tc>
          <w:tcPr>
            <w:tcW w:w="0" w:type="auto"/>
            <w:shd w:val="clear" w:color="auto" w:fill="auto"/>
            <w:vAlign w:val="center"/>
          </w:tcPr>
          <w:p w14:paraId="6C5BD4B2">
            <w:pPr>
              <w:keepNext w:val="0"/>
              <w:keepLines w:val="0"/>
              <w:widowControl/>
              <w:suppressLineNumbers w:val="0"/>
              <w:jc w:val="center"/>
              <w:textAlignment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2.3</w:t>
            </w:r>
          </w:p>
        </w:tc>
      </w:tr>
    </w:tbl>
    <w:p w14:paraId="1A2CDE30">
      <w:pPr>
        <w:widowControl/>
        <w:ind w:firstLine="440" w:firstLineChars="200"/>
        <w:jc w:val="left"/>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261EC648">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7031046F">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B598A22">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291193C4">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12AAFBBA">
      <w:pP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4C0A8141">
      <w:pPr>
        <w:rPr>
          <w:rFonts w:hint="eastAsia" w:ascii="仿宋" w:hAnsi="仿宋" w:eastAsia="仿宋" w:cs="仿宋"/>
          <w:color w:val="000000" w:themeColor="text1"/>
          <w:sz w:val="22"/>
          <w:szCs w:val="22"/>
          <w:highlight w:val="none"/>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14:paraId="35809D13">
      <w:pPr>
        <w:rPr>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B9AC">
    <w:pPr>
      <w:pStyle w:val="4"/>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7AA6E">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97AA6E">
                    <w:pPr>
                      <w:pStyle w:val="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AAF37B">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8AAF37B">
                    <w:pPr>
                      <w:pStyle w:val="4"/>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6C74530"/>
    <w:rsid w:val="08E41D65"/>
    <w:rsid w:val="0C660E5D"/>
    <w:rsid w:val="144B398A"/>
    <w:rsid w:val="160F7259"/>
    <w:rsid w:val="17DF4541"/>
    <w:rsid w:val="18F35905"/>
    <w:rsid w:val="19EA7F0D"/>
    <w:rsid w:val="1D686669"/>
    <w:rsid w:val="20CF69FF"/>
    <w:rsid w:val="216E6218"/>
    <w:rsid w:val="21BC068A"/>
    <w:rsid w:val="226D64CF"/>
    <w:rsid w:val="28982781"/>
    <w:rsid w:val="2A5C1303"/>
    <w:rsid w:val="2CDA61A6"/>
    <w:rsid w:val="3A4B5344"/>
    <w:rsid w:val="3C3025F0"/>
    <w:rsid w:val="3FC925C9"/>
    <w:rsid w:val="42706353"/>
    <w:rsid w:val="42F131B4"/>
    <w:rsid w:val="44C02BF0"/>
    <w:rsid w:val="4B4B2FA2"/>
    <w:rsid w:val="4C4579F1"/>
    <w:rsid w:val="4D981108"/>
    <w:rsid w:val="5C863DFA"/>
    <w:rsid w:val="5FEB2206"/>
    <w:rsid w:val="60D02126"/>
    <w:rsid w:val="616B7AA3"/>
    <w:rsid w:val="727A7B45"/>
    <w:rsid w:val="7A141B95"/>
    <w:rsid w:val="7A432F13"/>
    <w:rsid w:val="7A7F0F4D"/>
    <w:rsid w:val="7B0A6E8C"/>
    <w:rsid w:val="7D31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pPr>
    <w:rPr>
      <w:sz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List"/>
    <w:basedOn w:val="1"/>
    <w:qFormat/>
    <w:uiPriority w:val="0"/>
    <w:pPr>
      <w:ind w:left="200" w:hanging="200" w:hangingChars="200"/>
      <w:contextualSpacing/>
    </w:pPr>
  </w:style>
  <w:style w:type="paragraph" w:styleId="6">
    <w:name w:val="Body Text First Indent 2"/>
    <w:basedOn w:val="3"/>
    <w:next w:val="7"/>
    <w:qFormat/>
    <w:uiPriority w:val="0"/>
    <w:pPr>
      <w:ind w:firstLine="420"/>
    </w:pPr>
  </w:style>
  <w:style w:type="paragraph" w:customStyle="1" w:styleId="7">
    <w:name w:val="表格文字"/>
    <w:basedOn w:val="5"/>
    <w:next w:val="1"/>
    <w:qFormat/>
    <w:uiPriority w:val="0"/>
    <w:pPr>
      <w:ind w:firstLine="0" w:firstLineChars="0"/>
      <w:jc w:val="center"/>
    </w:pPr>
    <w:rPr>
      <w:szCs w:val="20"/>
    </w:rPr>
  </w:style>
  <w:style w:type="character" w:styleId="10">
    <w:name w:val="Hyperlink"/>
    <w:qFormat/>
    <w:uiPriority w:val="99"/>
    <w:rPr>
      <w:color w:val="0000FF"/>
      <w:u w:val="single"/>
    </w:rPr>
  </w:style>
  <w:style w:type="paragraph" w:customStyle="1" w:styleId="11">
    <w:name w:val="正文文本2"/>
    <w:basedOn w:val="1"/>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4256</Words>
  <Characters>4824</Characters>
  <Lines>0</Lines>
  <Paragraphs>0</Paragraphs>
  <TotalTime>0</TotalTime>
  <ScaleCrop>false</ScaleCrop>
  <LinksUpToDate>false</LinksUpToDate>
  <CharactersWithSpaces>4838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2026-03-26T08:49:01Z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2CF7307234CD4474A459B6947D6D5DD7_12</vt:lpwstr>
  </property>
  <property fmtid="{D5CDD505-2E9C-101B-9397-08002B2CF9AE}" pid="4" name="KSOTemplateDocerSaveRecord">
    <vt:lpwstr>eyJoZGlkIjoiOTM1NjU5NTU1OTBhZTRiN2E3MWZhYWU2MjFkNTEwNzkiLCJ1c2VySWQiOiI3MzAwNjQ3NTMifQ==</vt:lpwstr>
  </property>
</Properties>
</file>