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12"/>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10" w:name="_GoBack"/>
      <w:bookmarkEnd w:id="10"/>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分标一：智能在线测试终端分析组件采购项目</w:t>
      </w:r>
    </w:p>
    <w:p w14:paraId="4C015AA3">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分标编号：CY0626SWWP22FZ01</w:t>
      </w:r>
    </w:p>
    <w:tbl>
      <w:tblPr>
        <w:tblStyle w:val="9"/>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91"/>
        <w:gridCol w:w="3550"/>
        <w:gridCol w:w="756"/>
        <w:gridCol w:w="722"/>
        <w:gridCol w:w="702"/>
        <w:gridCol w:w="585"/>
        <w:gridCol w:w="896"/>
        <w:gridCol w:w="1884"/>
        <w:gridCol w:w="1500"/>
        <w:gridCol w:w="1345"/>
      </w:tblGrid>
      <w:tr w14:paraId="6945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65" w:type="dxa"/>
            <w:vAlign w:val="center"/>
          </w:tcPr>
          <w:p w14:paraId="010C97DE">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891" w:type="dxa"/>
            <w:vAlign w:val="center"/>
          </w:tcPr>
          <w:p w14:paraId="5B2AE255">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3550" w:type="dxa"/>
            <w:vAlign w:val="center"/>
          </w:tcPr>
          <w:p w14:paraId="1739CA0C">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56" w:type="dxa"/>
            <w:vAlign w:val="center"/>
          </w:tcPr>
          <w:p w14:paraId="1F08F445">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22" w:type="dxa"/>
            <w:vAlign w:val="center"/>
          </w:tcPr>
          <w:p w14:paraId="358FC09A">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702" w:type="dxa"/>
            <w:vAlign w:val="center"/>
          </w:tcPr>
          <w:p w14:paraId="66DC9D00">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585" w:type="dxa"/>
            <w:vAlign w:val="center"/>
          </w:tcPr>
          <w:p w14:paraId="387FE6A9">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896" w:type="dxa"/>
            <w:vAlign w:val="center"/>
          </w:tcPr>
          <w:p w14:paraId="1DC0BD2F">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1884" w:type="dxa"/>
            <w:vAlign w:val="center"/>
          </w:tcPr>
          <w:p w14:paraId="7EA65B73">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500" w:type="dxa"/>
            <w:vAlign w:val="center"/>
          </w:tcPr>
          <w:p w14:paraId="757939EB">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345" w:type="dxa"/>
            <w:vAlign w:val="center"/>
          </w:tcPr>
          <w:p w14:paraId="09B6B7BD">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60E2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restart"/>
            <w:vAlign w:val="center"/>
          </w:tcPr>
          <w:p w14:paraId="0D4D9C25">
            <w:pPr>
              <w:widowControl/>
              <w:snapToGrid w:val="0"/>
              <w:jc w:val="center"/>
              <w:rPr>
                <w:rFonts w:hint="eastAsia" w:ascii="仿宋" w:hAnsi="仿宋" w:eastAsia="仿宋" w:cs="Arial"/>
                <w:kern w:val="0"/>
                <w:sz w:val="22"/>
                <w:szCs w:val="22"/>
              </w:rPr>
            </w:pPr>
            <w:bookmarkStart w:id="0" w:name="_Hlk226797937"/>
            <w:r>
              <w:rPr>
                <w:rFonts w:hint="eastAsia" w:ascii="仿宋" w:hAnsi="仿宋" w:eastAsia="仿宋" w:cs="Arial"/>
                <w:kern w:val="0"/>
                <w:sz w:val="22"/>
                <w:szCs w:val="22"/>
              </w:rPr>
              <w:t>智能在线测试终端分析组件采购项目</w:t>
            </w:r>
          </w:p>
        </w:tc>
        <w:tc>
          <w:tcPr>
            <w:tcW w:w="891" w:type="dxa"/>
            <w:tcBorders>
              <w:top w:val="single" w:color="auto" w:sz="4" w:space="0"/>
              <w:left w:val="single" w:color="auto" w:sz="4" w:space="0"/>
              <w:bottom w:val="single" w:color="auto" w:sz="4" w:space="0"/>
              <w:right w:val="single" w:color="auto" w:sz="4" w:space="0"/>
            </w:tcBorders>
            <w:vAlign w:val="center"/>
          </w:tcPr>
          <w:p w14:paraId="756BE90A">
            <w:pPr>
              <w:rPr>
                <w:rFonts w:hint="eastAsia" w:ascii="仿宋" w:hAnsi="仿宋" w:eastAsia="仿宋" w:cs="仿宋"/>
                <w:sz w:val="22"/>
                <w:szCs w:val="22"/>
              </w:rPr>
            </w:pPr>
            <w:r>
              <w:rPr>
                <w:rFonts w:hint="eastAsia" w:ascii="仿宋" w:hAnsi="仿宋" w:eastAsia="仿宋" w:cs="仿宋"/>
                <w:sz w:val="22"/>
                <w:szCs w:val="22"/>
              </w:rPr>
              <w:t>智能在线测试终端电能分析组件</w:t>
            </w:r>
          </w:p>
        </w:tc>
        <w:tc>
          <w:tcPr>
            <w:tcW w:w="3550" w:type="dxa"/>
            <w:vAlign w:val="center"/>
          </w:tcPr>
          <w:p w14:paraId="47D82E47">
            <w:pPr>
              <w:rPr>
                <w:rFonts w:hint="eastAsia" w:ascii="仿宋" w:hAnsi="仿宋" w:eastAsia="仿宋" w:cs="仿宋"/>
                <w:sz w:val="22"/>
                <w:szCs w:val="22"/>
              </w:rPr>
            </w:pPr>
            <w:bookmarkStart w:id="1" w:name="OLE_LINK1"/>
            <w:r>
              <w:rPr>
                <w:rFonts w:hint="eastAsia" w:ascii="仿宋" w:hAnsi="仿宋" w:eastAsia="仿宋" w:cs="仿宋"/>
                <w:sz w:val="22"/>
                <w:szCs w:val="22"/>
              </w:rPr>
              <w:t>谐波次数：2-51次；</w:t>
            </w:r>
          </w:p>
          <w:p w14:paraId="4B742732">
            <w:pPr>
              <w:rPr>
                <w:rFonts w:hint="eastAsia" w:ascii="仿宋" w:hAnsi="仿宋" w:eastAsia="仿宋" w:cs="仿宋"/>
                <w:sz w:val="22"/>
                <w:szCs w:val="22"/>
              </w:rPr>
            </w:pPr>
            <w:r>
              <w:rPr>
                <w:rFonts w:hint="eastAsia" w:ascii="仿宋" w:hAnsi="仿宋" w:eastAsia="仿宋" w:cs="仿宋"/>
                <w:sz w:val="22"/>
                <w:szCs w:val="22"/>
              </w:rPr>
              <w:t>分析能力：支持全波、基波、谐波参数同步计算;</w:t>
            </w:r>
          </w:p>
          <w:p w14:paraId="421074FE">
            <w:pPr>
              <w:rPr>
                <w:rFonts w:hint="eastAsia" w:ascii="仿宋" w:hAnsi="仿宋" w:eastAsia="仿宋" w:cs="仿宋"/>
                <w:sz w:val="22"/>
                <w:szCs w:val="22"/>
              </w:rPr>
            </w:pPr>
            <w:r>
              <w:rPr>
                <w:rFonts w:hint="eastAsia" w:ascii="仿宋" w:hAnsi="仿宋" w:eastAsia="仿宋" w:cs="仿宋"/>
                <w:sz w:val="22"/>
                <w:szCs w:val="22"/>
              </w:rPr>
              <w:t>可直接显示三相电压、电流基波幅</w:t>
            </w:r>
          </w:p>
          <w:p w14:paraId="0C650739">
            <w:pPr>
              <w:rPr>
                <w:rFonts w:hint="eastAsia" w:ascii="仿宋" w:hAnsi="仿宋" w:eastAsia="仿宋" w:cs="仿宋"/>
                <w:sz w:val="22"/>
                <w:szCs w:val="22"/>
              </w:rPr>
            </w:pPr>
            <w:r>
              <w:rPr>
                <w:rFonts w:hint="eastAsia" w:ascii="仿宋" w:hAnsi="仿宋" w:eastAsia="仿宋" w:cs="仿宋"/>
                <w:sz w:val="22"/>
                <w:szCs w:val="22"/>
              </w:rPr>
              <w:t>值、2~51次谐波含有率及柱状图;</w:t>
            </w:r>
          </w:p>
          <w:p w14:paraId="1AD2CC1C">
            <w:pPr>
              <w:topLinePunct/>
              <w:adjustRightInd w:val="0"/>
              <w:snapToGrid w:val="0"/>
              <w:spacing w:before="50" w:after="50" w:line="240" w:lineRule="atLeast"/>
              <w:jc w:val="left"/>
              <w:rPr>
                <w:rFonts w:hint="eastAsia" w:ascii="仿宋" w:hAnsi="仿宋" w:eastAsia="仿宋" w:cs="仿宋"/>
                <w:sz w:val="22"/>
                <w:szCs w:val="22"/>
              </w:rPr>
            </w:pPr>
            <w:r>
              <w:rPr>
                <w:rFonts w:hint="eastAsia" w:ascii="仿宋" w:hAnsi="仿宋" w:eastAsia="仿宋" w:cs="仿宋"/>
                <w:sz w:val="22"/>
                <w:szCs w:val="22"/>
              </w:rPr>
              <w:t>电能累积功能可以校验没有电能脉冲输出的设备;</w:t>
            </w:r>
          </w:p>
          <w:p w14:paraId="23ECFCB4">
            <w:pPr>
              <w:rPr>
                <w:rFonts w:hint="eastAsia" w:ascii="仿宋" w:hAnsi="仿宋" w:eastAsia="仿宋" w:cs="仿宋"/>
                <w:snapToGrid w:val="0"/>
                <w:kern w:val="0"/>
                <w:sz w:val="22"/>
                <w:szCs w:val="22"/>
              </w:rPr>
            </w:pPr>
            <w:r>
              <w:rPr>
                <w:rFonts w:hint="eastAsia" w:ascii="仿宋" w:hAnsi="仿宋" w:eastAsia="仿宋" w:cs="仿宋"/>
                <w:sz w:val="22"/>
                <w:szCs w:val="22"/>
              </w:rPr>
              <w:t>可对电能表进行有功和无功电能误差测试；支持双通道同时测试，支持多种接线方式：单相、三相三线，三相四线，接线方式自动识别。</w:t>
            </w:r>
            <w:bookmarkEnd w:id="1"/>
          </w:p>
        </w:tc>
        <w:tc>
          <w:tcPr>
            <w:tcW w:w="756" w:type="dxa"/>
            <w:shd w:val="clear" w:color="000000" w:fill="FFFFFF"/>
            <w:vAlign w:val="center"/>
          </w:tcPr>
          <w:p w14:paraId="55A75783">
            <w:pPr>
              <w:widowControl/>
              <w:snapToGrid w:val="0"/>
              <w:jc w:val="center"/>
              <w:rPr>
                <w:rFonts w:hint="eastAsia" w:ascii="仿宋" w:hAnsi="仿宋" w:eastAsia="仿宋" w:cs="Arial"/>
                <w:kern w:val="0"/>
                <w:sz w:val="22"/>
                <w:szCs w:val="22"/>
              </w:rPr>
            </w:pPr>
            <w:r>
              <w:rPr>
                <w:rFonts w:hint="eastAsia" w:ascii="仿宋" w:hAnsi="仿宋" w:eastAsia="仿宋" w:cs="Arial"/>
                <w:kern w:val="0"/>
                <w:sz w:val="22"/>
                <w:szCs w:val="22"/>
              </w:rPr>
              <w:t>个</w:t>
            </w:r>
          </w:p>
        </w:tc>
        <w:tc>
          <w:tcPr>
            <w:tcW w:w="722" w:type="dxa"/>
            <w:tcBorders>
              <w:top w:val="single" w:color="auto" w:sz="4" w:space="0"/>
              <w:left w:val="single" w:color="auto" w:sz="4" w:space="0"/>
              <w:bottom w:val="single" w:color="auto" w:sz="4" w:space="0"/>
              <w:right w:val="nil"/>
            </w:tcBorders>
            <w:vAlign w:val="center"/>
          </w:tcPr>
          <w:p w14:paraId="0FD5196E">
            <w:pPr>
              <w:widowControl/>
              <w:snapToGrid w:val="0"/>
              <w:jc w:val="center"/>
              <w:rPr>
                <w:rFonts w:hint="eastAsia" w:ascii="仿宋" w:hAnsi="仿宋" w:eastAsia="仿宋" w:cs="Arial"/>
                <w:kern w:val="0"/>
                <w:sz w:val="22"/>
                <w:szCs w:val="22"/>
              </w:rPr>
            </w:pPr>
            <w:r>
              <w:rPr>
                <w:rFonts w:hint="eastAsia" w:ascii="仿宋" w:hAnsi="仿宋" w:eastAsia="仿宋"/>
                <w:sz w:val="22"/>
                <w:szCs w:val="22"/>
              </w:rPr>
              <w:t>88</w:t>
            </w:r>
          </w:p>
        </w:tc>
        <w:tc>
          <w:tcPr>
            <w:tcW w:w="702" w:type="dxa"/>
            <w:vMerge w:val="restart"/>
            <w:vAlign w:val="center"/>
          </w:tcPr>
          <w:p w14:paraId="7D3D4675">
            <w:pPr>
              <w:widowControl/>
              <w:snapToGrid w:val="0"/>
              <w:jc w:val="center"/>
              <w:rPr>
                <w:rFonts w:hint="eastAsia" w:ascii="仿宋" w:hAnsi="仿宋" w:eastAsia="仿宋" w:cs="Arial"/>
                <w:kern w:val="0"/>
                <w:sz w:val="22"/>
                <w:szCs w:val="22"/>
              </w:rPr>
            </w:pPr>
            <w:r>
              <w:rPr>
                <w:rFonts w:hint="eastAsia" w:ascii="仿宋" w:hAnsi="仿宋" w:eastAsia="仿宋" w:cs="Arial"/>
                <w:kern w:val="0"/>
                <w:sz w:val="22"/>
                <w:szCs w:val="22"/>
              </w:rPr>
              <w:t>合同签订后15日内</w:t>
            </w:r>
          </w:p>
        </w:tc>
        <w:tc>
          <w:tcPr>
            <w:tcW w:w="585" w:type="dxa"/>
            <w:vMerge w:val="restart"/>
            <w:vAlign w:val="center"/>
          </w:tcPr>
          <w:p w14:paraId="32C4EADE">
            <w:pPr>
              <w:widowControl/>
              <w:snapToGrid w:val="0"/>
              <w:jc w:val="center"/>
              <w:rPr>
                <w:rFonts w:hint="eastAsia" w:ascii="仿宋" w:hAnsi="仿宋" w:eastAsia="仿宋" w:cs="Arial"/>
                <w:kern w:val="0"/>
                <w:sz w:val="22"/>
                <w:szCs w:val="22"/>
              </w:rPr>
            </w:pPr>
            <w:r>
              <w:rPr>
                <w:rFonts w:hint="eastAsia" w:ascii="仿宋" w:hAnsi="仿宋" w:eastAsia="仿宋" w:cs="Arial"/>
                <w:kern w:val="0"/>
                <w:sz w:val="22"/>
                <w:szCs w:val="22"/>
              </w:rPr>
              <w:t>2年</w:t>
            </w:r>
          </w:p>
        </w:tc>
        <w:tc>
          <w:tcPr>
            <w:tcW w:w="896" w:type="dxa"/>
            <w:vMerge w:val="restart"/>
            <w:vAlign w:val="center"/>
          </w:tcPr>
          <w:p w14:paraId="477323EF">
            <w:pPr>
              <w:widowControl/>
              <w:snapToGrid w:val="0"/>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1884" w:type="dxa"/>
            <w:vMerge w:val="restart"/>
            <w:vAlign w:val="center"/>
          </w:tcPr>
          <w:p w14:paraId="16660514">
            <w:pPr>
              <w:widowControl/>
              <w:snapToGrid w:val="0"/>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500" w:type="dxa"/>
            <w:vMerge w:val="restart"/>
            <w:vAlign w:val="center"/>
          </w:tcPr>
          <w:p w14:paraId="774EC5D3">
            <w:pPr>
              <w:widowControl/>
              <w:snapToGrid w:val="0"/>
              <w:jc w:val="center"/>
              <w:rPr>
                <w:rFonts w:hint="eastAsia" w:ascii="仿宋" w:hAnsi="仿宋" w:eastAsia="仿宋" w:cs="Arial"/>
                <w:kern w:val="0"/>
                <w:sz w:val="22"/>
                <w:szCs w:val="22"/>
              </w:rPr>
            </w:pPr>
            <w:r>
              <w:rPr>
                <w:rFonts w:hint="eastAsia" w:ascii="仿宋" w:hAnsi="仿宋" w:eastAsia="仿宋" w:cs="宋体"/>
                <w:kern w:val="0"/>
                <w:sz w:val="22"/>
                <w:szCs w:val="22"/>
              </w:rPr>
              <w:t>2023年1月1日至招标（采购）公告发布之日内，具有智能仪表或智能监测装置累计销售业绩不少于80万元。（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345" w:type="dxa"/>
            <w:vMerge w:val="restart"/>
            <w:vAlign w:val="center"/>
          </w:tcPr>
          <w:p w14:paraId="5391CCBE">
            <w:pPr>
              <w:widowControl/>
              <w:snapToGrid w:val="0"/>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2.1</w:t>
            </w:r>
          </w:p>
        </w:tc>
      </w:tr>
      <w:tr w14:paraId="40B1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14:paraId="6D1F5EFD">
            <w:pPr>
              <w:widowControl/>
              <w:snapToGrid w:val="0"/>
              <w:jc w:val="center"/>
              <w:rPr>
                <w:rFonts w:hint="eastAsia" w:ascii="仿宋" w:hAnsi="仿宋" w:eastAsia="仿宋" w:cs="Arial"/>
                <w:kern w:val="0"/>
                <w:sz w:val="22"/>
                <w:szCs w:val="22"/>
              </w:rPr>
            </w:pPr>
          </w:p>
        </w:tc>
        <w:tc>
          <w:tcPr>
            <w:tcW w:w="891" w:type="dxa"/>
            <w:tcBorders>
              <w:top w:val="nil"/>
              <w:left w:val="single" w:color="auto" w:sz="4" w:space="0"/>
              <w:bottom w:val="single" w:color="auto" w:sz="4" w:space="0"/>
              <w:right w:val="single" w:color="auto" w:sz="4" w:space="0"/>
            </w:tcBorders>
            <w:vAlign w:val="center"/>
          </w:tcPr>
          <w:p w14:paraId="678BEF5E">
            <w:pPr>
              <w:rPr>
                <w:rFonts w:hint="eastAsia" w:ascii="仿宋" w:hAnsi="仿宋" w:eastAsia="仿宋" w:cs="仿宋"/>
                <w:sz w:val="22"/>
                <w:szCs w:val="22"/>
              </w:rPr>
            </w:pPr>
            <w:r>
              <w:rPr>
                <w:rFonts w:hint="eastAsia" w:ascii="仿宋" w:hAnsi="仿宋" w:eastAsia="仿宋" w:cs="仿宋"/>
                <w:sz w:val="22"/>
                <w:szCs w:val="22"/>
              </w:rPr>
              <w:t>智能在线测试终端过载检验组件</w:t>
            </w:r>
          </w:p>
        </w:tc>
        <w:tc>
          <w:tcPr>
            <w:tcW w:w="3550" w:type="dxa"/>
            <w:vAlign w:val="center"/>
          </w:tcPr>
          <w:p w14:paraId="7E6AD2DE">
            <w:pPr>
              <w:rPr>
                <w:rFonts w:hint="eastAsia" w:ascii="仿宋" w:hAnsi="仿宋" w:eastAsia="仿宋" w:cs="仿宋"/>
                <w:snapToGrid w:val="0"/>
                <w:kern w:val="0"/>
                <w:sz w:val="22"/>
                <w:szCs w:val="22"/>
              </w:rPr>
            </w:pPr>
            <w:bookmarkStart w:id="2" w:name="OLE_LINK2"/>
            <w:r>
              <w:rPr>
                <w:rFonts w:hint="eastAsia" w:ascii="仿宋" w:hAnsi="仿宋" w:eastAsia="仿宋" w:cs="仿宋"/>
                <w:sz w:val="22"/>
                <w:szCs w:val="22"/>
              </w:rPr>
              <w:t>2.4倍过载下测量点准确度0.05%；保证CT二次额定电流为1A时的测量指标及500倍电流范围计量指标。</w:t>
            </w:r>
            <w:bookmarkEnd w:id="2"/>
          </w:p>
        </w:tc>
        <w:tc>
          <w:tcPr>
            <w:tcW w:w="756" w:type="dxa"/>
            <w:shd w:val="clear" w:color="000000" w:fill="FFFFFF"/>
            <w:vAlign w:val="center"/>
          </w:tcPr>
          <w:p w14:paraId="63289A2A">
            <w:pPr>
              <w:widowControl/>
              <w:snapToGrid w:val="0"/>
              <w:jc w:val="center"/>
              <w:rPr>
                <w:rFonts w:hint="eastAsia" w:ascii="仿宋" w:hAnsi="仿宋" w:eastAsia="仿宋" w:cs="Arial"/>
                <w:kern w:val="0"/>
                <w:sz w:val="22"/>
                <w:szCs w:val="22"/>
              </w:rPr>
            </w:pPr>
            <w:r>
              <w:rPr>
                <w:rFonts w:hint="eastAsia" w:ascii="仿宋" w:hAnsi="仿宋" w:eastAsia="仿宋" w:cs="Arial"/>
                <w:kern w:val="0"/>
                <w:sz w:val="22"/>
                <w:szCs w:val="22"/>
              </w:rPr>
              <w:t>个</w:t>
            </w:r>
          </w:p>
        </w:tc>
        <w:tc>
          <w:tcPr>
            <w:tcW w:w="722" w:type="dxa"/>
            <w:tcBorders>
              <w:top w:val="nil"/>
              <w:left w:val="single" w:color="auto" w:sz="4" w:space="0"/>
              <w:bottom w:val="single" w:color="auto" w:sz="4" w:space="0"/>
              <w:right w:val="nil"/>
            </w:tcBorders>
            <w:vAlign w:val="center"/>
          </w:tcPr>
          <w:p w14:paraId="27AF1F7E">
            <w:pPr>
              <w:widowControl/>
              <w:snapToGrid w:val="0"/>
              <w:jc w:val="center"/>
              <w:rPr>
                <w:rFonts w:hint="eastAsia" w:ascii="仿宋" w:hAnsi="仿宋" w:eastAsia="仿宋" w:cs="Arial"/>
                <w:kern w:val="0"/>
                <w:sz w:val="22"/>
                <w:szCs w:val="22"/>
              </w:rPr>
            </w:pPr>
            <w:r>
              <w:rPr>
                <w:rFonts w:hint="eastAsia" w:ascii="仿宋" w:hAnsi="仿宋" w:eastAsia="仿宋"/>
                <w:sz w:val="22"/>
                <w:szCs w:val="22"/>
              </w:rPr>
              <w:t>88</w:t>
            </w:r>
          </w:p>
        </w:tc>
        <w:tc>
          <w:tcPr>
            <w:tcW w:w="702" w:type="dxa"/>
            <w:vMerge w:val="continue"/>
            <w:vAlign w:val="center"/>
          </w:tcPr>
          <w:p w14:paraId="0457DD46">
            <w:pPr>
              <w:widowControl/>
              <w:snapToGrid w:val="0"/>
              <w:jc w:val="center"/>
              <w:rPr>
                <w:rFonts w:hint="eastAsia" w:ascii="仿宋" w:hAnsi="仿宋" w:eastAsia="仿宋" w:cs="Arial"/>
                <w:kern w:val="0"/>
                <w:szCs w:val="22"/>
              </w:rPr>
            </w:pPr>
          </w:p>
        </w:tc>
        <w:tc>
          <w:tcPr>
            <w:tcW w:w="585" w:type="dxa"/>
            <w:vMerge w:val="continue"/>
            <w:vAlign w:val="center"/>
          </w:tcPr>
          <w:p w14:paraId="39D07842">
            <w:pPr>
              <w:widowControl/>
              <w:snapToGrid w:val="0"/>
              <w:jc w:val="center"/>
              <w:rPr>
                <w:rFonts w:hint="eastAsia" w:ascii="仿宋" w:hAnsi="仿宋" w:eastAsia="仿宋" w:cs="Arial"/>
                <w:kern w:val="0"/>
                <w:szCs w:val="22"/>
              </w:rPr>
            </w:pPr>
          </w:p>
        </w:tc>
        <w:tc>
          <w:tcPr>
            <w:tcW w:w="896" w:type="dxa"/>
            <w:vMerge w:val="continue"/>
            <w:vAlign w:val="center"/>
          </w:tcPr>
          <w:p w14:paraId="0DA24DCD">
            <w:pPr>
              <w:widowControl/>
              <w:snapToGrid w:val="0"/>
              <w:jc w:val="center"/>
              <w:rPr>
                <w:rFonts w:hint="eastAsia" w:ascii="仿宋" w:hAnsi="仿宋" w:eastAsia="仿宋" w:cs="Arial"/>
                <w:kern w:val="0"/>
                <w:szCs w:val="22"/>
              </w:rPr>
            </w:pPr>
          </w:p>
        </w:tc>
        <w:tc>
          <w:tcPr>
            <w:tcW w:w="1884" w:type="dxa"/>
            <w:vMerge w:val="continue"/>
            <w:vAlign w:val="center"/>
          </w:tcPr>
          <w:p w14:paraId="6E4AB3F0">
            <w:pPr>
              <w:widowControl/>
              <w:snapToGrid w:val="0"/>
              <w:jc w:val="center"/>
              <w:rPr>
                <w:rFonts w:hint="eastAsia" w:ascii="仿宋" w:hAnsi="仿宋" w:eastAsia="仿宋" w:cs="Arial"/>
                <w:kern w:val="0"/>
                <w:szCs w:val="22"/>
              </w:rPr>
            </w:pPr>
          </w:p>
        </w:tc>
        <w:tc>
          <w:tcPr>
            <w:tcW w:w="1500" w:type="dxa"/>
            <w:vMerge w:val="continue"/>
            <w:vAlign w:val="center"/>
          </w:tcPr>
          <w:p w14:paraId="34A6CBB4">
            <w:pPr>
              <w:widowControl/>
              <w:snapToGrid w:val="0"/>
              <w:jc w:val="center"/>
              <w:rPr>
                <w:rFonts w:hint="eastAsia" w:ascii="仿宋" w:hAnsi="仿宋" w:eastAsia="仿宋" w:cs="Arial"/>
                <w:kern w:val="0"/>
                <w:szCs w:val="22"/>
              </w:rPr>
            </w:pPr>
          </w:p>
        </w:tc>
        <w:tc>
          <w:tcPr>
            <w:tcW w:w="1345" w:type="dxa"/>
            <w:vMerge w:val="continue"/>
            <w:vAlign w:val="center"/>
          </w:tcPr>
          <w:p w14:paraId="2D811284">
            <w:pPr>
              <w:widowControl/>
              <w:snapToGrid w:val="0"/>
              <w:jc w:val="center"/>
              <w:rPr>
                <w:rFonts w:hint="eastAsia" w:ascii="仿宋" w:hAnsi="仿宋" w:eastAsia="仿宋" w:cs="Arial"/>
                <w:kern w:val="0"/>
                <w:szCs w:val="22"/>
              </w:rPr>
            </w:pPr>
          </w:p>
        </w:tc>
      </w:tr>
      <w:tr w14:paraId="4DA3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14:paraId="6825F8AB">
            <w:pPr>
              <w:widowControl/>
              <w:snapToGrid w:val="0"/>
              <w:jc w:val="center"/>
              <w:rPr>
                <w:rFonts w:hint="eastAsia" w:ascii="仿宋" w:hAnsi="仿宋" w:eastAsia="仿宋" w:cs="Arial"/>
                <w:kern w:val="0"/>
                <w:sz w:val="22"/>
                <w:szCs w:val="22"/>
              </w:rPr>
            </w:pPr>
          </w:p>
        </w:tc>
        <w:tc>
          <w:tcPr>
            <w:tcW w:w="891" w:type="dxa"/>
            <w:tcBorders>
              <w:top w:val="nil"/>
              <w:left w:val="single" w:color="auto" w:sz="4" w:space="0"/>
              <w:bottom w:val="single" w:color="auto" w:sz="4" w:space="0"/>
              <w:right w:val="single" w:color="auto" w:sz="4" w:space="0"/>
            </w:tcBorders>
            <w:vAlign w:val="center"/>
          </w:tcPr>
          <w:p w14:paraId="13C1AAFD">
            <w:pPr>
              <w:rPr>
                <w:rFonts w:hint="eastAsia" w:ascii="仿宋" w:hAnsi="仿宋" w:eastAsia="仿宋" w:cs="仿宋"/>
                <w:sz w:val="22"/>
                <w:szCs w:val="22"/>
              </w:rPr>
            </w:pPr>
            <w:r>
              <w:rPr>
                <w:rFonts w:hint="eastAsia" w:ascii="仿宋" w:hAnsi="仿宋" w:eastAsia="仿宋" w:cs="仿宋"/>
                <w:sz w:val="22"/>
                <w:szCs w:val="22"/>
              </w:rPr>
              <w:t>智能在线测试终端远传分析组件</w:t>
            </w:r>
          </w:p>
        </w:tc>
        <w:tc>
          <w:tcPr>
            <w:tcW w:w="3550" w:type="dxa"/>
            <w:vAlign w:val="center"/>
          </w:tcPr>
          <w:p w14:paraId="07C970D9">
            <w:pPr>
              <w:rPr>
                <w:rFonts w:hint="eastAsia" w:ascii="仿宋" w:hAnsi="仿宋" w:eastAsia="仿宋" w:cs="仿宋"/>
                <w:sz w:val="22"/>
                <w:szCs w:val="22"/>
              </w:rPr>
            </w:pPr>
            <w:bookmarkStart w:id="3" w:name="OLE_LINK3"/>
            <w:r>
              <w:rPr>
                <w:rFonts w:hint="eastAsia" w:ascii="仿宋" w:hAnsi="仿宋" w:eastAsia="仿宋" w:cs="仿宋"/>
                <w:sz w:val="22"/>
                <w:szCs w:val="22"/>
              </w:rPr>
              <w:t>要求具备蓝牙功能，可与现场作业终端进行无线连接，自动抽取现场校验的误差数据；</w:t>
            </w:r>
          </w:p>
          <w:p w14:paraId="55FAEC81">
            <w:pPr>
              <w:rPr>
                <w:rFonts w:hint="eastAsia" w:ascii="仿宋" w:hAnsi="仿宋" w:eastAsia="仿宋" w:cs="仿宋"/>
                <w:sz w:val="22"/>
                <w:szCs w:val="22"/>
              </w:rPr>
            </w:pPr>
            <w:r>
              <w:rPr>
                <w:rFonts w:hint="eastAsia" w:ascii="仿宋" w:hAnsi="仿宋" w:eastAsia="仿宋" w:cs="仿宋"/>
                <w:sz w:val="22"/>
                <w:szCs w:val="22"/>
              </w:rPr>
              <w:t>要求配备现场作业终端对接应用，</w:t>
            </w:r>
          </w:p>
          <w:p w14:paraId="164FE922">
            <w:pPr>
              <w:rPr>
                <w:rFonts w:hint="eastAsia" w:ascii="仿宋" w:hAnsi="仿宋" w:eastAsia="仿宋" w:cs="仿宋"/>
                <w:sz w:val="22"/>
                <w:szCs w:val="22"/>
              </w:rPr>
            </w:pPr>
            <w:r>
              <w:rPr>
                <w:rFonts w:hint="eastAsia" w:ascii="仿宋" w:hAnsi="仿宋" w:eastAsia="仿宋" w:cs="仿宋"/>
                <w:sz w:val="22"/>
                <w:szCs w:val="22"/>
              </w:rPr>
              <w:t>实现与营销现场作业平台对接，</w:t>
            </w:r>
          </w:p>
          <w:p w14:paraId="12AF6FC8">
            <w:pPr>
              <w:rPr>
                <w:rFonts w:hint="eastAsia" w:ascii="仿宋" w:hAnsi="仿宋" w:eastAsia="仿宋" w:cs="仿宋"/>
                <w:sz w:val="22"/>
                <w:szCs w:val="22"/>
              </w:rPr>
            </w:pPr>
            <w:r>
              <w:rPr>
                <w:rFonts w:hint="eastAsia" w:ascii="仿宋" w:hAnsi="仿宋" w:eastAsia="仿宋" w:cs="仿宋"/>
                <w:sz w:val="22"/>
                <w:szCs w:val="22"/>
              </w:rPr>
              <w:t>数据自动抽取的频率不大于5秒，可以实现防止数据篡改的效果；</w:t>
            </w:r>
          </w:p>
          <w:p w14:paraId="6F60087F">
            <w:pPr>
              <w:rPr>
                <w:rFonts w:hint="eastAsia" w:ascii="仿宋" w:hAnsi="仿宋" w:eastAsia="仿宋" w:cs="仿宋"/>
                <w:snapToGrid w:val="0"/>
                <w:kern w:val="0"/>
                <w:sz w:val="22"/>
                <w:szCs w:val="22"/>
              </w:rPr>
            </w:pPr>
            <w:r>
              <w:rPr>
                <w:rFonts w:hint="eastAsia" w:ascii="仿宋" w:hAnsi="仿宋" w:eastAsia="仿宋" w:cs="仿宋"/>
                <w:sz w:val="22"/>
                <w:szCs w:val="22"/>
              </w:rPr>
              <w:t>支持GPS加北斗或GPS加GLONASS；定位精度小于5m；</w:t>
            </w:r>
            <w:bookmarkEnd w:id="3"/>
          </w:p>
        </w:tc>
        <w:tc>
          <w:tcPr>
            <w:tcW w:w="756" w:type="dxa"/>
            <w:shd w:val="clear" w:color="000000" w:fill="FFFFFF"/>
            <w:vAlign w:val="center"/>
          </w:tcPr>
          <w:p w14:paraId="5232DCDB">
            <w:pPr>
              <w:widowControl/>
              <w:snapToGrid w:val="0"/>
              <w:jc w:val="center"/>
              <w:rPr>
                <w:rFonts w:hint="eastAsia" w:ascii="仿宋" w:hAnsi="仿宋" w:eastAsia="仿宋" w:cs="Arial"/>
                <w:kern w:val="0"/>
                <w:sz w:val="22"/>
                <w:szCs w:val="22"/>
              </w:rPr>
            </w:pPr>
            <w:r>
              <w:rPr>
                <w:rFonts w:hint="eastAsia" w:ascii="仿宋" w:hAnsi="仿宋" w:eastAsia="仿宋" w:cs="Arial"/>
                <w:kern w:val="0"/>
                <w:sz w:val="22"/>
                <w:szCs w:val="22"/>
              </w:rPr>
              <w:t>个</w:t>
            </w:r>
          </w:p>
        </w:tc>
        <w:tc>
          <w:tcPr>
            <w:tcW w:w="722" w:type="dxa"/>
            <w:tcBorders>
              <w:top w:val="nil"/>
              <w:left w:val="single" w:color="auto" w:sz="4" w:space="0"/>
              <w:bottom w:val="single" w:color="auto" w:sz="4" w:space="0"/>
              <w:right w:val="nil"/>
            </w:tcBorders>
            <w:vAlign w:val="center"/>
          </w:tcPr>
          <w:p w14:paraId="044FACFB">
            <w:pPr>
              <w:widowControl/>
              <w:snapToGrid w:val="0"/>
              <w:jc w:val="center"/>
              <w:rPr>
                <w:rFonts w:hint="eastAsia" w:ascii="仿宋" w:hAnsi="仿宋" w:eastAsia="仿宋" w:cs="Arial"/>
                <w:kern w:val="0"/>
                <w:sz w:val="22"/>
                <w:szCs w:val="22"/>
              </w:rPr>
            </w:pPr>
            <w:r>
              <w:rPr>
                <w:rFonts w:hint="eastAsia" w:ascii="仿宋" w:hAnsi="仿宋" w:eastAsia="仿宋"/>
                <w:sz w:val="22"/>
                <w:szCs w:val="22"/>
              </w:rPr>
              <w:t>88</w:t>
            </w:r>
          </w:p>
        </w:tc>
        <w:tc>
          <w:tcPr>
            <w:tcW w:w="702" w:type="dxa"/>
            <w:vMerge w:val="continue"/>
            <w:vAlign w:val="center"/>
          </w:tcPr>
          <w:p w14:paraId="7FABD07A">
            <w:pPr>
              <w:widowControl/>
              <w:snapToGrid w:val="0"/>
              <w:jc w:val="center"/>
              <w:rPr>
                <w:rFonts w:hint="eastAsia" w:ascii="仿宋" w:hAnsi="仿宋" w:eastAsia="仿宋" w:cs="Arial"/>
                <w:kern w:val="0"/>
                <w:szCs w:val="22"/>
              </w:rPr>
            </w:pPr>
          </w:p>
        </w:tc>
        <w:tc>
          <w:tcPr>
            <w:tcW w:w="585" w:type="dxa"/>
            <w:vMerge w:val="continue"/>
            <w:vAlign w:val="center"/>
          </w:tcPr>
          <w:p w14:paraId="7D69DA78">
            <w:pPr>
              <w:widowControl/>
              <w:snapToGrid w:val="0"/>
              <w:jc w:val="center"/>
              <w:rPr>
                <w:rFonts w:hint="eastAsia" w:ascii="仿宋" w:hAnsi="仿宋" w:eastAsia="仿宋" w:cs="Arial"/>
                <w:kern w:val="0"/>
                <w:szCs w:val="22"/>
              </w:rPr>
            </w:pPr>
          </w:p>
        </w:tc>
        <w:tc>
          <w:tcPr>
            <w:tcW w:w="896" w:type="dxa"/>
            <w:vMerge w:val="continue"/>
            <w:vAlign w:val="center"/>
          </w:tcPr>
          <w:p w14:paraId="60EF1B10">
            <w:pPr>
              <w:widowControl/>
              <w:snapToGrid w:val="0"/>
              <w:jc w:val="center"/>
              <w:rPr>
                <w:rFonts w:hint="eastAsia" w:ascii="仿宋" w:hAnsi="仿宋" w:eastAsia="仿宋" w:cs="Arial"/>
                <w:kern w:val="0"/>
                <w:szCs w:val="22"/>
              </w:rPr>
            </w:pPr>
          </w:p>
        </w:tc>
        <w:tc>
          <w:tcPr>
            <w:tcW w:w="1884" w:type="dxa"/>
            <w:vMerge w:val="continue"/>
            <w:vAlign w:val="center"/>
          </w:tcPr>
          <w:p w14:paraId="18E87D5A">
            <w:pPr>
              <w:widowControl/>
              <w:snapToGrid w:val="0"/>
              <w:jc w:val="center"/>
              <w:rPr>
                <w:rFonts w:hint="eastAsia" w:ascii="仿宋" w:hAnsi="仿宋" w:eastAsia="仿宋" w:cs="Arial"/>
                <w:kern w:val="0"/>
                <w:szCs w:val="22"/>
              </w:rPr>
            </w:pPr>
          </w:p>
        </w:tc>
        <w:tc>
          <w:tcPr>
            <w:tcW w:w="1500" w:type="dxa"/>
            <w:vMerge w:val="continue"/>
            <w:vAlign w:val="center"/>
          </w:tcPr>
          <w:p w14:paraId="4D9D51E0">
            <w:pPr>
              <w:widowControl/>
              <w:snapToGrid w:val="0"/>
              <w:jc w:val="center"/>
              <w:rPr>
                <w:rFonts w:hint="eastAsia" w:ascii="仿宋" w:hAnsi="仿宋" w:eastAsia="仿宋" w:cs="Arial"/>
                <w:kern w:val="0"/>
                <w:szCs w:val="22"/>
              </w:rPr>
            </w:pPr>
          </w:p>
        </w:tc>
        <w:tc>
          <w:tcPr>
            <w:tcW w:w="1345" w:type="dxa"/>
            <w:vMerge w:val="continue"/>
            <w:vAlign w:val="center"/>
          </w:tcPr>
          <w:p w14:paraId="52D8C1C6">
            <w:pPr>
              <w:widowControl/>
              <w:snapToGrid w:val="0"/>
              <w:jc w:val="center"/>
              <w:rPr>
                <w:rFonts w:hint="eastAsia" w:ascii="仿宋" w:hAnsi="仿宋" w:eastAsia="仿宋" w:cs="Arial"/>
                <w:kern w:val="0"/>
                <w:szCs w:val="22"/>
              </w:rPr>
            </w:pPr>
          </w:p>
        </w:tc>
      </w:tr>
      <w:tr w14:paraId="1B9B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14:paraId="7CE2953F">
            <w:pPr>
              <w:widowControl/>
              <w:snapToGrid w:val="0"/>
              <w:jc w:val="center"/>
              <w:rPr>
                <w:rFonts w:hint="eastAsia" w:ascii="仿宋" w:hAnsi="仿宋" w:eastAsia="仿宋" w:cs="Arial"/>
                <w:kern w:val="0"/>
                <w:sz w:val="22"/>
                <w:szCs w:val="22"/>
              </w:rPr>
            </w:pPr>
          </w:p>
        </w:tc>
        <w:tc>
          <w:tcPr>
            <w:tcW w:w="891" w:type="dxa"/>
            <w:tcBorders>
              <w:top w:val="nil"/>
              <w:left w:val="single" w:color="auto" w:sz="4" w:space="0"/>
              <w:bottom w:val="single" w:color="auto" w:sz="4" w:space="0"/>
              <w:right w:val="single" w:color="auto" w:sz="4" w:space="0"/>
            </w:tcBorders>
            <w:vAlign w:val="center"/>
          </w:tcPr>
          <w:p w14:paraId="1B8497C9">
            <w:pPr>
              <w:rPr>
                <w:rFonts w:hint="eastAsia" w:ascii="仿宋" w:hAnsi="仿宋" w:eastAsia="仿宋" w:cs="仿宋"/>
                <w:sz w:val="22"/>
                <w:szCs w:val="22"/>
              </w:rPr>
            </w:pPr>
            <w:r>
              <w:rPr>
                <w:rFonts w:hint="eastAsia" w:ascii="仿宋" w:hAnsi="仿宋" w:eastAsia="仿宋" w:cs="仿宋"/>
                <w:sz w:val="22"/>
                <w:szCs w:val="22"/>
              </w:rPr>
              <w:t>智能在线测试终端移动终端采集组件</w:t>
            </w:r>
          </w:p>
        </w:tc>
        <w:tc>
          <w:tcPr>
            <w:tcW w:w="3550" w:type="dxa"/>
            <w:vAlign w:val="center"/>
          </w:tcPr>
          <w:p w14:paraId="48BFC446">
            <w:pPr>
              <w:rPr>
                <w:rFonts w:hint="eastAsia" w:ascii="仿宋" w:hAnsi="仿宋" w:eastAsia="仿宋" w:cs="仿宋"/>
                <w:sz w:val="22"/>
                <w:szCs w:val="22"/>
              </w:rPr>
            </w:pPr>
            <w:r>
              <w:rPr>
                <w:rFonts w:hint="eastAsia" w:ascii="仿宋" w:hAnsi="仿宋" w:eastAsia="仿宋" w:cs="仿宋"/>
                <w:sz w:val="22"/>
                <w:szCs w:val="22"/>
              </w:rPr>
              <w:t>包含手机+背夹；</w:t>
            </w:r>
          </w:p>
          <w:p w14:paraId="7FD98B7D">
            <w:pPr>
              <w:rPr>
                <w:rFonts w:hint="eastAsia" w:ascii="仿宋" w:hAnsi="仿宋" w:eastAsia="仿宋" w:cs="仿宋"/>
                <w:sz w:val="22"/>
                <w:szCs w:val="22"/>
              </w:rPr>
            </w:pPr>
            <w:r>
              <w:rPr>
                <w:rFonts w:hint="eastAsia" w:ascii="仿宋" w:hAnsi="仿宋" w:eastAsia="仿宋" w:cs="仿宋"/>
                <w:sz w:val="22"/>
                <w:szCs w:val="22"/>
              </w:rPr>
              <w:t>现场校验的误差数据可实时上传；</w:t>
            </w:r>
          </w:p>
          <w:p w14:paraId="57C94759">
            <w:pPr>
              <w:rPr>
                <w:rFonts w:hint="eastAsia" w:ascii="仿宋" w:hAnsi="仿宋" w:eastAsia="仿宋" w:cs="仿宋"/>
                <w:snapToGrid w:val="0"/>
                <w:kern w:val="0"/>
                <w:sz w:val="22"/>
                <w:szCs w:val="22"/>
              </w:rPr>
            </w:pPr>
            <w:r>
              <w:rPr>
                <w:rFonts w:ascii="仿宋" w:hAnsi="仿宋" w:eastAsia="仿宋" w:cs="仿宋"/>
                <w:sz w:val="22"/>
                <w:szCs w:val="22"/>
              </w:rPr>
              <w:t>开机动画，预装App</w:t>
            </w:r>
            <w:r>
              <w:rPr>
                <w:rFonts w:hint="eastAsia" w:ascii="仿宋" w:hAnsi="仿宋" w:eastAsia="仿宋" w:cs="仿宋"/>
                <w:sz w:val="22"/>
                <w:szCs w:val="22"/>
              </w:rPr>
              <w:t>。</w:t>
            </w:r>
          </w:p>
        </w:tc>
        <w:tc>
          <w:tcPr>
            <w:tcW w:w="756" w:type="dxa"/>
            <w:shd w:val="clear" w:color="000000" w:fill="FFFFFF"/>
            <w:vAlign w:val="center"/>
          </w:tcPr>
          <w:p w14:paraId="5FC314CB">
            <w:pPr>
              <w:widowControl/>
              <w:snapToGrid w:val="0"/>
              <w:jc w:val="center"/>
              <w:rPr>
                <w:rFonts w:hint="eastAsia" w:ascii="仿宋" w:hAnsi="仿宋" w:eastAsia="仿宋" w:cs="Arial"/>
                <w:kern w:val="0"/>
                <w:sz w:val="22"/>
                <w:szCs w:val="22"/>
              </w:rPr>
            </w:pPr>
            <w:r>
              <w:rPr>
                <w:rFonts w:hint="eastAsia" w:ascii="仿宋" w:hAnsi="仿宋" w:eastAsia="仿宋" w:cs="Arial"/>
                <w:kern w:val="0"/>
                <w:sz w:val="22"/>
                <w:szCs w:val="22"/>
              </w:rPr>
              <w:t>个</w:t>
            </w:r>
          </w:p>
        </w:tc>
        <w:tc>
          <w:tcPr>
            <w:tcW w:w="722" w:type="dxa"/>
            <w:tcBorders>
              <w:top w:val="nil"/>
              <w:left w:val="single" w:color="auto" w:sz="4" w:space="0"/>
              <w:bottom w:val="single" w:color="auto" w:sz="4" w:space="0"/>
              <w:right w:val="nil"/>
            </w:tcBorders>
            <w:vAlign w:val="center"/>
          </w:tcPr>
          <w:p w14:paraId="5A01AC6D">
            <w:pPr>
              <w:widowControl/>
              <w:snapToGrid w:val="0"/>
              <w:jc w:val="center"/>
              <w:rPr>
                <w:rFonts w:hint="eastAsia" w:ascii="仿宋" w:hAnsi="仿宋" w:eastAsia="仿宋" w:cs="Arial"/>
                <w:kern w:val="0"/>
                <w:sz w:val="22"/>
                <w:szCs w:val="22"/>
              </w:rPr>
            </w:pPr>
            <w:r>
              <w:rPr>
                <w:rFonts w:hint="eastAsia" w:ascii="仿宋" w:hAnsi="仿宋" w:eastAsia="仿宋"/>
                <w:sz w:val="22"/>
                <w:szCs w:val="22"/>
              </w:rPr>
              <w:t>50</w:t>
            </w:r>
          </w:p>
        </w:tc>
        <w:tc>
          <w:tcPr>
            <w:tcW w:w="702" w:type="dxa"/>
            <w:vMerge w:val="continue"/>
            <w:vAlign w:val="center"/>
          </w:tcPr>
          <w:p w14:paraId="0D40B508">
            <w:pPr>
              <w:widowControl/>
              <w:snapToGrid w:val="0"/>
              <w:jc w:val="center"/>
              <w:rPr>
                <w:rFonts w:hint="eastAsia" w:ascii="仿宋" w:hAnsi="仿宋" w:eastAsia="仿宋" w:cs="Arial"/>
                <w:kern w:val="0"/>
                <w:szCs w:val="22"/>
              </w:rPr>
            </w:pPr>
          </w:p>
        </w:tc>
        <w:tc>
          <w:tcPr>
            <w:tcW w:w="585" w:type="dxa"/>
            <w:vMerge w:val="continue"/>
            <w:vAlign w:val="center"/>
          </w:tcPr>
          <w:p w14:paraId="066DA8CF">
            <w:pPr>
              <w:widowControl/>
              <w:snapToGrid w:val="0"/>
              <w:jc w:val="center"/>
              <w:rPr>
                <w:rFonts w:hint="eastAsia" w:ascii="仿宋" w:hAnsi="仿宋" w:eastAsia="仿宋" w:cs="Arial"/>
                <w:kern w:val="0"/>
                <w:szCs w:val="22"/>
              </w:rPr>
            </w:pPr>
          </w:p>
        </w:tc>
        <w:tc>
          <w:tcPr>
            <w:tcW w:w="896" w:type="dxa"/>
            <w:vMerge w:val="continue"/>
            <w:vAlign w:val="center"/>
          </w:tcPr>
          <w:p w14:paraId="37F1C9D1">
            <w:pPr>
              <w:widowControl/>
              <w:snapToGrid w:val="0"/>
              <w:jc w:val="center"/>
              <w:rPr>
                <w:rFonts w:hint="eastAsia" w:ascii="仿宋" w:hAnsi="仿宋" w:eastAsia="仿宋" w:cs="Arial"/>
                <w:kern w:val="0"/>
                <w:szCs w:val="22"/>
              </w:rPr>
            </w:pPr>
          </w:p>
        </w:tc>
        <w:tc>
          <w:tcPr>
            <w:tcW w:w="1884" w:type="dxa"/>
            <w:vMerge w:val="continue"/>
            <w:vAlign w:val="center"/>
          </w:tcPr>
          <w:p w14:paraId="2805619F">
            <w:pPr>
              <w:widowControl/>
              <w:snapToGrid w:val="0"/>
              <w:jc w:val="center"/>
              <w:rPr>
                <w:rFonts w:hint="eastAsia" w:ascii="仿宋" w:hAnsi="仿宋" w:eastAsia="仿宋" w:cs="Arial"/>
                <w:kern w:val="0"/>
                <w:szCs w:val="22"/>
              </w:rPr>
            </w:pPr>
          </w:p>
        </w:tc>
        <w:tc>
          <w:tcPr>
            <w:tcW w:w="1500" w:type="dxa"/>
            <w:vMerge w:val="continue"/>
            <w:vAlign w:val="center"/>
          </w:tcPr>
          <w:p w14:paraId="2712BD8A">
            <w:pPr>
              <w:widowControl/>
              <w:snapToGrid w:val="0"/>
              <w:jc w:val="center"/>
              <w:rPr>
                <w:rFonts w:hint="eastAsia" w:ascii="仿宋" w:hAnsi="仿宋" w:eastAsia="仿宋" w:cs="Arial"/>
                <w:kern w:val="0"/>
                <w:szCs w:val="22"/>
              </w:rPr>
            </w:pPr>
          </w:p>
        </w:tc>
        <w:tc>
          <w:tcPr>
            <w:tcW w:w="1345" w:type="dxa"/>
            <w:vMerge w:val="continue"/>
            <w:vAlign w:val="center"/>
          </w:tcPr>
          <w:p w14:paraId="3EB41272">
            <w:pPr>
              <w:widowControl/>
              <w:snapToGrid w:val="0"/>
              <w:jc w:val="center"/>
              <w:rPr>
                <w:rFonts w:hint="eastAsia" w:ascii="仿宋" w:hAnsi="仿宋" w:eastAsia="仿宋" w:cs="Arial"/>
                <w:kern w:val="0"/>
                <w:szCs w:val="22"/>
              </w:rPr>
            </w:pPr>
          </w:p>
        </w:tc>
      </w:tr>
      <w:tr w14:paraId="5ADF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14:paraId="6D86045D">
            <w:pPr>
              <w:widowControl/>
              <w:snapToGrid w:val="0"/>
              <w:jc w:val="center"/>
              <w:rPr>
                <w:rFonts w:hint="eastAsia" w:ascii="仿宋" w:hAnsi="仿宋" w:eastAsia="仿宋" w:cs="Arial"/>
                <w:kern w:val="0"/>
                <w:sz w:val="22"/>
                <w:szCs w:val="22"/>
              </w:rPr>
            </w:pPr>
          </w:p>
        </w:tc>
        <w:tc>
          <w:tcPr>
            <w:tcW w:w="891" w:type="dxa"/>
            <w:tcBorders>
              <w:top w:val="nil"/>
              <w:left w:val="single" w:color="auto" w:sz="4" w:space="0"/>
              <w:bottom w:val="single" w:color="auto" w:sz="4" w:space="0"/>
              <w:right w:val="single" w:color="auto" w:sz="4" w:space="0"/>
            </w:tcBorders>
            <w:vAlign w:val="center"/>
          </w:tcPr>
          <w:p w14:paraId="49625FB7">
            <w:pPr>
              <w:rPr>
                <w:rFonts w:hint="eastAsia" w:ascii="仿宋" w:hAnsi="仿宋" w:eastAsia="仿宋" w:cs="仿宋"/>
                <w:sz w:val="22"/>
                <w:szCs w:val="22"/>
              </w:rPr>
            </w:pPr>
            <w:r>
              <w:rPr>
                <w:rFonts w:hint="eastAsia" w:ascii="仿宋" w:hAnsi="仿宋" w:eastAsia="仿宋" w:cs="仿宋"/>
                <w:sz w:val="22"/>
                <w:szCs w:val="22"/>
              </w:rPr>
              <w:t>智能在线测试终端结构组件</w:t>
            </w:r>
          </w:p>
        </w:tc>
        <w:tc>
          <w:tcPr>
            <w:tcW w:w="3550" w:type="dxa"/>
            <w:vAlign w:val="center"/>
          </w:tcPr>
          <w:p w14:paraId="5DFEDA1A">
            <w:pPr>
              <w:rPr>
                <w:rFonts w:hint="eastAsia" w:ascii="仿宋" w:hAnsi="仿宋" w:eastAsia="仿宋" w:cs="仿宋"/>
                <w:sz w:val="22"/>
                <w:szCs w:val="22"/>
              </w:rPr>
            </w:pPr>
            <w:r>
              <w:rPr>
                <w:rFonts w:hint="eastAsia" w:ascii="仿宋" w:hAnsi="仿宋" w:eastAsia="仿宋" w:cs="仿宋"/>
                <w:sz w:val="22"/>
                <w:szCs w:val="22"/>
              </w:rPr>
              <w:t>长度≥275mm；宽度≥196mm； 高度≥78mm；</w:t>
            </w:r>
          </w:p>
          <w:p w14:paraId="1502037F">
            <w:pPr>
              <w:rPr>
                <w:rFonts w:hint="eastAsia" w:ascii="仿宋" w:hAnsi="仿宋" w:eastAsia="仿宋" w:cs="仿宋"/>
                <w:sz w:val="22"/>
                <w:szCs w:val="22"/>
              </w:rPr>
            </w:pPr>
            <w:r>
              <w:rPr>
                <w:rFonts w:hint="eastAsia" w:ascii="仿宋" w:hAnsi="仿宋" w:eastAsia="仿宋" w:cs="仿宋"/>
                <w:sz w:val="22"/>
                <w:szCs w:val="22"/>
              </w:rPr>
              <w:t>便携防尘防撞，外壳材质ABS</w:t>
            </w:r>
          </w:p>
        </w:tc>
        <w:tc>
          <w:tcPr>
            <w:tcW w:w="756" w:type="dxa"/>
            <w:shd w:val="clear" w:color="000000" w:fill="FFFFFF"/>
            <w:vAlign w:val="center"/>
          </w:tcPr>
          <w:p w14:paraId="094CCFC5">
            <w:pPr>
              <w:widowControl/>
              <w:snapToGrid w:val="0"/>
              <w:jc w:val="center"/>
              <w:rPr>
                <w:rFonts w:hint="eastAsia" w:ascii="仿宋" w:hAnsi="仿宋" w:eastAsia="仿宋" w:cs="Arial"/>
                <w:kern w:val="0"/>
                <w:sz w:val="22"/>
                <w:szCs w:val="22"/>
              </w:rPr>
            </w:pPr>
            <w:r>
              <w:rPr>
                <w:rFonts w:hint="eastAsia" w:ascii="仿宋" w:hAnsi="仿宋" w:eastAsia="仿宋" w:cs="Arial"/>
                <w:kern w:val="0"/>
                <w:sz w:val="22"/>
                <w:szCs w:val="22"/>
              </w:rPr>
              <w:t>个</w:t>
            </w:r>
          </w:p>
        </w:tc>
        <w:tc>
          <w:tcPr>
            <w:tcW w:w="722" w:type="dxa"/>
            <w:tcBorders>
              <w:top w:val="nil"/>
              <w:left w:val="single" w:color="auto" w:sz="4" w:space="0"/>
              <w:bottom w:val="single" w:color="auto" w:sz="4" w:space="0"/>
              <w:right w:val="nil"/>
            </w:tcBorders>
            <w:vAlign w:val="center"/>
          </w:tcPr>
          <w:p w14:paraId="62CB679F">
            <w:pPr>
              <w:widowControl/>
              <w:snapToGrid w:val="0"/>
              <w:jc w:val="center"/>
              <w:rPr>
                <w:rFonts w:hint="eastAsia" w:ascii="仿宋" w:hAnsi="仿宋" w:eastAsia="仿宋" w:cs="Arial"/>
                <w:kern w:val="0"/>
                <w:sz w:val="22"/>
                <w:szCs w:val="22"/>
              </w:rPr>
            </w:pPr>
            <w:r>
              <w:rPr>
                <w:rFonts w:hint="eastAsia" w:ascii="仿宋" w:hAnsi="仿宋" w:eastAsia="仿宋"/>
                <w:sz w:val="22"/>
                <w:szCs w:val="22"/>
              </w:rPr>
              <w:t>88</w:t>
            </w:r>
          </w:p>
        </w:tc>
        <w:tc>
          <w:tcPr>
            <w:tcW w:w="702" w:type="dxa"/>
            <w:vMerge w:val="continue"/>
            <w:vAlign w:val="center"/>
          </w:tcPr>
          <w:p w14:paraId="30531B4D">
            <w:pPr>
              <w:widowControl/>
              <w:snapToGrid w:val="0"/>
              <w:jc w:val="center"/>
              <w:rPr>
                <w:rFonts w:hint="eastAsia" w:ascii="仿宋" w:hAnsi="仿宋" w:eastAsia="仿宋" w:cs="Arial"/>
                <w:kern w:val="0"/>
                <w:szCs w:val="22"/>
              </w:rPr>
            </w:pPr>
          </w:p>
        </w:tc>
        <w:tc>
          <w:tcPr>
            <w:tcW w:w="585" w:type="dxa"/>
            <w:vMerge w:val="continue"/>
            <w:vAlign w:val="center"/>
          </w:tcPr>
          <w:p w14:paraId="7F4B18F5">
            <w:pPr>
              <w:widowControl/>
              <w:snapToGrid w:val="0"/>
              <w:jc w:val="center"/>
              <w:rPr>
                <w:rFonts w:hint="eastAsia" w:ascii="仿宋" w:hAnsi="仿宋" w:eastAsia="仿宋" w:cs="Arial"/>
                <w:kern w:val="0"/>
                <w:szCs w:val="22"/>
              </w:rPr>
            </w:pPr>
          </w:p>
        </w:tc>
        <w:tc>
          <w:tcPr>
            <w:tcW w:w="896" w:type="dxa"/>
            <w:vMerge w:val="continue"/>
            <w:vAlign w:val="center"/>
          </w:tcPr>
          <w:p w14:paraId="7F0973D9">
            <w:pPr>
              <w:widowControl/>
              <w:snapToGrid w:val="0"/>
              <w:jc w:val="center"/>
              <w:rPr>
                <w:rFonts w:hint="eastAsia" w:ascii="仿宋" w:hAnsi="仿宋" w:eastAsia="仿宋" w:cs="Arial"/>
                <w:kern w:val="0"/>
                <w:szCs w:val="22"/>
              </w:rPr>
            </w:pPr>
          </w:p>
        </w:tc>
        <w:tc>
          <w:tcPr>
            <w:tcW w:w="1884" w:type="dxa"/>
            <w:vMerge w:val="continue"/>
            <w:vAlign w:val="center"/>
          </w:tcPr>
          <w:p w14:paraId="7A626AF0">
            <w:pPr>
              <w:widowControl/>
              <w:snapToGrid w:val="0"/>
              <w:jc w:val="center"/>
              <w:rPr>
                <w:rFonts w:hint="eastAsia" w:ascii="仿宋" w:hAnsi="仿宋" w:eastAsia="仿宋" w:cs="Arial"/>
                <w:kern w:val="0"/>
                <w:szCs w:val="22"/>
              </w:rPr>
            </w:pPr>
          </w:p>
        </w:tc>
        <w:tc>
          <w:tcPr>
            <w:tcW w:w="1500" w:type="dxa"/>
            <w:vMerge w:val="continue"/>
            <w:vAlign w:val="center"/>
          </w:tcPr>
          <w:p w14:paraId="59AC71AB">
            <w:pPr>
              <w:widowControl/>
              <w:snapToGrid w:val="0"/>
              <w:jc w:val="center"/>
              <w:rPr>
                <w:rFonts w:hint="eastAsia" w:ascii="仿宋" w:hAnsi="仿宋" w:eastAsia="仿宋" w:cs="Arial"/>
                <w:kern w:val="0"/>
                <w:szCs w:val="22"/>
              </w:rPr>
            </w:pPr>
          </w:p>
        </w:tc>
        <w:tc>
          <w:tcPr>
            <w:tcW w:w="1345" w:type="dxa"/>
            <w:vMerge w:val="continue"/>
            <w:vAlign w:val="center"/>
          </w:tcPr>
          <w:p w14:paraId="28543CF6">
            <w:pPr>
              <w:widowControl/>
              <w:snapToGrid w:val="0"/>
              <w:jc w:val="center"/>
              <w:rPr>
                <w:rFonts w:hint="eastAsia" w:ascii="仿宋" w:hAnsi="仿宋" w:eastAsia="仿宋" w:cs="Arial"/>
                <w:kern w:val="0"/>
                <w:szCs w:val="22"/>
              </w:rPr>
            </w:pPr>
          </w:p>
        </w:tc>
      </w:tr>
      <w:bookmarkEnd w:id="0"/>
    </w:tbl>
    <w:p w14:paraId="41F283A7">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4C299AF0">
      <w:pPr>
        <w:rPr>
          <w:rFonts w:hint="eastAsia" w:ascii="仿宋" w:hAnsi="仿宋" w:eastAsia="仿宋"/>
          <w:color w:val="000000"/>
          <w:sz w:val="22"/>
          <w:szCs w:val="22"/>
        </w:rPr>
      </w:pPr>
      <w:r>
        <w:rPr>
          <w:rFonts w:hint="eastAsia" w:ascii="仿宋" w:hAnsi="仿宋" w:eastAsia="仿宋"/>
          <w:color w:val="000000"/>
          <w:sz w:val="22"/>
          <w:szCs w:val="22"/>
        </w:rPr>
        <w:t>备注：</w:t>
      </w:r>
    </w:p>
    <w:p w14:paraId="7329B576">
      <w:pPr>
        <w:rPr>
          <w:rFonts w:hint="eastAsia"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2236CA0">
      <w:pPr>
        <w:rPr>
          <w:rFonts w:hint="eastAsia"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440AFA3C">
      <w:pPr>
        <w:rPr>
          <w:rFonts w:hint="eastAsia"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742EADE7">
      <w:pPr>
        <w:rPr>
          <w:rFonts w:hint="eastAsia" w:ascii="仿宋" w:hAnsi="仿宋" w:eastAsia="仿宋"/>
          <w:color w:val="000000"/>
          <w:sz w:val="22"/>
          <w:szCs w:val="22"/>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06DDD2BD">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分标二：智能在线测试终端感知组件采购项目</w:t>
      </w:r>
    </w:p>
    <w:p w14:paraId="69581493">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分标编号：CY0626SWWP22FZ02</w:t>
      </w:r>
    </w:p>
    <w:tbl>
      <w:tblPr>
        <w:tblStyle w:val="9"/>
        <w:tblW w:w="13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056"/>
        <w:gridCol w:w="3502"/>
        <w:gridCol w:w="737"/>
        <w:gridCol w:w="711"/>
        <w:gridCol w:w="687"/>
        <w:gridCol w:w="576"/>
        <w:gridCol w:w="870"/>
        <w:gridCol w:w="2017"/>
        <w:gridCol w:w="1530"/>
        <w:gridCol w:w="1058"/>
      </w:tblGrid>
      <w:tr w14:paraId="60F8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8" w:type="dxa"/>
            <w:vAlign w:val="center"/>
          </w:tcPr>
          <w:p w14:paraId="3ED4E22A">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056" w:type="dxa"/>
            <w:vAlign w:val="center"/>
          </w:tcPr>
          <w:p w14:paraId="07F541A6">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3502" w:type="dxa"/>
            <w:vAlign w:val="center"/>
          </w:tcPr>
          <w:p w14:paraId="66E42F5B">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37" w:type="dxa"/>
            <w:vAlign w:val="center"/>
          </w:tcPr>
          <w:p w14:paraId="5AF99CC9">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11" w:type="dxa"/>
            <w:vAlign w:val="center"/>
          </w:tcPr>
          <w:p w14:paraId="3500A5FC">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687" w:type="dxa"/>
            <w:vAlign w:val="center"/>
          </w:tcPr>
          <w:p w14:paraId="74EC7BA7">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576" w:type="dxa"/>
            <w:vAlign w:val="center"/>
          </w:tcPr>
          <w:p w14:paraId="2F509DF8">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870" w:type="dxa"/>
            <w:vAlign w:val="center"/>
          </w:tcPr>
          <w:p w14:paraId="42C906F0">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017" w:type="dxa"/>
            <w:vAlign w:val="center"/>
          </w:tcPr>
          <w:p w14:paraId="7ED9B763">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530" w:type="dxa"/>
            <w:vAlign w:val="center"/>
          </w:tcPr>
          <w:p w14:paraId="200F9282">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058" w:type="dxa"/>
            <w:vAlign w:val="center"/>
          </w:tcPr>
          <w:p w14:paraId="200C08A6">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7018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Merge w:val="restart"/>
            <w:vAlign w:val="center"/>
          </w:tcPr>
          <w:p w14:paraId="0F8C1047">
            <w:pPr>
              <w:widowControl/>
              <w:snapToGrid w:val="0"/>
              <w:jc w:val="center"/>
              <w:rPr>
                <w:rFonts w:hint="eastAsia" w:ascii="仿宋" w:hAnsi="仿宋" w:eastAsia="仿宋" w:cs="Arial"/>
                <w:kern w:val="0"/>
                <w:szCs w:val="22"/>
              </w:rPr>
            </w:pPr>
            <w:r>
              <w:rPr>
                <w:rFonts w:hint="eastAsia" w:ascii="仿宋" w:hAnsi="仿宋" w:eastAsia="仿宋" w:cs="Arial"/>
                <w:kern w:val="0"/>
                <w:szCs w:val="22"/>
              </w:rPr>
              <w:t>智能在线测试终端感知组件采购项目</w:t>
            </w:r>
          </w:p>
        </w:tc>
        <w:tc>
          <w:tcPr>
            <w:tcW w:w="1056" w:type="dxa"/>
            <w:tcBorders>
              <w:top w:val="single" w:color="auto" w:sz="4" w:space="0"/>
              <w:left w:val="single" w:color="auto" w:sz="4" w:space="0"/>
              <w:bottom w:val="single" w:color="auto" w:sz="4" w:space="0"/>
              <w:right w:val="single" w:color="auto" w:sz="4" w:space="0"/>
            </w:tcBorders>
            <w:vAlign w:val="center"/>
          </w:tcPr>
          <w:p w14:paraId="0B59240D">
            <w:pPr>
              <w:widowControl/>
              <w:jc w:val="center"/>
              <w:textAlignment w:val="center"/>
              <w:rPr>
                <w:rFonts w:hint="eastAsia" w:ascii="仿宋" w:hAnsi="仿宋" w:eastAsia="仿宋" w:cs="Arial"/>
                <w:kern w:val="0"/>
                <w:szCs w:val="22"/>
              </w:rPr>
            </w:pPr>
            <w:r>
              <w:rPr>
                <w:rFonts w:hint="eastAsia" w:ascii="仿宋" w:hAnsi="仿宋" w:eastAsia="仿宋"/>
                <w:color w:val="000000"/>
                <w:szCs w:val="21"/>
              </w:rPr>
              <w:t>智能在线测试终端模拟量感知组件</w:t>
            </w:r>
          </w:p>
        </w:tc>
        <w:tc>
          <w:tcPr>
            <w:tcW w:w="3502" w:type="dxa"/>
            <w:vAlign w:val="center"/>
          </w:tcPr>
          <w:p w14:paraId="75C8B94C">
            <w:pPr>
              <w:widowControl/>
              <w:snapToGrid w:val="0"/>
              <w:jc w:val="left"/>
              <w:rPr>
                <w:rFonts w:hint="eastAsia" w:ascii="仿宋" w:hAnsi="仿宋" w:eastAsia="仿宋" w:cs="Arial"/>
                <w:kern w:val="0"/>
                <w:szCs w:val="22"/>
              </w:rPr>
            </w:pPr>
            <w:bookmarkStart w:id="4" w:name="OLE_LINK8"/>
            <w:r>
              <w:rPr>
                <w:rFonts w:hint="eastAsia" w:ascii="仿宋" w:hAnsi="仿宋" w:eastAsia="仿宋" w:cs="Arial"/>
                <w:kern w:val="0"/>
                <w:szCs w:val="22"/>
              </w:rPr>
              <w:t>具备多电压挡位（60V、100V、200V、400V），电压量程为30V~500V，精度达0.05级，输入阻抗＞600kΩ；电流支持直接（0~5A，宽量程自动切换）与钳表（5A钳、100A钳）接入，误差等级为0.05级;（0.2%Ib~120%Ib），钳表为0.1级（0.5%Ib~120%Ib）并具备5A自修正功能，输入阻抗＜0.05Ω;电能：直接接入有功0.05级（0.05%RD，30V~500V，0.01A~6A），无功0.05级（0.1%RD ，30V~500V，0.01A~6A）；钳表接入有功0.1级（0.2%RD，30V~480V），无功0.2级（0.2%RD，30V~480V）；频率：45Hz~65Hz，准确度0.01Hz；相位：0°~359.999°，准确度0.05°。</w:t>
            </w:r>
            <w:bookmarkEnd w:id="4"/>
          </w:p>
        </w:tc>
        <w:tc>
          <w:tcPr>
            <w:tcW w:w="737" w:type="dxa"/>
            <w:shd w:val="clear" w:color="000000" w:fill="FFFFFF"/>
            <w:vAlign w:val="center"/>
          </w:tcPr>
          <w:p w14:paraId="307989C1">
            <w:pPr>
              <w:widowControl/>
              <w:snapToGrid w:val="0"/>
              <w:jc w:val="left"/>
              <w:rPr>
                <w:rFonts w:hint="eastAsia" w:ascii="仿宋" w:hAnsi="仿宋" w:eastAsia="仿宋" w:cs="Arial"/>
                <w:kern w:val="0"/>
                <w:szCs w:val="22"/>
              </w:rPr>
            </w:pPr>
            <w:r>
              <w:rPr>
                <w:rFonts w:hint="eastAsia" w:ascii="仿宋" w:hAnsi="仿宋" w:eastAsia="仿宋" w:cs="Arial"/>
                <w:kern w:val="0"/>
                <w:szCs w:val="22"/>
              </w:rPr>
              <w:t>套</w:t>
            </w:r>
          </w:p>
        </w:tc>
        <w:tc>
          <w:tcPr>
            <w:tcW w:w="711" w:type="dxa"/>
            <w:shd w:val="clear" w:color="000000" w:fill="FFFFFF"/>
            <w:vAlign w:val="center"/>
          </w:tcPr>
          <w:p w14:paraId="41A66F61">
            <w:pPr>
              <w:widowControl/>
              <w:snapToGrid w:val="0"/>
              <w:jc w:val="center"/>
              <w:rPr>
                <w:rFonts w:hint="eastAsia" w:ascii="仿宋" w:hAnsi="仿宋" w:eastAsia="仿宋" w:cs="Arial"/>
                <w:kern w:val="0"/>
                <w:szCs w:val="22"/>
              </w:rPr>
            </w:pPr>
            <w:r>
              <w:rPr>
                <w:rFonts w:hint="eastAsia" w:ascii="仿宋" w:hAnsi="仿宋" w:eastAsia="仿宋" w:cs="Arial"/>
                <w:kern w:val="0"/>
                <w:szCs w:val="22"/>
              </w:rPr>
              <w:t>88</w:t>
            </w:r>
          </w:p>
        </w:tc>
        <w:tc>
          <w:tcPr>
            <w:tcW w:w="687" w:type="dxa"/>
            <w:vMerge w:val="restart"/>
            <w:vAlign w:val="center"/>
          </w:tcPr>
          <w:p w14:paraId="290BB3E8">
            <w:pPr>
              <w:widowControl/>
              <w:snapToGrid w:val="0"/>
              <w:jc w:val="center"/>
              <w:rPr>
                <w:rFonts w:hint="eastAsia" w:ascii="仿宋" w:hAnsi="仿宋" w:eastAsia="仿宋" w:cs="Arial"/>
                <w:kern w:val="0"/>
                <w:szCs w:val="22"/>
              </w:rPr>
            </w:pPr>
            <w:r>
              <w:rPr>
                <w:rFonts w:hint="eastAsia" w:ascii="仿宋" w:hAnsi="仿宋" w:eastAsia="仿宋" w:cs="Arial"/>
                <w:kern w:val="0"/>
                <w:szCs w:val="22"/>
              </w:rPr>
              <w:t>合同签订后15日内</w:t>
            </w:r>
          </w:p>
        </w:tc>
        <w:tc>
          <w:tcPr>
            <w:tcW w:w="576" w:type="dxa"/>
            <w:vMerge w:val="restart"/>
            <w:vAlign w:val="center"/>
          </w:tcPr>
          <w:p w14:paraId="410192B0">
            <w:pPr>
              <w:widowControl/>
              <w:snapToGrid w:val="0"/>
              <w:jc w:val="center"/>
              <w:rPr>
                <w:rFonts w:hint="eastAsia" w:ascii="仿宋" w:hAnsi="仿宋" w:eastAsia="仿宋" w:cs="Arial"/>
                <w:kern w:val="0"/>
                <w:szCs w:val="22"/>
              </w:rPr>
            </w:pPr>
            <w:r>
              <w:rPr>
                <w:rFonts w:hint="eastAsia" w:ascii="仿宋" w:hAnsi="仿宋" w:eastAsia="仿宋" w:cs="Arial"/>
                <w:kern w:val="0"/>
                <w:szCs w:val="22"/>
              </w:rPr>
              <w:t>2年</w:t>
            </w:r>
          </w:p>
        </w:tc>
        <w:tc>
          <w:tcPr>
            <w:tcW w:w="870" w:type="dxa"/>
            <w:vMerge w:val="restart"/>
            <w:vAlign w:val="center"/>
          </w:tcPr>
          <w:p w14:paraId="746547BF">
            <w:pPr>
              <w:widowControl/>
              <w:snapToGrid w:val="0"/>
              <w:jc w:val="center"/>
              <w:rPr>
                <w:rFonts w:hint="eastAsia" w:ascii="仿宋" w:hAnsi="仿宋" w:eastAsia="仿宋" w:cs="Arial"/>
                <w:kern w:val="0"/>
                <w:szCs w:val="22"/>
              </w:rPr>
            </w:pPr>
            <w:r>
              <w:rPr>
                <w:rFonts w:hint="eastAsia" w:ascii="仿宋" w:hAnsi="仿宋" w:eastAsia="仿宋" w:cs="Arial"/>
                <w:kern w:val="0"/>
                <w:szCs w:val="22"/>
              </w:rPr>
              <w:t>买方指定仓库地面交货</w:t>
            </w:r>
          </w:p>
        </w:tc>
        <w:tc>
          <w:tcPr>
            <w:tcW w:w="2017" w:type="dxa"/>
            <w:vMerge w:val="restart"/>
            <w:vAlign w:val="center"/>
          </w:tcPr>
          <w:p w14:paraId="2E217527">
            <w:pPr>
              <w:widowControl/>
              <w:snapToGrid w:val="0"/>
              <w:jc w:val="center"/>
              <w:rPr>
                <w:rFonts w:hint="eastAsia" w:ascii="仿宋" w:hAnsi="仿宋" w:eastAsia="仿宋" w:cs="Arial"/>
                <w:kern w:val="0"/>
                <w:szCs w:val="22"/>
                <w:lang w:val="en-US" w:eastAsia="zh-CN"/>
              </w:rPr>
            </w:pPr>
            <w:r>
              <w:rPr>
                <w:rFonts w:hint="eastAsia" w:ascii="仿宋" w:hAnsi="仿宋" w:eastAsia="仿宋" w:cs="Arial"/>
                <w:kern w:val="0"/>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530" w:type="dxa"/>
            <w:vMerge w:val="restart"/>
            <w:vAlign w:val="center"/>
          </w:tcPr>
          <w:p w14:paraId="2686CCE8">
            <w:pPr>
              <w:widowControl/>
              <w:snapToGrid w:val="0"/>
              <w:jc w:val="center"/>
              <w:rPr>
                <w:rFonts w:hint="eastAsia" w:ascii="仿宋" w:hAnsi="仿宋" w:eastAsia="仿宋" w:cs="Arial"/>
                <w:kern w:val="0"/>
                <w:szCs w:val="22"/>
              </w:rPr>
            </w:pPr>
            <w:r>
              <w:rPr>
                <w:rFonts w:hint="eastAsia" w:ascii="仿宋" w:hAnsi="仿宋" w:eastAsia="仿宋" w:cs="宋体"/>
                <w:kern w:val="0"/>
                <w:sz w:val="22"/>
                <w:szCs w:val="22"/>
              </w:rPr>
              <w:t>2023年1月1日至招标（采购）公告发布之日内，具有智能仪表或智能监测装置累计销售业绩不少于80万元。（</w:t>
            </w:r>
            <w:r>
              <w:rPr>
                <w:rFonts w:hint="eastAsia" w:ascii="方正仿宋_GBK" w:hAnsi="方正仿宋_GBK" w:eastAsia="方正仿宋_GBK" w:cs="方正仿宋_GBK"/>
                <w:kern w:val="0"/>
                <w:sz w:val="24"/>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058" w:type="dxa"/>
            <w:vMerge w:val="restart"/>
            <w:vAlign w:val="center"/>
          </w:tcPr>
          <w:p w14:paraId="3E697F3E">
            <w:pPr>
              <w:widowControl/>
              <w:snapToGrid w:val="0"/>
              <w:jc w:val="center"/>
              <w:rPr>
                <w:rFonts w:hint="default" w:ascii="仿宋" w:hAnsi="仿宋" w:eastAsia="仿宋" w:cs="Arial"/>
                <w:kern w:val="0"/>
                <w:szCs w:val="22"/>
                <w:lang w:val="en-US" w:eastAsia="zh-CN"/>
              </w:rPr>
            </w:pPr>
            <w:r>
              <w:rPr>
                <w:rFonts w:hint="eastAsia" w:ascii="仿宋" w:hAnsi="仿宋" w:eastAsia="仿宋" w:cs="Arial"/>
                <w:kern w:val="0"/>
                <w:szCs w:val="22"/>
                <w:lang w:val="en-US" w:eastAsia="zh-CN"/>
              </w:rPr>
              <w:t>1.9</w:t>
            </w:r>
          </w:p>
        </w:tc>
      </w:tr>
      <w:tr w14:paraId="2817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456D9B66">
            <w:pPr>
              <w:widowControl/>
              <w:snapToGrid w:val="0"/>
              <w:jc w:val="center"/>
              <w:rPr>
                <w:rFonts w:hint="eastAsia" w:ascii="仿宋" w:hAnsi="仿宋" w:eastAsia="仿宋" w:cs="Arial"/>
                <w:kern w:val="0"/>
                <w:szCs w:val="22"/>
              </w:rPr>
            </w:pPr>
          </w:p>
        </w:tc>
        <w:tc>
          <w:tcPr>
            <w:tcW w:w="1056" w:type="dxa"/>
            <w:tcBorders>
              <w:top w:val="nil"/>
              <w:left w:val="single" w:color="auto" w:sz="4" w:space="0"/>
              <w:bottom w:val="single" w:color="auto" w:sz="4" w:space="0"/>
              <w:right w:val="single" w:color="auto" w:sz="4" w:space="0"/>
            </w:tcBorders>
            <w:vAlign w:val="center"/>
          </w:tcPr>
          <w:p w14:paraId="18EF812F">
            <w:pPr>
              <w:widowControl/>
              <w:jc w:val="center"/>
              <w:textAlignment w:val="center"/>
              <w:rPr>
                <w:rFonts w:hint="eastAsia" w:ascii="仿宋" w:hAnsi="仿宋" w:eastAsia="仿宋" w:cs="Arial"/>
                <w:kern w:val="0"/>
                <w:szCs w:val="22"/>
              </w:rPr>
            </w:pPr>
            <w:r>
              <w:rPr>
                <w:rFonts w:hint="eastAsia" w:ascii="仿宋" w:hAnsi="仿宋" w:eastAsia="仿宋"/>
                <w:color w:val="000000"/>
                <w:szCs w:val="21"/>
              </w:rPr>
              <w:t>智能在线测试终端时钟及电能脉冲感知组件</w:t>
            </w:r>
          </w:p>
        </w:tc>
        <w:tc>
          <w:tcPr>
            <w:tcW w:w="3502" w:type="dxa"/>
            <w:vAlign w:val="center"/>
          </w:tcPr>
          <w:p w14:paraId="373B957B">
            <w:pPr>
              <w:widowControl/>
              <w:snapToGrid w:val="0"/>
              <w:jc w:val="left"/>
              <w:rPr>
                <w:rFonts w:hint="eastAsia" w:ascii="仿宋" w:hAnsi="仿宋" w:eastAsia="仿宋" w:cs="Arial"/>
                <w:kern w:val="0"/>
                <w:szCs w:val="22"/>
              </w:rPr>
            </w:pPr>
            <w:r>
              <w:rPr>
                <w:rFonts w:hint="eastAsia" w:ascii="仿宋" w:hAnsi="仿宋" w:eastAsia="仿宋" w:cs="Arial"/>
                <w:kern w:val="0"/>
                <w:szCs w:val="22"/>
              </w:rPr>
              <w:t>用于电能表、量测终端时钟误差校验和时钟计量院检测。快速计算检测之间的结果。内部时钟日计时误差限为±0.5s/24h；脉冲输入：可带小数点；校验圈数：1～100，脉冲最高接收频率为100Hz，输出频率不小于10kHz。</w:t>
            </w:r>
          </w:p>
        </w:tc>
        <w:tc>
          <w:tcPr>
            <w:tcW w:w="737" w:type="dxa"/>
            <w:shd w:val="clear" w:color="000000" w:fill="FFFFFF"/>
            <w:vAlign w:val="center"/>
          </w:tcPr>
          <w:p w14:paraId="03E26C60">
            <w:pPr>
              <w:widowControl/>
              <w:snapToGrid w:val="0"/>
              <w:jc w:val="left"/>
              <w:rPr>
                <w:rFonts w:hint="eastAsia" w:ascii="仿宋" w:hAnsi="仿宋" w:eastAsia="仿宋" w:cs="Arial"/>
                <w:kern w:val="0"/>
                <w:szCs w:val="22"/>
              </w:rPr>
            </w:pPr>
            <w:r>
              <w:rPr>
                <w:rFonts w:hint="eastAsia" w:ascii="仿宋" w:hAnsi="仿宋" w:eastAsia="仿宋" w:cs="Arial"/>
                <w:kern w:val="0"/>
                <w:szCs w:val="22"/>
              </w:rPr>
              <w:t>套</w:t>
            </w:r>
          </w:p>
        </w:tc>
        <w:tc>
          <w:tcPr>
            <w:tcW w:w="711" w:type="dxa"/>
            <w:shd w:val="clear" w:color="000000" w:fill="FFFFFF"/>
            <w:vAlign w:val="center"/>
          </w:tcPr>
          <w:p w14:paraId="20644670">
            <w:pPr>
              <w:widowControl/>
              <w:snapToGrid w:val="0"/>
              <w:jc w:val="center"/>
              <w:rPr>
                <w:rFonts w:hint="eastAsia" w:ascii="仿宋" w:hAnsi="仿宋" w:eastAsia="仿宋" w:cs="Arial"/>
                <w:kern w:val="0"/>
                <w:szCs w:val="22"/>
              </w:rPr>
            </w:pPr>
            <w:r>
              <w:rPr>
                <w:rFonts w:hint="eastAsia" w:ascii="仿宋" w:hAnsi="仿宋" w:eastAsia="仿宋" w:cs="Arial"/>
                <w:kern w:val="0"/>
                <w:szCs w:val="22"/>
              </w:rPr>
              <w:t>88</w:t>
            </w:r>
          </w:p>
        </w:tc>
        <w:tc>
          <w:tcPr>
            <w:tcW w:w="687" w:type="dxa"/>
            <w:vMerge w:val="continue"/>
            <w:vAlign w:val="center"/>
          </w:tcPr>
          <w:p w14:paraId="41EF0CEE">
            <w:pPr>
              <w:widowControl/>
              <w:snapToGrid w:val="0"/>
              <w:jc w:val="center"/>
              <w:rPr>
                <w:rFonts w:hint="eastAsia" w:ascii="仿宋" w:hAnsi="仿宋" w:eastAsia="仿宋" w:cs="Arial"/>
                <w:kern w:val="0"/>
                <w:szCs w:val="22"/>
              </w:rPr>
            </w:pPr>
          </w:p>
        </w:tc>
        <w:tc>
          <w:tcPr>
            <w:tcW w:w="576" w:type="dxa"/>
            <w:vMerge w:val="continue"/>
            <w:vAlign w:val="center"/>
          </w:tcPr>
          <w:p w14:paraId="0ACFE2ED">
            <w:pPr>
              <w:widowControl/>
              <w:snapToGrid w:val="0"/>
              <w:jc w:val="center"/>
              <w:rPr>
                <w:rFonts w:hint="eastAsia" w:ascii="仿宋" w:hAnsi="仿宋" w:eastAsia="仿宋" w:cs="Arial"/>
                <w:kern w:val="0"/>
                <w:szCs w:val="22"/>
              </w:rPr>
            </w:pPr>
          </w:p>
        </w:tc>
        <w:tc>
          <w:tcPr>
            <w:tcW w:w="870" w:type="dxa"/>
            <w:vMerge w:val="continue"/>
            <w:vAlign w:val="center"/>
          </w:tcPr>
          <w:p w14:paraId="6441571E">
            <w:pPr>
              <w:widowControl/>
              <w:snapToGrid w:val="0"/>
              <w:jc w:val="center"/>
              <w:rPr>
                <w:rFonts w:hint="eastAsia" w:ascii="仿宋" w:hAnsi="仿宋" w:eastAsia="仿宋" w:cs="Arial"/>
                <w:kern w:val="0"/>
                <w:szCs w:val="22"/>
              </w:rPr>
            </w:pPr>
          </w:p>
        </w:tc>
        <w:tc>
          <w:tcPr>
            <w:tcW w:w="2017" w:type="dxa"/>
            <w:vMerge w:val="continue"/>
            <w:vAlign w:val="center"/>
          </w:tcPr>
          <w:p w14:paraId="40125C30">
            <w:pPr>
              <w:widowControl/>
              <w:snapToGrid w:val="0"/>
              <w:jc w:val="center"/>
              <w:rPr>
                <w:rFonts w:hint="eastAsia" w:ascii="仿宋" w:hAnsi="仿宋" w:eastAsia="仿宋" w:cs="Arial"/>
                <w:kern w:val="0"/>
                <w:szCs w:val="22"/>
              </w:rPr>
            </w:pPr>
          </w:p>
        </w:tc>
        <w:tc>
          <w:tcPr>
            <w:tcW w:w="1530" w:type="dxa"/>
            <w:vMerge w:val="continue"/>
            <w:vAlign w:val="center"/>
          </w:tcPr>
          <w:p w14:paraId="2783C5A8">
            <w:pPr>
              <w:widowControl/>
              <w:snapToGrid w:val="0"/>
              <w:jc w:val="center"/>
              <w:rPr>
                <w:rFonts w:hint="eastAsia" w:ascii="仿宋" w:hAnsi="仿宋" w:eastAsia="仿宋" w:cs="Arial"/>
                <w:kern w:val="0"/>
                <w:szCs w:val="22"/>
              </w:rPr>
            </w:pPr>
          </w:p>
        </w:tc>
        <w:tc>
          <w:tcPr>
            <w:tcW w:w="1058" w:type="dxa"/>
            <w:vMerge w:val="continue"/>
            <w:vAlign w:val="center"/>
          </w:tcPr>
          <w:p w14:paraId="3762E806">
            <w:pPr>
              <w:widowControl/>
              <w:snapToGrid w:val="0"/>
              <w:jc w:val="center"/>
              <w:rPr>
                <w:rFonts w:hint="eastAsia" w:ascii="仿宋" w:hAnsi="仿宋" w:eastAsia="仿宋" w:cs="Arial"/>
                <w:kern w:val="0"/>
                <w:szCs w:val="22"/>
              </w:rPr>
            </w:pPr>
          </w:p>
        </w:tc>
      </w:tr>
      <w:tr w14:paraId="182C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028" w:type="dxa"/>
            <w:vMerge w:val="continue"/>
            <w:vAlign w:val="center"/>
          </w:tcPr>
          <w:p w14:paraId="625EBC33">
            <w:pPr>
              <w:widowControl/>
              <w:snapToGrid w:val="0"/>
              <w:jc w:val="center"/>
              <w:rPr>
                <w:rFonts w:hint="eastAsia" w:ascii="仿宋" w:hAnsi="仿宋" w:eastAsia="仿宋" w:cs="Arial"/>
                <w:kern w:val="0"/>
                <w:szCs w:val="22"/>
              </w:rPr>
            </w:pPr>
          </w:p>
        </w:tc>
        <w:tc>
          <w:tcPr>
            <w:tcW w:w="1056" w:type="dxa"/>
            <w:tcBorders>
              <w:top w:val="nil"/>
              <w:left w:val="single" w:color="auto" w:sz="4" w:space="0"/>
              <w:bottom w:val="single" w:color="auto" w:sz="4" w:space="0"/>
              <w:right w:val="single" w:color="auto" w:sz="4" w:space="0"/>
            </w:tcBorders>
            <w:vAlign w:val="center"/>
          </w:tcPr>
          <w:p w14:paraId="6766DA79">
            <w:pPr>
              <w:widowControl/>
              <w:jc w:val="center"/>
              <w:textAlignment w:val="center"/>
              <w:rPr>
                <w:rFonts w:hint="eastAsia" w:ascii="仿宋" w:hAnsi="仿宋" w:eastAsia="仿宋" w:cs="Arial"/>
                <w:kern w:val="0"/>
                <w:szCs w:val="22"/>
              </w:rPr>
            </w:pPr>
            <w:r>
              <w:rPr>
                <w:rFonts w:hint="eastAsia" w:ascii="仿宋" w:hAnsi="仿宋" w:eastAsia="仿宋"/>
                <w:color w:val="000000"/>
                <w:szCs w:val="21"/>
              </w:rPr>
              <w:t>智能在线测试终端电源及通信组件</w:t>
            </w:r>
          </w:p>
        </w:tc>
        <w:tc>
          <w:tcPr>
            <w:tcW w:w="3502" w:type="dxa"/>
            <w:vAlign w:val="center"/>
          </w:tcPr>
          <w:p w14:paraId="6FD84E03">
            <w:pPr>
              <w:widowControl/>
              <w:snapToGrid w:val="0"/>
              <w:jc w:val="left"/>
              <w:rPr>
                <w:rFonts w:hint="eastAsia" w:ascii="仿宋" w:hAnsi="仿宋" w:eastAsia="仿宋" w:cs="Arial"/>
                <w:kern w:val="0"/>
                <w:szCs w:val="22"/>
              </w:rPr>
            </w:pPr>
            <w:bookmarkStart w:id="5" w:name="OLE_LINK9"/>
            <w:r>
              <w:rPr>
                <w:rFonts w:hint="eastAsia" w:ascii="仿宋" w:hAnsi="仿宋" w:eastAsia="仿宋" w:cs="Arial"/>
                <w:kern w:val="0"/>
                <w:szCs w:val="22"/>
              </w:rPr>
              <w:t>交流供电：AC40～450V，50/60Hz；</w:t>
            </w:r>
          </w:p>
          <w:p w14:paraId="5835C52C">
            <w:pPr>
              <w:widowControl/>
              <w:snapToGrid w:val="0"/>
              <w:jc w:val="left"/>
              <w:rPr>
                <w:rFonts w:hint="eastAsia" w:ascii="仿宋" w:hAnsi="仿宋" w:eastAsia="仿宋" w:cs="Arial"/>
                <w:kern w:val="0"/>
                <w:szCs w:val="22"/>
              </w:rPr>
            </w:pPr>
            <w:r>
              <w:rPr>
                <w:rFonts w:hint="eastAsia" w:ascii="仿宋" w:hAnsi="仿宋" w:eastAsia="仿宋" w:cs="Arial"/>
                <w:kern w:val="0"/>
                <w:szCs w:val="22"/>
              </w:rPr>
              <w:t>电池供电：连续工作不小于6小时；</w:t>
            </w:r>
          </w:p>
          <w:p w14:paraId="21D9FB08">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可充电电池：11.1V 3000mAh； </w:t>
            </w:r>
          </w:p>
          <w:p w14:paraId="428037C6">
            <w:pPr>
              <w:widowControl/>
              <w:snapToGrid w:val="0"/>
              <w:jc w:val="left"/>
              <w:rPr>
                <w:rFonts w:hint="eastAsia" w:ascii="仿宋" w:hAnsi="仿宋" w:eastAsia="仿宋" w:cs="Arial"/>
                <w:kern w:val="0"/>
                <w:szCs w:val="22"/>
              </w:rPr>
            </w:pPr>
            <w:r>
              <w:rPr>
                <w:rFonts w:hint="eastAsia" w:ascii="仿宋" w:hAnsi="仿宋" w:eastAsia="仿宋" w:cs="Arial"/>
                <w:kern w:val="0"/>
                <w:szCs w:val="22"/>
              </w:rPr>
              <w:t>智能读取电能表数据，通讯规约和通信速率自适应；</w:t>
            </w:r>
          </w:p>
          <w:p w14:paraId="4BE886EA">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USB串行通信口； </w:t>
            </w:r>
          </w:p>
          <w:p w14:paraId="328C8CA2">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USB接口，可插入U盘； </w:t>
            </w:r>
          </w:p>
          <w:p w14:paraId="54FC0395">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WIF和蓝牙通信功能。 </w:t>
            </w:r>
            <w:bookmarkEnd w:id="5"/>
          </w:p>
        </w:tc>
        <w:tc>
          <w:tcPr>
            <w:tcW w:w="737" w:type="dxa"/>
            <w:shd w:val="clear" w:color="000000" w:fill="FFFFFF"/>
            <w:vAlign w:val="center"/>
          </w:tcPr>
          <w:p w14:paraId="63225813">
            <w:pPr>
              <w:widowControl/>
              <w:snapToGrid w:val="0"/>
              <w:jc w:val="left"/>
              <w:rPr>
                <w:rFonts w:hint="eastAsia" w:ascii="仿宋" w:hAnsi="仿宋" w:eastAsia="仿宋" w:cs="Arial"/>
                <w:kern w:val="0"/>
                <w:szCs w:val="22"/>
              </w:rPr>
            </w:pPr>
            <w:r>
              <w:rPr>
                <w:rFonts w:hint="eastAsia" w:ascii="仿宋" w:hAnsi="仿宋" w:eastAsia="仿宋" w:cs="Arial"/>
                <w:kern w:val="0"/>
                <w:szCs w:val="22"/>
              </w:rPr>
              <w:t>套</w:t>
            </w:r>
          </w:p>
        </w:tc>
        <w:tc>
          <w:tcPr>
            <w:tcW w:w="711" w:type="dxa"/>
            <w:shd w:val="clear" w:color="000000" w:fill="FFFFFF"/>
            <w:vAlign w:val="center"/>
          </w:tcPr>
          <w:p w14:paraId="3799AECA">
            <w:pPr>
              <w:widowControl/>
              <w:snapToGrid w:val="0"/>
              <w:jc w:val="center"/>
              <w:rPr>
                <w:rFonts w:hint="eastAsia" w:ascii="仿宋" w:hAnsi="仿宋" w:eastAsia="仿宋" w:cs="Arial"/>
                <w:kern w:val="0"/>
                <w:szCs w:val="22"/>
              </w:rPr>
            </w:pPr>
            <w:r>
              <w:rPr>
                <w:rFonts w:hint="eastAsia" w:ascii="仿宋" w:hAnsi="仿宋" w:eastAsia="仿宋" w:cs="Arial"/>
                <w:kern w:val="0"/>
                <w:szCs w:val="22"/>
              </w:rPr>
              <w:t>88</w:t>
            </w:r>
          </w:p>
        </w:tc>
        <w:tc>
          <w:tcPr>
            <w:tcW w:w="687" w:type="dxa"/>
            <w:vMerge w:val="continue"/>
            <w:vAlign w:val="center"/>
          </w:tcPr>
          <w:p w14:paraId="1DD345B7">
            <w:pPr>
              <w:widowControl/>
              <w:snapToGrid w:val="0"/>
              <w:jc w:val="center"/>
              <w:rPr>
                <w:rFonts w:hint="eastAsia" w:ascii="仿宋" w:hAnsi="仿宋" w:eastAsia="仿宋" w:cs="Arial"/>
                <w:kern w:val="0"/>
                <w:szCs w:val="22"/>
              </w:rPr>
            </w:pPr>
          </w:p>
        </w:tc>
        <w:tc>
          <w:tcPr>
            <w:tcW w:w="576" w:type="dxa"/>
            <w:vMerge w:val="continue"/>
            <w:vAlign w:val="center"/>
          </w:tcPr>
          <w:p w14:paraId="4D263826">
            <w:pPr>
              <w:widowControl/>
              <w:snapToGrid w:val="0"/>
              <w:jc w:val="center"/>
              <w:rPr>
                <w:rFonts w:hint="eastAsia" w:ascii="仿宋" w:hAnsi="仿宋" w:eastAsia="仿宋" w:cs="Arial"/>
                <w:kern w:val="0"/>
                <w:szCs w:val="22"/>
              </w:rPr>
            </w:pPr>
          </w:p>
        </w:tc>
        <w:tc>
          <w:tcPr>
            <w:tcW w:w="870" w:type="dxa"/>
            <w:vMerge w:val="continue"/>
            <w:vAlign w:val="center"/>
          </w:tcPr>
          <w:p w14:paraId="4E44EC43">
            <w:pPr>
              <w:widowControl/>
              <w:snapToGrid w:val="0"/>
              <w:jc w:val="center"/>
              <w:rPr>
                <w:rFonts w:hint="eastAsia" w:ascii="仿宋" w:hAnsi="仿宋" w:eastAsia="仿宋" w:cs="Arial"/>
                <w:kern w:val="0"/>
                <w:szCs w:val="22"/>
              </w:rPr>
            </w:pPr>
          </w:p>
        </w:tc>
        <w:tc>
          <w:tcPr>
            <w:tcW w:w="2017" w:type="dxa"/>
            <w:vMerge w:val="continue"/>
            <w:vAlign w:val="center"/>
          </w:tcPr>
          <w:p w14:paraId="7E32922E">
            <w:pPr>
              <w:widowControl/>
              <w:snapToGrid w:val="0"/>
              <w:jc w:val="center"/>
              <w:rPr>
                <w:rFonts w:hint="eastAsia" w:ascii="仿宋" w:hAnsi="仿宋" w:eastAsia="仿宋" w:cs="Arial"/>
                <w:kern w:val="0"/>
                <w:szCs w:val="22"/>
              </w:rPr>
            </w:pPr>
          </w:p>
        </w:tc>
        <w:tc>
          <w:tcPr>
            <w:tcW w:w="1530" w:type="dxa"/>
            <w:vMerge w:val="continue"/>
            <w:vAlign w:val="center"/>
          </w:tcPr>
          <w:p w14:paraId="0C2978BF">
            <w:pPr>
              <w:widowControl/>
              <w:snapToGrid w:val="0"/>
              <w:jc w:val="center"/>
              <w:rPr>
                <w:rFonts w:hint="eastAsia" w:ascii="仿宋" w:hAnsi="仿宋" w:eastAsia="仿宋" w:cs="Arial"/>
                <w:kern w:val="0"/>
                <w:szCs w:val="22"/>
              </w:rPr>
            </w:pPr>
          </w:p>
        </w:tc>
        <w:tc>
          <w:tcPr>
            <w:tcW w:w="1058" w:type="dxa"/>
            <w:vMerge w:val="restart"/>
            <w:vAlign w:val="center"/>
          </w:tcPr>
          <w:p w14:paraId="34D74391">
            <w:pPr>
              <w:widowControl/>
              <w:snapToGrid w:val="0"/>
              <w:jc w:val="center"/>
              <w:rPr>
                <w:rFonts w:hint="eastAsia" w:ascii="仿宋" w:hAnsi="仿宋" w:eastAsia="仿宋" w:cs="Arial"/>
                <w:kern w:val="0"/>
                <w:szCs w:val="22"/>
              </w:rPr>
            </w:pPr>
          </w:p>
        </w:tc>
      </w:tr>
      <w:tr w14:paraId="179D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40B8ABDA">
            <w:pPr>
              <w:widowControl/>
              <w:snapToGrid w:val="0"/>
              <w:jc w:val="center"/>
              <w:rPr>
                <w:rFonts w:hint="eastAsia" w:ascii="仿宋" w:hAnsi="仿宋" w:eastAsia="仿宋" w:cs="Arial"/>
                <w:kern w:val="0"/>
                <w:szCs w:val="22"/>
              </w:rPr>
            </w:pPr>
          </w:p>
        </w:tc>
        <w:tc>
          <w:tcPr>
            <w:tcW w:w="1056" w:type="dxa"/>
            <w:tcBorders>
              <w:top w:val="nil"/>
              <w:left w:val="single" w:color="auto" w:sz="4" w:space="0"/>
              <w:bottom w:val="single" w:color="auto" w:sz="4" w:space="0"/>
              <w:right w:val="single" w:color="auto" w:sz="4" w:space="0"/>
            </w:tcBorders>
            <w:vAlign w:val="center"/>
          </w:tcPr>
          <w:p w14:paraId="07A59D25">
            <w:pPr>
              <w:widowControl/>
              <w:jc w:val="center"/>
              <w:textAlignment w:val="center"/>
              <w:rPr>
                <w:rFonts w:hint="eastAsia" w:ascii="仿宋" w:hAnsi="仿宋" w:eastAsia="仿宋" w:cs="Arial"/>
                <w:kern w:val="0"/>
                <w:szCs w:val="22"/>
              </w:rPr>
            </w:pPr>
            <w:r>
              <w:rPr>
                <w:rFonts w:hint="eastAsia" w:ascii="仿宋" w:hAnsi="仿宋" w:eastAsia="仿宋"/>
                <w:color w:val="000000"/>
                <w:szCs w:val="21"/>
              </w:rPr>
              <w:t>钳表及光电采样组件（1A）</w:t>
            </w:r>
          </w:p>
        </w:tc>
        <w:tc>
          <w:tcPr>
            <w:tcW w:w="3502" w:type="dxa"/>
            <w:vAlign w:val="center"/>
          </w:tcPr>
          <w:p w14:paraId="778A4AD6">
            <w:pPr>
              <w:widowControl/>
              <w:snapToGrid w:val="0"/>
              <w:jc w:val="left"/>
              <w:rPr>
                <w:rFonts w:hint="eastAsia" w:ascii="仿宋" w:hAnsi="仿宋" w:eastAsia="仿宋" w:cs="Arial"/>
                <w:kern w:val="0"/>
                <w:szCs w:val="22"/>
              </w:rPr>
            </w:pPr>
            <w:r>
              <w:rPr>
                <w:rFonts w:hint="eastAsia" w:ascii="仿宋" w:hAnsi="仿宋" w:eastAsia="仿宋" w:cs="Arial"/>
                <w:kern w:val="0"/>
                <w:szCs w:val="22"/>
              </w:rPr>
              <w:t>测试方式：</w:t>
            </w:r>
          </w:p>
          <w:p w14:paraId="0F65EF01">
            <w:pPr>
              <w:widowControl/>
              <w:snapToGrid w:val="0"/>
              <w:jc w:val="left"/>
              <w:rPr>
                <w:rFonts w:hint="eastAsia" w:ascii="仿宋" w:hAnsi="仿宋" w:eastAsia="仿宋" w:cs="Arial"/>
                <w:kern w:val="0"/>
                <w:szCs w:val="22"/>
              </w:rPr>
            </w:pPr>
            <w:r>
              <w:rPr>
                <w:rFonts w:hint="eastAsia" w:ascii="仿宋" w:hAnsi="仿宋" w:eastAsia="仿宋" w:cs="Arial"/>
                <w:kern w:val="0"/>
                <w:szCs w:val="22"/>
              </w:rPr>
              <w:t>钳形CT，将钳表挂在测试台上测试；</w:t>
            </w:r>
          </w:p>
          <w:p w14:paraId="548EA532">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电流量程：1A； </w:t>
            </w:r>
          </w:p>
          <w:p w14:paraId="7F6452F7">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钳表精度：千分之一（测试台）； </w:t>
            </w:r>
          </w:p>
          <w:p w14:paraId="46CFCBD6">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频率测量范围：45Hz~55Hz； </w:t>
            </w:r>
          </w:p>
          <w:p w14:paraId="2CCB9F32">
            <w:pPr>
              <w:widowControl/>
              <w:snapToGrid w:val="0"/>
              <w:jc w:val="left"/>
              <w:rPr>
                <w:rFonts w:hint="eastAsia" w:ascii="仿宋" w:hAnsi="仿宋" w:eastAsia="仿宋" w:cs="Arial"/>
                <w:kern w:val="0"/>
                <w:szCs w:val="22"/>
              </w:rPr>
            </w:pPr>
            <w:r>
              <w:rPr>
                <w:rFonts w:hint="eastAsia" w:ascii="仿宋" w:hAnsi="仿宋" w:eastAsia="仿宋" w:cs="Arial"/>
                <w:kern w:val="0"/>
                <w:szCs w:val="22"/>
              </w:rPr>
              <w:t>相位测量范围：-180°～  +180</w:t>
            </w:r>
            <w:r>
              <w:rPr>
                <w:rFonts w:hint="eastAsia" w:ascii="微软雅黑" w:hAnsi="微软雅黑" w:eastAsia="微软雅黑" w:cs="微软雅黑"/>
                <w:kern w:val="0"/>
                <w:szCs w:val="22"/>
              </w:rPr>
              <w:t>︒</w:t>
            </w:r>
            <w:r>
              <w:rPr>
                <w:rFonts w:hint="eastAsia" w:ascii="仿宋" w:hAnsi="仿宋" w:eastAsia="仿宋" w:cs="Arial"/>
                <w:kern w:val="0"/>
                <w:szCs w:val="22"/>
              </w:rPr>
              <w:t xml:space="preserve">； </w:t>
            </w:r>
          </w:p>
          <w:p w14:paraId="1AA6FB76">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传输方式：有线传输； </w:t>
            </w:r>
          </w:p>
          <w:p w14:paraId="13099D7C">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线缆长度：3m。 </w:t>
            </w:r>
          </w:p>
        </w:tc>
        <w:tc>
          <w:tcPr>
            <w:tcW w:w="737" w:type="dxa"/>
            <w:shd w:val="clear" w:color="000000" w:fill="FFFFFF"/>
            <w:vAlign w:val="center"/>
          </w:tcPr>
          <w:p w14:paraId="72EB59B0">
            <w:pPr>
              <w:widowControl/>
              <w:snapToGrid w:val="0"/>
              <w:jc w:val="left"/>
              <w:rPr>
                <w:rFonts w:hint="eastAsia" w:ascii="仿宋" w:hAnsi="仿宋" w:eastAsia="仿宋" w:cs="Arial"/>
                <w:kern w:val="0"/>
                <w:szCs w:val="22"/>
              </w:rPr>
            </w:pPr>
            <w:r>
              <w:rPr>
                <w:rFonts w:hint="eastAsia" w:ascii="仿宋" w:hAnsi="仿宋" w:eastAsia="仿宋" w:cs="Arial"/>
                <w:kern w:val="0"/>
                <w:szCs w:val="22"/>
              </w:rPr>
              <w:t>台</w:t>
            </w:r>
          </w:p>
        </w:tc>
        <w:tc>
          <w:tcPr>
            <w:tcW w:w="711" w:type="dxa"/>
            <w:shd w:val="clear" w:color="000000" w:fill="FFFFFF"/>
            <w:vAlign w:val="center"/>
          </w:tcPr>
          <w:p w14:paraId="49DCA541">
            <w:pPr>
              <w:widowControl/>
              <w:snapToGrid w:val="0"/>
              <w:jc w:val="center"/>
              <w:rPr>
                <w:rFonts w:hint="eastAsia" w:ascii="仿宋" w:hAnsi="仿宋" w:eastAsia="仿宋" w:cs="Arial"/>
                <w:kern w:val="0"/>
                <w:szCs w:val="22"/>
              </w:rPr>
            </w:pPr>
            <w:r>
              <w:rPr>
                <w:rFonts w:hint="eastAsia" w:ascii="仿宋" w:hAnsi="仿宋" w:eastAsia="仿宋" w:cs="Arial"/>
                <w:kern w:val="0"/>
                <w:szCs w:val="22"/>
              </w:rPr>
              <w:t>114</w:t>
            </w:r>
          </w:p>
        </w:tc>
        <w:tc>
          <w:tcPr>
            <w:tcW w:w="687" w:type="dxa"/>
            <w:vMerge w:val="continue"/>
            <w:vAlign w:val="center"/>
          </w:tcPr>
          <w:p w14:paraId="30BC933E">
            <w:pPr>
              <w:widowControl/>
              <w:snapToGrid w:val="0"/>
              <w:jc w:val="center"/>
              <w:rPr>
                <w:rFonts w:hint="eastAsia" w:ascii="仿宋" w:hAnsi="仿宋" w:eastAsia="仿宋" w:cs="Arial"/>
                <w:kern w:val="0"/>
                <w:szCs w:val="22"/>
              </w:rPr>
            </w:pPr>
          </w:p>
        </w:tc>
        <w:tc>
          <w:tcPr>
            <w:tcW w:w="576" w:type="dxa"/>
            <w:vMerge w:val="continue"/>
            <w:vAlign w:val="center"/>
          </w:tcPr>
          <w:p w14:paraId="4D698930">
            <w:pPr>
              <w:widowControl/>
              <w:snapToGrid w:val="0"/>
              <w:jc w:val="center"/>
              <w:rPr>
                <w:rFonts w:hint="eastAsia" w:ascii="仿宋" w:hAnsi="仿宋" w:eastAsia="仿宋" w:cs="Arial"/>
                <w:kern w:val="0"/>
                <w:szCs w:val="22"/>
              </w:rPr>
            </w:pPr>
          </w:p>
        </w:tc>
        <w:tc>
          <w:tcPr>
            <w:tcW w:w="870" w:type="dxa"/>
            <w:vMerge w:val="continue"/>
            <w:vAlign w:val="center"/>
          </w:tcPr>
          <w:p w14:paraId="64C0E435">
            <w:pPr>
              <w:widowControl/>
              <w:snapToGrid w:val="0"/>
              <w:jc w:val="center"/>
              <w:rPr>
                <w:rFonts w:hint="eastAsia" w:ascii="仿宋" w:hAnsi="仿宋" w:eastAsia="仿宋" w:cs="Arial"/>
                <w:kern w:val="0"/>
                <w:szCs w:val="22"/>
              </w:rPr>
            </w:pPr>
          </w:p>
        </w:tc>
        <w:tc>
          <w:tcPr>
            <w:tcW w:w="2017" w:type="dxa"/>
            <w:vMerge w:val="continue"/>
            <w:vAlign w:val="center"/>
          </w:tcPr>
          <w:p w14:paraId="7A6AC78E">
            <w:pPr>
              <w:widowControl/>
              <w:snapToGrid w:val="0"/>
              <w:jc w:val="center"/>
              <w:rPr>
                <w:rFonts w:hint="eastAsia" w:ascii="仿宋" w:hAnsi="仿宋" w:eastAsia="仿宋" w:cs="Arial"/>
                <w:kern w:val="0"/>
                <w:szCs w:val="22"/>
              </w:rPr>
            </w:pPr>
          </w:p>
        </w:tc>
        <w:tc>
          <w:tcPr>
            <w:tcW w:w="1530" w:type="dxa"/>
            <w:vMerge w:val="continue"/>
            <w:vAlign w:val="center"/>
          </w:tcPr>
          <w:p w14:paraId="011DC30D">
            <w:pPr>
              <w:widowControl/>
              <w:snapToGrid w:val="0"/>
              <w:jc w:val="center"/>
              <w:rPr>
                <w:rFonts w:hint="eastAsia" w:ascii="仿宋" w:hAnsi="仿宋" w:eastAsia="仿宋" w:cs="Arial"/>
                <w:kern w:val="0"/>
                <w:szCs w:val="22"/>
              </w:rPr>
            </w:pPr>
          </w:p>
        </w:tc>
        <w:tc>
          <w:tcPr>
            <w:tcW w:w="1058" w:type="dxa"/>
            <w:vMerge w:val="continue"/>
            <w:vAlign w:val="center"/>
          </w:tcPr>
          <w:p w14:paraId="6A999CF2">
            <w:pPr>
              <w:widowControl/>
              <w:snapToGrid w:val="0"/>
              <w:jc w:val="center"/>
              <w:rPr>
                <w:rFonts w:hint="eastAsia" w:ascii="仿宋" w:hAnsi="仿宋" w:eastAsia="仿宋" w:cs="Arial"/>
                <w:kern w:val="0"/>
                <w:szCs w:val="22"/>
              </w:rPr>
            </w:pPr>
          </w:p>
        </w:tc>
      </w:tr>
      <w:tr w14:paraId="4C09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281F868A">
            <w:pPr>
              <w:widowControl/>
              <w:snapToGrid w:val="0"/>
              <w:jc w:val="center"/>
              <w:rPr>
                <w:rFonts w:hint="eastAsia" w:ascii="仿宋" w:hAnsi="仿宋" w:eastAsia="仿宋" w:cs="Arial"/>
                <w:kern w:val="0"/>
                <w:szCs w:val="22"/>
              </w:rPr>
            </w:pPr>
          </w:p>
        </w:tc>
        <w:tc>
          <w:tcPr>
            <w:tcW w:w="1056" w:type="dxa"/>
            <w:tcBorders>
              <w:top w:val="nil"/>
              <w:left w:val="single" w:color="auto" w:sz="4" w:space="0"/>
              <w:bottom w:val="single" w:color="auto" w:sz="4" w:space="0"/>
              <w:right w:val="single" w:color="auto" w:sz="4" w:space="0"/>
            </w:tcBorders>
            <w:vAlign w:val="center"/>
          </w:tcPr>
          <w:p w14:paraId="5C791AEC">
            <w:pPr>
              <w:widowControl/>
              <w:jc w:val="center"/>
              <w:textAlignment w:val="center"/>
              <w:rPr>
                <w:rFonts w:hint="eastAsia" w:ascii="仿宋" w:hAnsi="仿宋" w:eastAsia="仿宋" w:cs="仿宋"/>
                <w:snapToGrid w:val="0"/>
                <w:kern w:val="0"/>
                <w:szCs w:val="21"/>
              </w:rPr>
            </w:pPr>
            <w:r>
              <w:rPr>
                <w:rFonts w:hint="eastAsia" w:ascii="仿宋" w:hAnsi="仿宋" w:eastAsia="仿宋"/>
                <w:color w:val="000000"/>
                <w:szCs w:val="21"/>
              </w:rPr>
              <w:t>钳表及光电采样组件（5A）</w:t>
            </w:r>
          </w:p>
        </w:tc>
        <w:tc>
          <w:tcPr>
            <w:tcW w:w="3502" w:type="dxa"/>
            <w:vAlign w:val="center"/>
          </w:tcPr>
          <w:p w14:paraId="2D0AB1D1">
            <w:pPr>
              <w:widowControl/>
              <w:snapToGrid w:val="0"/>
              <w:jc w:val="left"/>
              <w:rPr>
                <w:rFonts w:hint="eastAsia" w:ascii="仿宋" w:hAnsi="仿宋" w:eastAsia="仿宋" w:cs="Arial"/>
                <w:kern w:val="0"/>
                <w:szCs w:val="22"/>
              </w:rPr>
            </w:pPr>
            <w:bookmarkStart w:id="6" w:name="OLE_LINK10"/>
            <w:r>
              <w:rPr>
                <w:rFonts w:hint="eastAsia" w:ascii="仿宋" w:hAnsi="仿宋" w:eastAsia="仿宋" w:cs="Arial"/>
                <w:kern w:val="0"/>
                <w:szCs w:val="22"/>
              </w:rPr>
              <w:t>测试方式：</w:t>
            </w:r>
          </w:p>
          <w:p w14:paraId="0E546FDA">
            <w:pPr>
              <w:widowControl/>
              <w:snapToGrid w:val="0"/>
              <w:jc w:val="left"/>
              <w:rPr>
                <w:rFonts w:hint="eastAsia" w:ascii="仿宋" w:hAnsi="仿宋" w:eastAsia="仿宋" w:cs="Arial"/>
                <w:kern w:val="0"/>
                <w:szCs w:val="22"/>
              </w:rPr>
            </w:pPr>
            <w:r>
              <w:rPr>
                <w:rFonts w:hint="eastAsia" w:ascii="仿宋" w:hAnsi="仿宋" w:eastAsia="仿宋" w:cs="Arial"/>
                <w:kern w:val="0"/>
                <w:szCs w:val="22"/>
              </w:rPr>
              <w:t>钳形CT，将钳表挂在测试台上测试；</w:t>
            </w:r>
          </w:p>
          <w:p w14:paraId="5853B843">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电流量程：5A； </w:t>
            </w:r>
          </w:p>
          <w:p w14:paraId="1ED0D9C7">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钳表精度：千分之一（测试台）； </w:t>
            </w:r>
          </w:p>
          <w:p w14:paraId="4D3F6F4C">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频率测量范围：45Hz~55Hz； </w:t>
            </w:r>
          </w:p>
          <w:p w14:paraId="159DA5CE">
            <w:pPr>
              <w:widowControl/>
              <w:snapToGrid w:val="0"/>
              <w:jc w:val="left"/>
              <w:rPr>
                <w:rFonts w:hint="eastAsia" w:ascii="仿宋" w:hAnsi="仿宋" w:eastAsia="仿宋" w:cs="Arial"/>
                <w:kern w:val="0"/>
                <w:szCs w:val="22"/>
              </w:rPr>
            </w:pPr>
            <w:r>
              <w:rPr>
                <w:rFonts w:hint="eastAsia" w:ascii="仿宋" w:hAnsi="仿宋" w:eastAsia="仿宋" w:cs="Arial"/>
                <w:kern w:val="0"/>
                <w:szCs w:val="22"/>
              </w:rPr>
              <w:t>相位测量范围：-180°～  +180</w:t>
            </w:r>
            <w:r>
              <w:rPr>
                <w:rFonts w:hint="eastAsia" w:ascii="微软雅黑" w:hAnsi="微软雅黑" w:eastAsia="微软雅黑" w:cs="微软雅黑"/>
                <w:kern w:val="0"/>
                <w:szCs w:val="22"/>
              </w:rPr>
              <w:t>︒</w:t>
            </w:r>
            <w:r>
              <w:rPr>
                <w:rFonts w:hint="eastAsia" w:ascii="仿宋" w:hAnsi="仿宋" w:eastAsia="仿宋" w:cs="Arial"/>
                <w:kern w:val="0"/>
                <w:szCs w:val="22"/>
              </w:rPr>
              <w:t xml:space="preserve">； </w:t>
            </w:r>
          </w:p>
          <w:p w14:paraId="5BEE9897">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传输方式：有线传输； </w:t>
            </w:r>
          </w:p>
          <w:p w14:paraId="6B60C101">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线缆长度：3m。  </w:t>
            </w:r>
            <w:bookmarkEnd w:id="6"/>
          </w:p>
        </w:tc>
        <w:tc>
          <w:tcPr>
            <w:tcW w:w="737" w:type="dxa"/>
            <w:shd w:val="clear" w:color="000000" w:fill="FFFFFF"/>
            <w:vAlign w:val="center"/>
          </w:tcPr>
          <w:p w14:paraId="79D92FA2">
            <w:pPr>
              <w:widowControl/>
              <w:snapToGrid w:val="0"/>
              <w:jc w:val="left"/>
              <w:rPr>
                <w:rFonts w:hint="eastAsia" w:ascii="仿宋" w:hAnsi="仿宋" w:eastAsia="仿宋" w:cs="Arial"/>
                <w:kern w:val="0"/>
                <w:szCs w:val="22"/>
              </w:rPr>
            </w:pPr>
            <w:r>
              <w:rPr>
                <w:rFonts w:hint="eastAsia" w:ascii="仿宋" w:hAnsi="仿宋" w:eastAsia="仿宋" w:cs="Arial"/>
                <w:kern w:val="0"/>
                <w:szCs w:val="22"/>
              </w:rPr>
              <w:t>台</w:t>
            </w:r>
          </w:p>
        </w:tc>
        <w:tc>
          <w:tcPr>
            <w:tcW w:w="711" w:type="dxa"/>
            <w:shd w:val="clear" w:color="000000" w:fill="FFFFFF"/>
            <w:vAlign w:val="center"/>
          </w:tcPr>
          <w:p w14:paraId="1C0545D3">
            <w:pPr>
              <w:widowControl/>
              <w:snapToGrid w:val="0"/>
              <w:jc w:val="center"/>
              <w:rPr>
                <w:rFonts w:hint="eastAsia" w:ascii="仿宋" w:hAnsi="仿宋" w:eastAsia="仿宋" w:cs="Arial"/>
                <w:kern w:val="0"/>
                <w:szCs w:val="22"/>
              </w:rPr>
            </w:pPr>
            <w:r>
              <w:rPr>
                <w:rFonts w:hint="eastAsia" w:ascii="仿宋" w:hAnsi="仿宋" w:eastAsia="仿宋" w:cs="Arial"/>
                <w:kern w:val="0"/>
                <w:szCs w:val="22"/>
              </w:rPr>
              <w:t>264</w:t>
            </w:r>
          </w:p>
        </w:tc>
        <w:tc>
          <w:tcPr>
            <w:tcW w:w="687" w:type="dxa"/>
            <w:vMerge w:val="continue"/>
            <w:vAlign w:val="center"/>
          </w:tcPr>
          <w:p w14:paraId="11547FC1">
            <w:pPr>
              <w:widowControl/>
              <w:snapToGrid w:val="0"/>
              <w:jc w:val="center"/>
              <w:rPr>
                <w:rFonts w:hint="eastAsia" w:ascii="仿宋" w:hAnsi="仿宋" w:eastAsia="仿宋" w:cs="Arial"/>
                <w:kern w:val="0"/>
                <w:szCs w:val="22"/>
              </w:rPr>
            </w:pPr>
          </w:p>
        </w:tc>
        <w:tc>
          <w:tcPr>
            <w:tcW w:w="576" w:type="dxa"/>
            <w:vMerge w:val="continue"/>
            <w:vAlign w:val="center"/>
          </w:tcPr>
          <w:p w14:paraId="71B5C941">
            <w:pPr>
              <w:widowControl/>
              <w:snapToGrid w:val="0"/>
              <w:jc w:val="center"/>
              <w:rPr>
                <w:rFonts w:hint="eastAsia" w:ascii="仿宋" w:hAnsi="仿宋" w:eastAsia="仿宋" w:cs="Arial"/>
                <w:kern w:val="0"/>
                <w:szCs w:val="22"/>
              </w:rPr>
            </w:pPr>
          </w:p>
        </w:tc>
        <w:tc>
          <w:tcPr>
            <w:tcW w:w="870" w:type="dxa"/>
            <w:vMerge w:val="continue"/>
            <w:vAlign w:val="center"/>
          </w:tcPr>
          <w:p w14:paraId="65F6C104">
            <w:pPr>
              <w:widowControl/>
              <w:snapToGrid w:val="0"/>
              <w:jc w:val="center"/>
              <w:rPr>
                <w:rFonts w:hint="eastAsia" w:ascii="仿宋" w:hAnsi="仿宋" w:eastAsia="仿宋" w:cs="Arial"/>
                <w:kern w:val="0"/>
                <w:szCs w:val="22"/>
              </w:rPr>
            </w:pPr>
          </w:p>
        </w:tc>
        <w:tc>
          <w:tcPr>
            <w:tcW w:w="2017" w:type="dxa"/>
            <w:vMerge w:val="continue"/>
            <w:vAlign w:val="center"/>
          </w:tcPr>
          <w:p w14:paraId="183A5A11">
            <w:pPr>
              <w:widowControl/>
              <w:snapToGrid w:val="0"/>
              <w:jc w:val="center"/>
              <w:rPr>
                <w:rFonts w:hint="eastAsia" w:ascii="仿宋" w:hAnsi="仿宋" w:eastAsia="仿宋" w:cs="Arial"/>
                <w:kern w:val="0"/>
                <w:szCs w:val="22"/>
              </w:rPr>
            </w:pPr>
          </w:p>
        </w:tc>
        <w:tc>
          <w:tcPr>
            <w:tcW w:w="1530" w:type="dxa"/>
            <w:vMerge w:val="continue"/>
            <w:vAlign w:val="center"/>
          </w:tcPr>
          <w:p w14:paraId="51D42AA6">
            <w:pPr>
              <w:widowControl/>
              <w:snapToGrid w:val="0"/>
              <w:jc w:val="center"/>
              <w:rPr>
                <w:rFonts w:hint="eastAsia" w:ascii="仿宋" w:hAnsi="仿宋" w:eastAsia="仿宋" w:cs="Arial"/>
                <w:kern w:val="0"/>
                <w:szCs w:val="22"/>
              </w:rPr>
            </w:pPr>
          </w:p>
        </w:tc>
        <w:tc>
          <w:tcPr>
            <w:tcW w:w="1058" w:type="dxa"/>
            <w:vMerge w:val="continue"/>
            <w:vAlign w:val="center"/>
          </w:tcPr>
          <w:p w14:paraId="49B61AB8">
            <w:pPr>
              <w:widowControl/>
              <w:snapToGrid w:val="0"/>
              <w:jc w:val="center"/>
              <w:rPr>
                <w:rFonts w:hint="eastAsia" w:ascii="仿宋" w:hAnsi="仿宋" w:eastAsia="仿宋" w:cs="Arial"/>
                <w:kern w:val="0"/>
                <w:szCs w:val="22"/>
              </w:rPr>
            </w:pPr>
          </w:p>
        </w:tc>
      </w:tr>
      <w:tr w14:paraId="7D1B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2ABFC278">
            <w:pPr>
              <w:widowControl/>
              <w:snapToGrid w:val="0"/>
              <w:jc w:val="center"/>
              <w:rPr>
                <w:rFonts w:hint="eastAsia" w:ascii="仿宋" w:hAnsi="仿宋" w:eastAsia="仿宋" w:cs="Arial"/>
                <w:kern w:val="0"/>
                <w:szCs w:val="22"/>
              </w:rPr>
            </w:pPr>
          </w:p>
        </w:tc>
        <w:tc>
          <w:tcPr>
            <w:tcW w:w="1056" w:type="dxa"/>
            <w:tcBorders>
              <w:top w:val="nil"/>
              <w:left w:val="single" w:color="auto" w:sz="4" w:space="0"/>
              <w:bottom w:val="single" w:color="auto" w:sz="4" w:space="0"/>
              <w:right w:val="single" w:color="auto" w:sz="4" w:space="0"/>
            </w:tcBorders>
            <w:vAlign w:val="center"/>
          </w:tcPr>
          <w:p w14:paraId="199436B6">
            <w:pPr>
              <w:widowControl/>
              <w:jc w:val="center"/>
              <w:textAlignment w:val="center"/>
              <w:rPr>
                <w:rFonts w:hint="eastAsia" w:ascii="仿宋" w:hAnsi="仿宋" w:eastAsia="仿宋" w:cs="仿宋"/>
                <w:snapToGrid w:val="0"/>
                <w:kern w:val="0"/>
                <w:szCs w:val="21"/>
              </w:rPr>
            </w:pPr>
            <w:r>
              <w:rPr>
                <w:rFonts w:hint="eastAsia" w:ascii="仿宋" w:hAnsi="仿宋" w:eastAsia="仿宋"/>
                <w:color w:val="000000"/>
                <w:szCs w:val="21"/>
              </w:rPr>
              <w:t>钳表及光电采样组件（100A）</w:t>
            </w:r>
          </w:p>
        </w:tc>
        <w:tc>
          <w:tcPr>
            <w:tcW w:w="3502" w:type="dxa"/>
            <w:vAlign w:val="center"/>
          </w:tcPr>
          <w:p w14:paraId="660391AC">
            <w:pPr>
              <w:widowControl/>
              <w:snapToGrid w:val="0"/>
              <w:jc w:val="left"/>
              <w:rPr>
                <w:rFonts w:hint="eastAsia" w:ascii="仿宋" w:hAnsi="仿宋" w:eastAsia="仿宋" w:cs="Arial"/>
                <w:kern w:val="0"/>
                <w:szCs w:val="22"/>
              </w:rPr>
            </w:pPr>
            <w:r>
              <w:rPr>
                <w:rFonts w:hint="eastAsia" w:ascii="仿宋" w:hAnsi="仿宋" w:eastAsia="仿宋" w:cs="Arial"/>
                <w:kern w:val="0"/>
                <w:szCs w:val="22"/>
              </w:rPr>
              <w:t>测试方式：</w:t>
            </w:r>
          </w:p>
          <w:p w14:paraId="31F85E1C">
            <w:pPr>
              <w:widowControl/>
              <w:snapToGrid w:val="0"/>
              <w:jc w:val="left"/>
              <w:rPr>
                <w:rFonts w:hint="eastAsia" w:ascii="仿宋" w:hAnsi="仿宋" w:eastAsia="仿宋" w:cs="Arial"/>
                <w:kern w:val="0"/>
                <w:szCs w:val="22"/>
              </w:rPr>
            </w:pPr>
            <w:r>
              <w:rPr>
                <w:rFonts w:hint="eastAsia" w:ascii="仿宋" w:hAnsi="仿宋" w:eastAsia="仿宋" w:cs="Arial"/>
                <w:kern w:val="0"/>
                <w:szCs w:val="22"/>
              </w:rPr>
              <w:t>钳形CT，将钳表挂在测试台上测试；</w:t>
            </w:r>
          </w:p>
          <w:p w14:paraId="203F1DDC">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电流量程：100A； </w:t>
            </w:r>
          </w:p>
          <w:p w14:paraId="3069318D">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钳表精度：千分之一（测试台）； </w:t>
            </w:r>
          </w:p>
          <w:p w14:paraId="4E9EC3A4">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频率测量范围：45Hz~55Hz； </w:t>
            </w:r>
          </w:p>
          <w:p w14:paraId="3BC4471D">
            <w:pPr>
              <w:widowControl/>
              <w:snapToGrid w:val="0"/>
              <w:jc w:val="left"/>
              <w:rPr>
                <w:rFonts w:hint="eastAsia" w:ascii="仿宋" w:hAnsi="仿宋" w:eastAsia="仿宋" w:cs="Arial"/>
                <w:kern w:val="0"/>
                <w:szCs w:val="22"/>
              </w:rPr>
            </w:pPr>
            <w:r>
              <w:rPr>
                <w:rFonts w:hint="eastAsia" w:ascii="仿宋" w:hAnsi="仿宋" w:eastAsia="仿宋" w:cs="Arial"/>
                <w:kern w:val="0"/>
                <w:szCs w:val="22"/>
              </w:rPr>
              <w:t>相位测量范围：-180°～  +180</w:t>
            </w:r>
            <w:r>
              <w:rPr>
                <w:rFonts w:hint="eastAsia" w:ascii="微软雅黑" w:hAnsi="微软雅黑" w:eastAsia="微软雅黑" w:cs="微软雅黑"/>
                <w:kern w:val="0"/>
                <w:szCs w:val="22"/>
              </w:rPr>
              <w:t>︒</w:t>
            </w:r>
            <w:r>
              <w:rPr>
                <w:rFonts w:hint="eastAsia" w:ascii="仿宋" w:hAnsi="仿宋" w:eastAsia="仿宋" w:cs="Arial"/>
                <w:kern w:val="0"/>
                <w:szCs w:val="22"/>
              </w:rPr>
              <w:t xml:space="preserve">； </w:t>
            </w:r>
          </w:p>
          <w:p w14:paraId="73E909E2">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传输方式：有线传输； </w:t>
            </w:r>
          </w:p>
          <w:p w14:paraId="4E2D27F3">
            <w:pPr>
              <w:widowControl/>
              <w:snapToGrid w:val="0"/>
              <w:jc w:val="left"/>
              <w:rPr>
                <w:rFonts w:hint="eastAsia" w:ascii="仿宋" w:hAnsi="仿宋" w:eastAsia="仿宋" w:cs="Arial"/>
                <w:kern w:val="0"/>
                <w:szCs w:val="22"/>
              </w:rPr>
            </w:pPr>
            <w:r>
              <w:rPr>
                <w:rFonts w:hint="eastAsia" w:ascii="仿宋" w:hAnsi="仿宋" w:eastAsia="仿宋" w:cs="Arial"/>
                <w:kern w:val="0"/>
                <w:szCs w:val="22"/>
              </w:rPr>
              <w:t xml:space="preserve">线缆长度：3m。   </w:t>
            </w:r>
          </w:p>
        </w:tc>
        <w:tc>
          <w:tcPr>
            <w:tcW w:w="737" w:type="dxa"/>
            <w:shd w:val="clear" w:color="000000" w:fill="FFFFFF"/>
            <w:vAlign w:val="center"/>
          </w:tcPr>
          <w:p w14:paraId="35627111">
            <w:pPr>
              <w:widowControl/>
              <w:snapToGrid w:val="0"/>
              <w:jc w:val="left"/>
              <w:rPr>
                <w:rFonts w:hint="eastAsia" w:ascii="仿宋" w:hAnsi="仿宋" w:eastAsia="仿宋" w:cs="Arial"/>
                <w:kern w:val="0"/>
                <w:szCs w:val="22"/>
              </w:rPr>
            </w:pPr>
            <w:r>
              <w:rPr>
                <w:rFonts w:hint="eastAsia" w:ascii="仿宋" w:hAnsi="仿宋" w:eastAsia="仿宋" w:cs="Arial"/>
                <w:kern w:val="0"/>
                <w:szCs w:val="22"/>
              </w:rPr>
              <w:t>台</w:t>
            </w:r>
          </w:p>
        </w:tc>
        <w:tc>
          <w:tcPr>
            <w:tcW w:w="711" w:type="dxa"/>
            <w:shd w:val="clear" w:color="000000" w:fill="FFFFFF"/>
            <w:vAlign w:val="center"/>
          </w:tcPr>
          <w:p w14:paraId="1C986036">
            <w:pPr>
              <w:widowControl/>
              <w:snapToGrid w:val="0"/>
              <w:jc w:val="center"/>
              <w:rPr>
                <w:rFonts w:hint="eastAsia" w:ascii="仿宋" w:hAnsi="仿宋" w:eastAsia="仿宋" w:cs="Arial"/>
                <w:kern w:val="0"/>
                <w:szCs w:val="22"/>
              </w:rPr>
            </w:pPr>
            <w:r>
              <w:rPr>
                <w:rFonts w:hint="eastAsia" w:ascii="仿宋" w:hAnsi="仿宋" w:eastAsia="仿宋" w:cs="Arial"/>
                <w:kern w:val="0"/>
                <w:szCs w:val="22"/>
              </w:rPr>
              <w:t>150</w:t>
            </w:r>
          </w:p>
        </w:tc>
        <w:tc>
          <w:tcPr>
            <w:tcW w:w="687" w:type="dxa"/>
            <w:vMerge w:val="continue"/>
            <w:vAlign w:val="center"/>
          </w:tcPr>
          <w:p w14:paraId="1CAFB297">
            <w:pPr>
              <w:widowControl/>
              <w:snapToGrid w:val="0"/>
              <w:jc w:val="center"/>
              <w:rPr>
                <w:rFonts w:hint="eastAsia" w:ascii="仿宋" w:hAnsi="仿宋" w:eastAsia="仿宋" w:cs="Arial"/>
                <w:kern w:val="0"/>
                <w:szCs w:val="22"/>
              </w:rPr>
            </w:pPr>
          </w:p>
        </w:tc>
        <w:tc>
          <w:tcPr>
            <w:tcW w:w="576" w:type="dxa"/>
            <w:vMerge w:val="continue"/>
            <w:vAlign w:val="center"/>
          </w:tcPr>
          <w:p w14:paraId="1B62FC76">
            <w:pPr>
              <w:widowControl/>
              <w:snapToGrid w:val="0"/>
              <w:jc w:val="center"/>
              <w:rPr>
                <w:rFonts w:hint="eastAsia" w:ascii="仿宋" w:hAnsi="仿宋" w:eastAsia="仿宋" w:cs="Arial"/>
                <w:kern w:val="0"/>
                <w:szCs w:val="22"/>
              </w:rPr>
            </w:pPr>
          </w:p>
        </w:tc>
        <w:tc>
          <w:tcPr>
            <w:tcW w:w="870" w:type="dxa"/>
            <w:vMerge w:val="continue"/>
            <w:vAlign w:val="center"/>
          </w:tcPr>
          <w:p w14:paraId="3F7BF7C9">
            <w:pPr>
              <w:widowControl/>
              <w:snapToGrid w:val="0"/>
              <w:jc w:val="center"/>
              <w:rPr>
                <w:rFonts w:hint="eastAsia" w:ascii="仿宋" w:hAnsi="仿宋" w:eastAsia="仿宋" w:cs="Arial"/>
                <w:kern w:val="0"/>
                <w:szCs w:val="22"/>
              </w:rPr>
            </w:pPr>
          </w:p>
        </w:tc>
        <w:tc>
          <w:tcPr>
            <w:tcW w:w="2017" w:type="dxa"/>
            <w:vMerge w:val="continue"/>
            <w:vAlign w:val="center"/>
          </w:tcPr>
          <w:p w14:paraId="5E12D575">
            <w:pPr>
              <w:widowControl/>
              <w:snapToGrid w:val="0"/>
              <w:jc w:val="center"/>
              <w:rPr>
                <w:rFonts w:hint="eastAsia" w:ascii="仿宋" w:hAnsi="仿宋" w:eastAsia="仿宋" w:cs="Arial"/>
                <w:kern w:val="0"/>
                <w:szCs w:val="22"/>
              </w:rPr>
            </w:pPr>
          </w:p>
        </w:tc>
        <w:tc>
          <w:tcPr>
            <w:tcW w:w="1530" w:type="dxa"/>
            <w:vMerge w:val="continue"/>
            <w:vAlign w:val="center"/>
          </w:tcPr>
          <w:p w14:paraId="0CF278B2">
            <w:pPr>
              <w:widowControl/>
              <w:snapToGrid w:val="0"/>
              <w:jc w:val="center"/>
              <w:rPr>
                <w:rFonts w:hint="eastAsia" w:ascii="仿宋" w:hAnsi="仿宋" w:eastAsia="仿宋" w:cs="Arial"/>
                <w:kern w:val="0"/>
                <w:szCs w:val="22"/>
              </w:rPr>
            </w:pPr>
          </w:p>
        </w:tc>
        <w:tc>
          <w:tcPr>
            <w:tcW w:w="1058" w:type="dxa"/>
            <w:vMerge w:val="continue"/>
            <w:vAlign w:val="center"/>
          </w:tcPr>
          <w:p w14:paraId="0B386CD5">
            <w:pPr>
              <w:widowControl/>
              <w:snapToGrid w:val="0"/>
              <w:jc w:val="center"/>
              <w:rPr>
                <w:rFonts w:hint="eastAsia" w:ascii="仿宋" w:hAnsi="仿宋" w:eastAsia="仿宋" w:cs="Arial"/>
                <w:kern w:val="0"/>
                <w:szCs w:val="22"/>
              </w:rPr>
            </w:pPr>
          </w:p>
        </w:tc>
      </w:tr>
      <w:tr w14:paraId="4487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7F69C630">
            <w:pPr>
              <w:widowControl/>
              <w:snapToGrid w:val="0"/>
              <w:jc w:val="center"/>
              <w:rPr>
                <w:rFonts w:hint="eastAsia" w:ascii="仿宋" w:hAnsi="仿宋" w:eastAsia="仿宋" w:cs="Arial"/>
                <w:kern w:val="0"/>
                <w:szCs w:val="22"/>
              </w:rPr>
            </w:pPr>
          </w:p>
        </w:tc>
        <w:tc>
          <w:tcPr>
            <w:tcW w:w="1056" w:type="dxa"/>
            <w:tcBorders>
              <w:top w:val="nil"/>
              <w:left w:val="single" w:color="auto" w:sz="4" w:space="0"/>
              <w:bottom w:val="single" w:color="auto" w:sz="4" w:space="0"/>
              <w:right w:val="single" w:color="auto" w:sz="4" w:space="0"/>
            </w:tcBorders>
            <w:vAlign w:val="center"/>
          </w:tcPr>
          <w:p w14:paraId="17E51CDF">
            <w:pPr>
              <w:widowControl/>
              <w:jc w:val="center"/>
              <w:textAlignment w:val="center"/>
              <w:rPr>
                <w:rFonts w:hint="eastAsia" w:ascii="仿宋" w:hAnsi="仿宋" w:eastAsia="仿宋" w:cs="仿宋"/>
                <w:snapToGrid w:val="0"/>
                <w:kern w:val="0"/>
                <w:szCs w:val="21"/>
              </w:rPr>
            </w:pPr>
            <w:r>
              <w:rPr>
                <w:rFonts w:hint="eastAsia" w:ascii="仿宋" w:hAnsi="仿宋" w:eastAsia="仿宋"/>
                <w:color w:val="000000"/>
                <w:szCs w:val="21"/>
              </w:rPr>
              <w:t>钳表及光电采样组件（光电）</w:t>
            </w:r>
          </w:p>
        </w:tc>
        <w:tc>
          <w:tcPr>
            <w:tcW w:w="3502" w:type="dxa"/>
            <w:vAlign w:val="center"/>
          </w:tcPr>
          <w:p w14:paraId="4B914D2F">
            <w:pPr>
              <w:widowControl/>
              <w:snapToGrid w:val="0"/>
              <w:jc w:val="left"/>
              <w:rPr>
                <w:rFonts w:hint="eastAsia" w:ascii="仿宋" w:hAnsi="仿宋" w:eastAsia="仿宋" w:cs="Arial"/>
                <w:kern w:val="0"/>
                <w:szCs w:val="22"/>
              </w:rPr>
            </w:pPr>
            <w:r>
              <w:rPr>
                <w:rFonts w:hint="eastAsia" w:ascii="仿宋" w:hAnsi="仿宋" w:eastAsia="仿宋" w:cs="Arial"/>
                <w:kern w:val="0"/>
                <w:szCs w:val="22"/>
              </w:rPr>
              <w:t>测试方式：</w:t>
            </w:r>
          </w:p>
          <w:p w14:paraId="204AEA6E">
            <w:pPr>
              <w:widowControl/>
              <w:snapToGrid w:val="0"/>
              <w:jc w:val="left"/>
              <w:rPr>
                <w:rFonts w:hint="eastAsia" w:ascii="仿宋" w:hAnsi="仿宋" w:eastAsia="仿宋" w:cs="Arial"/>
                <w:kern w:val="0"/>
                <w:szCs w:val="22"/>
              </w:rPr>
            </w:pPr>
            <w:r>
              <w:rPr>
                <w:rFonts w:hint="eastAsia" w:ascii="仿宋" w:hAnsi="仿宋" w:eastAsia="仿宋" w:cs="Arial"/>
                <w:kern w:val="0"/>
                <w:szCs w:val="22"/>
              </w:rPr>
              <w:t>光电采样器，协同测试台测试。</w:t>
            </w:r>
          </w:p>
        </w:tc>
        <w:tc>
          <w:tcPr>
            <w:tcW w:w="737" w:type="dxa"/>
            <w:shd w:val="clear" w:color="000000" w:fill="FFFFFF"/>
            <w:vAlign w:val="center"/>
          </w:tcPr>
          <w:p w14:paraId="75103614">
            <w:pPr>
              <w:widowControl/>
              <w:snapToGrid w:val="0"/>
              <w:jc w:val="left"/>
              <w:rPr>
                <w:rFonts w:hint="eastAsia" w:ascii="仿宋" w:hAnsi="仿宋" w:eastAsia="仿宋" w:cs="Arial"/>
                <w:kern w:val="0"/>
                <w:szCs w:val="22"/>
              </w:rPr>
            </w:pPr>
            <w:r>
              <w:rPr>
                <w:rFonts w:hint="eastAsia" w:ascii="仿宋" w:hAnsi="仿宋" w:eastAsia="仿宋" w:cs="Arial"/>
                <w:kern w:val="0"/>
                <w:szCs w:val="22"/>
              </w:rPr>
              <w:t>台</w:t>
            </w:r>
          </w:p>
        </w:tc>
        <w:tc>
          <w:tcPr>
            <w:tcW w:w="711" w:type="dxa"/>
            <w:shd w:val="clear" w:color="000000" w:fill="FFFFFF"/>
            <w:vAlign w:val="center"/>
          </w:tcPr>
          <w:p w14:paraId="09F79F58">
            <w:pPr>
              <w:widowControl/>
              <w:snapToGrid w:val="0"/>
              <w:jc w:val="center"/>
              <w:rPr>
                <w:rFonts w:hint="eastAsia" w:ascii="仿宋" w:hAnsi="仿宋" w:eastAsia="仿宋" w:cs="Arial"/>
                <w:kern w:val="0"/>
                <w:szCs w:val="22"/>
              </w:rPr>
            </w:pPr>
            <w:r>
              <w:rPr>
                <w:rFonts w:hint="eastAsia" w:ascii="仿宋" w:hAnsi="仿宋" w:eastAsia="仿宋" w:cs="Arial"/>
                <w:kern w:val="0"/>
                <w:szCs w:val="22"/>
              </w:rPr>
              <w:t>126</w:t>
            </w:r>
          </w:p>
        </w:tc>
        <w:tc>
          <w:tcPr>
            <w:tcW w:w="687" w:type="dxa"/>
            <w:vMerge w:val="continue"/>
            <w:vAlign w:val="center"/>
          </w:tcPr>
          <w:p w14:paraId="7BA8B307">
            <w:pPr>
              <w:widowControl/>
              <w:snapToGrid w:val="0"/>
              <w:jc w:val="center"/>
              <w:rPr>
                <w:rFonts w:hint="eastAsia" w:ascii="仿宋" w:hAnsi="仿宋" w:eastAsia="仿宋" w:cs="Arial"/>
                <w:kern w:val="0"/>
                <w:szCs w:val="22"/>
              </w:rPr>
            </w:pPr>
          </w:p>
        </w:tc>
        <w:tc>
          <w:tcPr>
            <w:tcW w:w="576" w:type="dxa"/>
            <w:vMerge w:val="continue"/>
            <w:vAlign w:val="center"/>
          </w:tcPr>
          <w:p w14:paraId="11E91F5D">
            <w:pPr>
              <w:widowControl/>
              <w:snapToGrid w:val="0"/>
              <w:jc w:val="center"/>
              <w:rPr>
                <w:rFonts w:hint="eastAsia" w:ascii="仿宋" w:hAnsi="仿宋" w:eastAsia="仿宋" w:cs="Arial"/>
                <w:kern w:val="0"/>
                <w:szCs w:val="22"/>
              </w:rPr>
            </w:pPr>
          </w:p>
        </w:tc>
        <w:tc>
          <w:tcPr>
            <w:tcW w:w="870" w:type="dxa"/>
            <w:vMerge w:val="continue"/>
            <w:vAlign w:val="center"/>
          </w:tcPr>
          <w:p w14:paraId="3764E42A">
            <w:pPr>
              <w:widowControl/>
              <w:snapToGrid w:val="0"/>
              <w:jc w:val="center"/>
              <w:rPr>
                <w:rFonts w:hint="eastAsia" w:ascii="仿宋" w:hAnsi="仿宋" w:eastAsia="仿宋" w:cs="Arial"/>
                <w:kern w:val="0"/>
                <w:szCs w:val="22"/>
              </w:rPr>
            </w:pPr>
          </w:p>
        </w:tc>
        <w:tc>
          <w:tcPr>
            <w:tcW w:w="2017" w:type="dxa"/>
            <w:vMerge w:val="continue"/>
            <w:vAlign w:val="center"/>
          </w:tcPr>
          <w:p w14:paraId="547B42A0">
            <w:pPr>
              <w:widowControl/>
              <w:snapToGrid w:val="0"/>
              <w:jc w:val="center"/>
              <w:rPr>
                <w:rFonts w:hint="eastAsia" w:ascii="仿宋" w:hAnsi="仿宋" w:eastAsia="仿宋" w:cs="Arial"/>
                <w:kern w:val="0"/>
                <w:szCs w:val="22"/>
              </w:rPr>
            </w:pPr>
          </w:p>
        </w:tc>
        <w:tc>
          <w:tcPr>
            <w:tcW w:w="1530" w:type="dxa"/>
            <w:vMerge w:val="continue"/>
            <w:vAlign w:val="center"/>
          </w:tcPr>
          <w:p w14:paraId="3A2C05DF">
            <w:pPr>
              <w:widowControl/>
              <w:snapToGrid w:val="0"/>
              <w:jc w:val="center"/>
              <w:rPr>
                <w:rFonts w:hint="eastAsia" w:ascii="仿宋" w:hAnsi="仿宋" w:eastAsia="仿宋" w:cs="Arial"/>
                <w:kern w:val="0"/>
                <w:szCs w:val="22"/>
              </w:rPr>
            </w:pPr>
          </w:p>
        </w:tc>
        <w:tc>
          <w:tcPr>
            <w:tcW w:w="1058" w:type="dxa"/>
            <w:vMerge w:val="continue"/>
            <w:vAlign w:val="center"/>
          </w:tcPr>
          <w:p w14:paraId="21666C25">
            <w:pPr>
              <w:widowControl/>
              <w:snapToGrid w:val="0"/>
              <w:jc w:val="center"/>
              <w:rPr>
                <w:rFonts w:hint="eastAsia" w:ascii="仿宋" w:hAnsi="仿宋" w:eastAsia="仿宋" w:cs="Arial"/>
                <w:kern w:val="0"/>
                <w:szCs w:val="22"/>
              </w:rPr>
            </w:pPr>
          </w:p>
        </w:tc>
      </w:tr>
    </w:tbl>
    <w:p w14:paraId="5D56398A">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1E96AA7F">
      <w:pPr>
        <w:rPr>
          <w:rFonts w:hint="eastAsia" w:ascii="仿宋" w:hAnsi="仿宋" w:eastAsia="仿宋"/>
          <w:sz w:val="22"/>
          <w:szCs w:val="22"/>
        </w:rPr>
      </w:pPr>
      <w:r>
        <w:rPr>
          <w:rFonts w:hint="eastAsia" w:ascii="仿宋" w:hAnsi="仿宋" w:eastAsia="仿宋"/>
          <w:sz w:val="22"/>
          <w:szCs w:val="22"/>
        </w:rPr>
        <w:t>备注：</w:t>
      </w:r>
    </w:p>
    <w:p w14:paraId="15178F39">
      <w:pPr>
        <w:rPr>
          <w:rFonts w:hint="eastAsia" w:ascii="仿宋" w:hAnsi="仿宋" w:eastAsia="仿宋"/>
          <w:sz w:val="22"/>
          <w:szCs w:val="22"/>
        </w:rPr>
      </w:pPr>
      <w:r>
        <w:rPr>
          <w:rFonts w:hint="eastAsia" w:ascii="仿宋" w:hAnsi="仿宋" w:eastAsia="仿宋"/>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3DE4351">
      <w:pPr>
        <w:rPr>
          <w:rFonts w:hint="eastAsia" w:ascii="仿宋" w:hAnsi="仿宋" w:eastAsia="仿宋"/>
          <w:sz w:val="22"/>
          <w:szCs w:val="22"/>
        </w:rPr>
      </w:pPr>
      <w:r>
        <w:rPr>
          <w:rFonts w:hint="eastAsia" w:ascii="仿宋" w:hAnsi="仿宋" w:eastAsia="仿宋"/>
          <w:sz w:val="22"/>
          <w:szCs w:val="22"/>
        </w:rPr>
        <w:t>②.投标文件中提供的证明材料复印件应复印清晰、可辨认且不得遮盖、涂抹，否则视为无效。</w:t>
      </w:r>
    </w:p>
    <w:p w14:paraId="40C94A73">
      <w:pPr>
        <w:rPr>
          <w:rFonts w:hint="eastAsia" w:ascii="仿宋" w:hAnsi="仿宋" w:eastAsia="仿宋"/>
          <w:sz w:val="22"/>
          <w:szCs w:val="22"/>
        </w:rPr>
      </w:pPr>
      <w:r>
        <w:rPr>
          <w:rFonts w:hint="eastAsia" w:ascii="仿宋" w:hAnsi="仿宋" w:eastAsia="仿宋"/>
          <w:sz w:val="22"/>
          <w:szCs w:val="22"/>
        </w:rPr>
        <w:t>③</w:t>
      </w:r>
      <w:r>
        <w:rPr>
          <w:rFonts w:ascii="仿宋" w:hAnsi="仿宋" w:eastAsia="仿宋"/>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sz w:val="22"/>
          <w:szCs w:val="22"/>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0539F752">
      <w:pPr>
        <w:rPr>
          <w:rFonts w:hint="eastAsia"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89FC29C">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分标三：高低压计量装置测试终端测量组件项目</w:t>
      </w:r>
    </w:p>
    <w:p w14:paraId="73CBD6B2">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分标编号：CY0626SWWP22FZ03</w:t>
      </w:r>
    </w:p>
    <w:tbl>
      <w:tblPr>
        <w:tblStyle w:val="9"/>
        <w:tblW w:w="13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807"/>
        <w:gridCol w:w="777"/>
        <w:gridCol w:w="737"/>
        <w:gridCol w:w="1200"/>
        <w:gridCol w:w="763"/>
        <w:gridCol w:w="1145"/>
        <w:gridCol w:w="2338"/>
        <w:gridCol w:w="1770"/>
        <w:gridCol w:w="1320"/>
      </w:tblGrid>
      <w:tr w14:paraId="030A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035A40A8">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134" w:type="dxa"/>
            <w:vAlign w:val="center"/>
          </w:tcPr>
          <w:p w14:paraId="386F1AE3">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1807" w:type="dxa"/>
            <w:vAlign w:val="center"/>
          </w:tcPr>
          <w:p w14:paraId="1967569A">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77" w:type="dxa"/>
            <w:vAlign w:val="center"/>
          </w:tcPr>
          <w:p w14:paraId="2C720725">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37" w:type="dxa"/>
            <w:vAlign w:val="center"/>
          </w:tcPr>
          <w:p w14:paraId="2D88EEEF">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1200" w:type="dxa"/>
            <w:vAlign w:val="center"/>
          </w:tcPr>
          <w:p w14:paraId="79430E27">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63" w:type="dxa"/>
            <w:vAlign w:val="center"/>
          </w:tcPr>
          <w:p w14:paraId="1C82EB60">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1145" w:type="dxa"/>
            <w:vAlign w:val="center"/>
          </w:tcPr>
          <w:p w14:paraId="658C896E">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338" w:type="dxa"/>
            <w:vAlign w:val="center"/>
          </w:tcPr>
          <w:p w14:paraId="7B924DDA">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770" w:type="dxa"/>
            <w:vAlign w:val="center"/>
          </w:tcPr>
          <w:p w14:paraId="37D51842">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320" w:type="dxa"/>
            <w:vAlign w:val="center"/>
          </w:tcPr>
          <w:p w14:paraId="60B09342">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7E35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restart"/>
            <w:vAlign w:val="center"/>
          </w:tcPr>
          <w:p w14:paraId="059CFD3D">
            <w:pPr>
              <w:pStyle w:val="14"/>
              <w:ind w:firstLine="0" w:firstLineChars="0"/>
              <w:rPr>
                <w:rFonts w:hint="eastAsia" w:ascii="仿宋" w:hAnsi="仿宋" w:eastAsia="仿宋" w:cs="Arial"/>
                <w:kern w:val="0"/>
                <w:sz w:val="22"/>
                <w:szCs w:val="22"/>
              </w:rPr>
            </w:pPr>
            <w:r>
              <w:rPr>
                <w:rFonts w:hint="eastAsia" w:ascii="仿宋" w:hAnsi="仿宋" w:eastAsia="仿宋" w:cs="Arial"/>
                <w:kern w:val="0"/>
                <w:sz w:val="22"/>
                <w:szCs w:val="22"/>
              </w:rPr>
              <w:t>高低压计量装置测试终端测量组件项目</w:t>
            </w:r>
          </w:p>
        </w:tc>
        <w:tc>
          <w:tcPr>
            <w:tcW w:w="1134" w:type="dxa"/>
            <w:tcBorders>
              <w:top w:val="single" w:color="auto" w:sz="4" w:space="0"/>
              <w:left w:val="single" w:color="auto" w:sz="4" w:space="0"/>
              <w:bottom w:val="single" w:color="auto" w:sz="4" w:space="0"/>
              <w:right w:val="single" w:color="auto" w:sz="4" w:space="0"/>
            </w:tcBorders>
            <w:vAlign w:val="center"/>
          </w:tcPr>
          <w:p w14:paraId="72ABCCB2">
            <w:pPr>
              <w:rPr>
                <w:rFonts w:hint="eastAsia" w:ascii="仿宋" w:hAnsi="仿宋" w:eastAsia="仿宋" w:cs="仿宋"/>
                <w:sz w:val="22"/>
                <w:szCs w:val="22"/>
              </w:rPr>
            </w:pPr>
            <w:r>
              <w:rPr>
                <w:rFonts w:hint="eastAsia" w:ascii="仿宋" w:hAnsi="仿宋" w:eastAsia="仿宋" w:cs="仿宋"/>
                <w:sz w:val="22"/>
                <w:szCs w:val="22"/>
              </w:rPr>
              <w:t>高低压计量装置测试终端电能测量组件</w:t>
            </w:r>
          </w:p>
        </w:tc>
        <w:tc>
          <w:tcPr>
            <w:tcW w:w="1807" w:type="dxa"/>
            <w:vAlign w:val="center"/>
          </w:tcPr>
          <w:p w14:paraId="43D8CA11">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1.电压：0V/300V/500V</w:t>
            </w:r>
          </w:p>
          <w:p w14:paraId="6ECCBC53">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分辨率：0.01V</w:t>
            </w:r>
          </w:p>
          <w:p w14:paraId="3F61A74D">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精度：±0.2%量程</w:t>
            </w:r>
          </w:p>
          <w:p w14:paraId="205C0539">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2.电流：40mA/200mA/2A/10A</w:t>
            </w:r>
          </w:p>
          <w:p w14:paraId="054123CB">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分辨率：0.01mA</w:t>
            </w:r>
          </w:p>
          <w:p w14:paraId="2F06CC2F">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rPr>
              <w:t>精度：±（0.3%读数+0.2%量程）</w:t>
            </w:r>
          </w:p>
        </w:tc>
        <w:tc>
          <w:tcPr>
            <w:tcW w:w="777" w:type="dxa"/>
            <w:shd w:val="clear" w:color="000000" w:fill="FFFFFF"/>
            <w:vAlign w:val="center"/>
          </w:tcPr>
          <w:p w14:paraId="32D3EBB6">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single" w:color="auto" w:sz="4" w:space="0"/>
              <w:left w:val="single" w:color="auto" w:sz="4" w:space="0"/>
              <w:bottom w:val="single" w:color="auto" w:sz="4" w:space="0"/>
              <w:right w:val="single" w:color="auto" w:sz="4" w:space="0"/>
            </w:tcBorders>
            <w:vAlign w:val="center"/>
          </w:tcPr>
          <w:p w14:paraId="07066748">
            <w:pPr>
              <w:widowControl/>
              <w:jc w:val="center"/>
              <w:rPr>
                <w:rFonts w:hint="eastAsia" w:ascii="仿宋" w:hAnsi="仿宋" w:eastAsia="仿宋" w:cs="Arial"/>
                <w:kern w:val="0"/>
                <w:sz w:val="22"/>
                <w:szCs w:val="22"/>
              </w:rPr>
            </w:pPr>
            <w:r>
              <w:rPr>
                <w:rFonts w:hint="eastAsia"/>
                <w:sz w:val="22"/>
                <w:szCs w:val="22"/>
              </w:rPr>
              <w:t>123</w:t>
            </w:r>
          </w:p>
        </w:tc>
        <w:tc>
          <w:tcPr>
            <w:tcW w:w="1200" w:type="dxa"/>
            <w:vMerge w:val="restart"/>
            <w:vAlign w:val="center"/>
          </w:tcPr>
          <w:p w14:paraId="1BB4F78C">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合同签订后15日内</w:t>
            </w:r>
          </w:p>
        </w:tc>
        <w:tc>
          <w:tcPr>
            <w:tcW w:w="763" w:type="dxa"/>
            <w:vMerge w:val="restart"/>
            <w:vAlign w:val="center"/>
          </w:tcPr>
          <w:p w14:paraId="088966CB">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3年</w:t>
            </w:r>
          </w:p>
        </w:tc>
        <w:tc>
          <w:tcPr>
            <w:tcW w:w="1145" w:type="dxa"/>
            <w:vMerge w:val="restart"/>
            <w:vAlign w:val="center"/>
          </w:tcPr>
          <w:p w14:paraId="1A391E50">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2338" w:type="dxa"/>
            <w:vMerge w:val="restart"/>
            <w:vAlign w:val="center"/>
          </w:tcPr>
          <w:p w14:paraId="61D7402C">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70" w:type="dxa"/>
            <w:vMerge w:val="restart"/>
            <w:vAlign w:val="center"/>
          </w:tcPr>
          <w:p w14:paraId="3E515404">
            <w:pPr>
              <w:widowControl/>
              <w:snapToGrid w:val="0"/>
              <w:jc w:val="center"/>
              <w:rPr>
                <w:rFonts w:hint="eastAsia" w:ascii="仿宋" w:hAnsi="仿宋" w:eastAsia="仿宋" w:cs="Arial"/>
                <w:kern w:val="0"/>
                <w:sz w:val="22"/>
                <w:szCs w:val="22"/>
              </w:rPr>
            </w:pPr>
            <w:r>
              <w:rPr>
                <w:rFonts w:hint="eastAsia" w:ascii="仿宋" w:hAnsi="仿宋" w:eastAsia="仿宋" w:cs="宋体"/>
                <w:kern w:val="0"/>
                <w:sz w:val="22"/>
                <w:szCs w:val="22"/>
              </w:rPr>
              <w:t>2023年1月1日至招标（采购）公告发布之日内，具有智能仪表或检验监测装置累计销售业绩不少于100万元。（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320" w:type="dxa"/>
            <w:vMerge w:val="restart"/>
            <w:vAlign w:val="center"/>
          </w:tcPr>
          <w:p w14:paraId="1006290D">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3</w:t>
            </w:r>
          </w:p>
        </w:tc>
      </w:tr>
      <w:tr w14:paraId="18CE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44E6D363">
            <w:pPr>
              <w:pStyle w:val="14"/>
              <w:ind w:firstLine="220"/>
              <w:rPr>
                <w:rFonts w:hint="eastAsia" w:ascii="仿宋" w:hAnsi="仿宋" w:eastAsia="仿宋" w:cs="Arial"/>
                <w:kern w:val="0"/>
                <w:sz w:val="22"/>
                <w:szCs w:val="22"/>
              </w:rPr>
            </w:pPr>
          </w:p>
        </w:tc>
        <w:tc>
          <w:tcPr>
            <w:tcW w:w="1134" w:type="dxa"/>
            <w:tcBorders>
              <w:top w:val="nil"/>
              <w:left w:val="single" w:color="auto" w:sz="4" w:space="0"/>
              <w:bottom w:val="single" w:color="auto" w:sz="4" w:space="0"/>
              <w:right w:val="single" w:color="auto" w:sz="4" w:space="0"/>
            </w:tcBorders>
            <w:vAlign w:val="center"/>
          </w:tcPr>
          <w:p w14:paraId="66484D5C">
            <w:pPr>
              <w:rPr>
                <w:rFonts w:hint="eastAsia" w:ascii="仿宋" w:hAnsi="仿宋" w:eastAsia="仿宋" w:cs="仿宋"/>
                <w:sz w:val="22"/>
                <w:szCs w:val="22"/>
              </w:rPr>
            </w:pPr>
            <w:r>
              <w:rPr>
                <w:rFonts w:hint="eastAsia" w:ascii="仿宋" w:hAnsi="仿宋" w:eastAsia="仿宋" w:cs="仿宋"/>
                <w:sz w:val="22"/>
                <w:szCs w:val="22"/>
              </w:rPr>
              <w:t>高低压计量装置测试终端电源组件</w:t>
            </w:r>
          </w:p>
        </w:tc>
        <w:tc>
          <w:tcPr>
            <w:tcW w:w="1807" w:type="dxa"/>
            <w:vAlign w:val="center"/>
          </w:tcPr>
          <w:p w14:paraId="7ECCBECD">
            <w:pPr>
              <w:pStyle w:val="13"/>
              <w:ind w:firstLine="0" w:firstLineChars="0"/>
              <w:jc w:val="left"/>
              <w:rPr>
                <w:rFonts w:hint="eastAsia" w:ascii="仿宋" w:hAnsi="仿宋" w:eastAsia="仿宋" w:cs="仿宋"/>
                <w:szCs w:val="21"/>
              </w:rPr>
            </w:pPr>
            <w:r>
              <w:rPr>
                <w:rFonts w:hint="eastAsia" w:ascii="仿宋" w:hAnsi="仿宋" w:eastAsia="仿宋" w:cs="仿宋"/>
                <w:szCs w:val="21"/>
              </w:rPr>
              <w:t>辅助电源</w:t>
            </w:r>
          </w:p>
          <w:p w14:paraId="0FC0AC65">
            <w:pPr>
              <w:pStyle w:val="13"/>
              <w:ind w:firstLine="0" w:firstLineChars="0"/>
              <w:jc w:val="left"/>
              <w:rPr>
                <w:rFonts w:hint="eastAsia" w:ascii="仿宋" w:hAnsi="仿宋" w:eastAsia="仿宋" w:cs="仿宋"/>
                <w:szCs w:val="21"/>
              </w:rPr>
            </w:pPr>
            <w:r>
              <w:rPr>
                <w:rFonts w:hint="eastAsia" w:ascii="仿宋" w:hAnsi="仿宋" w:eastAsia="仿宋" w:cs="仿宋"/>
                <w:szCs w:val="21"/>
              </w:rPr>
              <w:t>交流供电：AC100～240V，50～60Hz；</w:t>
            </w:r>
          </w:p>
          <w:p w14:paraId="6DA26426">
            <w:pPr>
              <w:pStyle w:val="13"/>
              <w:ind w:firstLine="0" w:firstLineChars="0"/>
              <w:jc w:val="left"/>
              <w:rPr>
                <w:rFonts w:hint="eastAsia" w:ascii="仿宋" w:hAnsi="仿宋" w:eastAsia="仿宋" w:cs="仿宋"/>
                <w:szCs w:val="21"/>
              </w:rPr>
            </w:pPr>
            <w:r>
              <w:rPr>
                <w:rFonts w:hint="eastAsia" w:ascii="仿宋" w:hAnsi="仿宋" w:eastAsia="仿宋" w:cs="仿宋"/>
                <w:szCs w:val="21"/>
              </w:rPr>
              <w:t>电池充电时整机功耗：7VA(max）；</w:t>
            </w:r>
          </w:p>
          <w:p w14:paraId="09E8EE42">
            <w:pPr>
              <w:pStyle w:val="13"/>
              <w:ind w:firstLine="0" w:firstLineChars="0"/>
              <w:jc w:val="left"/>
              <w:rPr>
                <w:rFonts w:hint="eastAsia" w:ascii="仿宋" w:hAnsi="仿宋" w:eastAsia="仿宋" w:cs="仿宋"/>
                <w:szCs w:val="21"/>
              </w:rPr>
            </w:pPr>
            <w:r>
              <w:rPr>
                <w:rFonts w:hint="eastAsia" w:ascii="仿宋" w:hAnsi="仿宋" w:eastAsia="仿宋" w:cs="仿宋"/>
                <w:szCs w:val="21"/>
              </w:rPr>
              <w:t>工作时整机功耗：2.5VA(max）；</w:t>
            </w:r>
          </w:p>
          <w:p w14:paraId="4809158B">
            <w:pPr>
              <w:pStyle w:val="13"/>
              <w:ind w:firstLine="0" w:firstLineChars="0"/>
              <w:jc w:val="left"/>
              <w:rPr>
                <w:rFonts w:hint="eastAsia" w:ascii="仿宋" w:hAnsi="仿宋" w:eastAsia="仿宋" w:cs="仿宋"/>
                <w:kern w:val="0"/>
                <w:szCs w:val="21"/>
              </w:rPr>
            </w:pPr>
            <w:r>
              <w:rPr>
                <w:rFonts w:hint="eastAsia" w:ascii="仿宋" w:hAnsi="仿宋" w:eastAsia="仿宋" w:cs="仿宋"/>
                <w:szCs w:val="21"/>
              </w:rPr>
              <w:t>电池供电：连续工作不小于7小时。</w:t>
            </w:r>
          </w:p>
        </w:tc>
        <w:tc>
          <w:tcPr>
            <w:tcW w:w="777" w:type="dxa"/>
            <w:shd w:val="clear" w:color="000000" w:fill="FFFFFF"/>
            <w:vAlign w:val="center"/>
          </w:tcPr>
          <w:p w14:paraId="1F8C5ED9">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671F6D24">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3BAAF4C4">
            <w:pPr>
              <w:widowControl/>
              <w:jc w:val="center"/>
              <w:rPr>
                <w:rFonts w:hint="eastAsia" w:ascii="仿宋" w:hAnsi="仿宋" w:eastAsia="仿宋" w:cs="Arial"/>
                <w:kern w:val="0"/>
                <w:sz w:val="22"/>
                <w:szCs w:val="22"/>
              </w:rPr>
            </w:pPr>
          </w:p>
        </w:tc>
        <w:tc>
          <w:tcPr>
            <w:tcW w:w="763" w:type="dxa"/>
            <w:vMerge w:val="continue"/>
            <w:vAlign w:val="center"/>
          </w:tcPr>
          <w:p w14:paraId="287CD241">
            <w:pPr>
              <w:widowControl/>
              <w:jc w:val="center"/>
              <w:rPr>
                <w:rFonts w:hint="eastAsia" w:ascii="仿宋" w:hAnsi="仿宋" w:eastAsia="仿宋" w:cs="Arial"/>
                <w:kern w:val="0"/>
                <w:sz w:val="22"/>
                <w:szCs w:val="22"/>
              </w:rPr>
            </w:pPr>
          </w:p>
        </w:tc>
        <w:tc>
          <w:tcPr>
            <w:tcW w:w="1145" w:type="dxa"/>
            <w:vMerge w:val="continue"/>
            <w:vAlign w:val="center"/>
          </w:tcPr>
          <w:p w14:paraId="579AD34A">
            <w:pPr>
              <w:widowControl/>
              <w:jc w:val="center"/>
              <w:rPr>
                <w:rFonts w:hint="eastAsia" w:ascii="仿宋" w:hAnsi="仿宋" w:eastAsia="仿宋" w:cs="Arial"/>
                <w:kern w:val="0"/>
                <w:sz w:val="22"/>
                <w:szCs w:val="22"/>
              </w:rPr>
            </w:pPr>
          </w:p>
        </w:tc>
        <w:tc>
          <w:tcPr>
            <w:tcW w:w="2338" w:type="dxa"/>
            <w:vMerge w:val="continue"/>
            <w:vAlign w:val="center"/>
          </w:tcPr>
          <w:p w14:paraId="5EE849ED">
            <w:pPr>
              <w:widowControl/>
              <w:jc w:val="center"/>
              <w:rPr>
                <w:rFonts w:hint="eastAsia" w:ascii="仿宋" w:hAnsi="仿宋" w:eastAsia="仿宋" w:cs="Arial"/>
                <w:kern w:val="0"/>
                <w:sz w:val="22"/>
                <w:szCs w:val="22"/>
              </w:rPr>
            </w:pPr>
          </w:p>
        </w:tc>
        <w:tc>
          <w:tcPr>
            <w:tcW w:w="1770" w:type="dxa"/>
            <w:vMerge w:val="continue"/>
            <w:vAlign w:val="center"/>
          </w:tcPr>
          <w:p w14:paraId="0E63AF71">
            <w:pPr>
              <w:widowControl/>
              <w:jc w:val="center"/>
              <w:rPr>
                <w:rFonts w:hint="eastAsia" w:ascii="仿宋" w:hAnsi="仿宋" w:eastAsia="仿宋" w:cs="Arial"/>
                <w:kern w:val="0"/>
                <w:sz w:val="22"/>
                <w:szCs w:val="22"/>
              </w:rPr>
            </w:pPr>
          </w:p>
        </w:tc>
        <w:tc>
          <w:tcPr>
            <w:tcW w:w="1320" w:type="dxa"/>
            <w:vMerge w:val="continue"/>
            <w:vAlign w:val="center"/>
          </w:tcPr>
          <w:p w14:paraId="5B5ADD7F">
            <w:pPr>
              <w:widowControl/>
              <w:jc w:val="center"/>
              <w:rPr>
                <w:rFonts w:hint="eastAsia" w:ascii="仿宋" w:hAnsi="仿宋" w:eastAsia="仿宋" w:cs="Arial"/>
                <w:kern w:val="0"/>
                <w:sz w:val="22"/>
                <w:szCs w:val="22"/>
              </w:rPr>
            </w:pPr>
          </w:p>
        </w:tc>
      </w:tr>
      <w:tr w14:paraId="09E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0672079F">
            <w:pPr>
              <w:pStyle w:val="14"/>
              <w:ind w:firstLine="220"/>
              <w:rPr>
                <w:rFonts w:hint="eastAsia" w:ascii="仿宋" w:hAnsi="仿宋" w:eastAsia="仿宋" w:cs="Arial"/>
                <w:kern w:val="0"/>
                <w:sz w:val="22"/>
                <w:szCs w:val="22"/>
              </w:rPr>
            </w:pPr>
          </w:p>
        </w:tc>
        <w:tc>
          <w:tcPr>
            <w:tcW w:w="1134" w:type="dxa"/>
            <w:tcBorders>
              <w:top w:val="nil"/>
              <w:left w:val="single" w:color="auto" w:sz="4" w:space="0"/>
              <w:bottom w:val="single" w:color="auto" w:sz="4" w:space="0"/>
              <w:right w:val="single" w:color="auto" w:sz="4" w:space="0"/>
            </w:tcBorders>
            <w:vAlign w:val="center"/>
          </w:tcPr>
          <w:p w14:paraId="5F9B0C8B">
            <w:pPr>
              <w:rPr>
                <w:rFonts w:hint="eastAsia" w:ascii="仿宋" w:hAnsi="仿宋" w:eastAsia="仿宋" w:cs="仿宋"/>
                <w:sz w:val="22"/>
                <w:szCs w:val="22"/>
              </w:rPr>
            </w:pPr>
            <w:r>
              <w:rPr>
                <w:rFonts w:hint="eastAsia" w:ascii="仿宋" w:hAnsi="仿宋" w:eastAsia="仿宋" w:cs="仿宋"/>
                <w:sz w:val="22"/>
                <w:szCs w:val="22"/>
              </w:rPr>
              <w:t>高低压计量装置测试终端电能分析组件</w:t>
            </w:r>
          </w:p>
        </w:tc>
        <w:tc>
          <w:tcPr>
            <w:tcW w:w="1807" w:type="dxa"/>
            <w:vAlign w:val="center"/>
          </w:tcPr>
          <w:p w14:paraId="5A3D09A9">
            <w:pPr>
              <w:pStyle w:val="13"/>
              <w:ind w:firstLine="0" w:firstLineChars="0"/>
              <w:jc w:val="left"/>
              <w:rPr>
                <w:rFonts w:hint="eastAsia" w:ascii="仿宋" w:hAnsi="仿宋" w:eastAsia="仿宋" w:cs="仿宋"/>
                <w:szCs w:val="21"/>
              </w:rPr>
            </w:pPr>
            <w:r>
              <w:rPr>
                <w:rFonts w:hint="eastAsia" w:ascii="仿宋" w:hAnsi="仿宋" w:eastAsia="仿宋" w:cs="仿宋"/>
                <w:szCs w:val="21"/>
              </w:rPr>
              <w:t>1.波形测量与分析</w:t>
            </w:r>
          </w:p>
          <w:p w14:paraId="72A87813">
            <w:pPr>
              <w:pStyle w:val="13"/>
              <w:ind w:firstLine="0" w:firstLineChars="0"/>
              <w:jc w:val="left"/>
              <w:rPr>
                <w:rFonts w:hint="eastAsia" w:ascii="仿宋" w:hAnsi="仿宋" w:eastAsia="仿宋" w:cs="仿宋"/>
                <w:szCs w:val="21"/>
              </w:rPr>
            </w:pPr>
            <w:r>
              <w:rPr>
                <w:rFonts w:hint="eastAsia" w:ascii="仿宋" w:hAnsi="仿宋" w:eastAsia="仿宋" w:cs="仿宋"/>
                <w:szCs w:val="21"/>
              </w:rPr>
              <w:t>波形测量功能：可测量三相电压、电流波形并以不同颜色区分显示；</w:t>
            </w:r>
          </w:p>
          <w:p w14:paraId="44136F62">
            <w:pPr>
              <w:pStyle w:val="13"/>
              <w:ind w:firstLine="0" w:firstLineChars="0"/>
              <w:jc w:val="left"/>
              <w:rPr>
                <w:rFonts w:hint="eastAsia" w:ascii="仿宋" w:hAnsi="仿宋" w:eastAsia="仿宋" w:cs="仿宋"/>
                <w:kern w:val="0"/>
                <w:szCs w:val="21"/>
              </w:rPr>
            </w:pPr>
            <w:r>
              <w:rPr>
                <w:rFonts w:hint="eastAsia" w:ascii="仿宋" w:hAnsi="仿宋" w:eastAsia="仿宋" w:cs="仿宋"/>
                <w:szCs w:val="21"/>
              </w:rPr>
              <w:t>谐波分析功能：可测量64次谐波，分析谐波含量、波形失真度，为供电质量的分析提供依据。</w:t>
            </w:r>
          </w:p>
        </w:tc>
        <w:tc>
          <w:tcPr>
            <w:tcW w:w="777" w:type="dxa"/>
            <w:shd w:val="clear" w:color="000000" w:fill="FFFFFF"/>
            <w:vAlign w:val="center"/>
          </w:tcPr>
          <w:p w14:paraId="38A4CD75">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256AC697">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0C515478">
            <w:pPr>
              <w:widowControl/>
              <w:jc w:val="center"/>
              <w:rPr>
                <w:rFonts w:hint="eastAsia" w:ascii="仿宋" w:hAnsi="仿宋" w:eastAsia="仿宋" w:cs="Arial"/>
                <w:kern w:val="0"/>
                <w:sz w:val="22"/>
                <w:szCs w:val="22"/>
              </w:rPr>
            </w:pPr>
          </w:p>
        </w:tc>
        <w:tc>
          <w:tcPr>
            <w:tcW w:w="763" w:type="dxa"/>
            <w:vMerge w:val="continue"/>
            <w:vAlign w:val="center"/>
          </w:tcPr>
          <w:p w14:paraId="27222941">
            <w:pPr>
              <w:widowControl/>
              <w:jc w:val="center"/>
              <w:rPr>
                <w:rFonts w:hint="eastAsia" w:ascii="仿宋" w:hAnsi="仿宋" w:eastAsia="仿宋" w:cs="Arial"/>
                <w:kern w:val="0"/>
                <w:sz w:val="22"/>
                <w:szCs w:val="22"/>
              </w:rPr>
            </w:pPr>
          </w:p>
        </w:tc>
        <w:tc>
          <w:tcPr>
            <w:tcW w:w="1145" w:type="dxa"/>
            <w:vMerge w:val="continue"/>
            <w:vAlign w:val="center"/>
          </w:tcPr>
          <w:p w14:paraId="64957C27">
            <w:pPr>
              <w:widowControl/>
              <w:jc w:val="center"/>
              <w:rPr>
                <w:rFonts w:hint="eastAsia" w:ascii="仿宋" w:hAnsi="仿宋" w:eastAsia="仿宋" w:cs="Arial"/>
                <w:kern w:val="0"/>
                <w:sz w:val="22"/>
                <w:szCs w:val="22"/>
              </w:rPr>
            </w:pPr>
          </w:p>
        </w:tc>
        <w:tc>
          <w:tcPr>
            <w:tcW w:w="2338" w:type="dxa"/>
            <w:vMerge w:val="continue"/>
            <w:vAlign w:val="center"/>
          </w:tcPr>
          <w:p w14:paraId="5AD77EDA">
            <w:pPr>
              <w:widowControl/>
              <w:jc w:val="center"/>
              <w:rPr>
                <w:rFonts w:hint="eastAsia" w:ascii="仿宋" w:hAnsi="仿宋" w:eastAsia="仿宋" w:cs="Arial"/>
                <w:kern w:val="0"/>
                <w:sz w:val="22"/>
                <w:szCs w:val="22"/>
              </w:rPr>
            </w:pPr>
          </w:p>
        </w:tc>
        <w:tc>
          <w:tcPr>
            <w:tcW w:w="1770" w:type="dxa"/>
            <w:vMerge w:val="continue"/>
            <w:vAlign w:val="center"/>
          </w:tcPr>
          <w:p w14:paraId="363D1187">
            <w:pPr>
              <w:widowControl/>
              <w:jc w:val="center"/>
              <w:rPr>
                <w:rFonts w:hint="eastAsia" w:ascii="仿宋" w:hAnsi="仿宋" w:eastAsia="仿宋" w:cs="Arial"/>
                <w:kern w:val="0"/>
                <w:sz w:val="22"/>
                <w:szCs w:val="22"/>
              </w:rPr>
            </w:pPr>
          </w:p>
        </w:tc>
        <w:tc>
          <w:tcPr>
            <w:tcW w:w="1320" w:type="dxa"/>
            <w:vMerge w:val="continue"/>
            <w:vAlign w:val="center"/>
          </w:tcPr>
          <w:p w14:paraId="0933032C">
            <w:pPr>
              <w:widowControl/>
              <w:jc w:val="center"/>
              <w:rPr>
                <w:rFonts w:hint="eastAsia" w:ascii="仿宋" w:hAnsi="仿宋" w:eastAsia="仿宋" w:cs="Arial"/>
                <w:kern w:val="0"/>
                <w:sz w:val="22"/>
                <w:szCs w:val="22"/>
              </w:rPr>
            </w:pPr>
          </w:p>
        </w:tc>
      </w:tr>
      <w:tr w14:paraId="4FB0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11874064">
            <w:pPr>
              <w:pStyle w:val="14"/>
              <w:ind w:firstLine="220"/>
              <w:rPr>
                <w:rFonts w:hint="eastAsia" w:ascii="仿宋" w:hAnsi="仿宋" w:eastAsia="仿宋" w:cs="Arial"/>
                <w:kern w:val="0"/>
                <w:sz w:val="22"/>
                <w:szCs w:val="22"/>
              </w:rPr>
            </w:pPr>
          </w:p>
        </w:tc>
        <w:tc>
          <w:tcPr>
            <w:tcW w:w="1134" w:type="dxa"/>
            <w:tcBorders>
              <w:top w:val="nil"/>
              <w:left w:val="single" w:color="auto" w:sz="4" w:space="0"/>
              <w:bottom w:val="single" w:color="auto" w:sz="4" w:space="0"/>
              <w:right w:val="single" w:color="auto" w:sz="4" w:space="0"/>
            </w:tcBorders>
            <w:vAlign w:val="center"/>
          </w:tcPr>
          <w:p w14:paraId="0CBE090F">
            <w:pPr>
              <w:rPr>
                <w:rFonts w:hint="eastAsia" w:ascii="仿宋" w:hAnsi="仿宋" w:eastAsia="仿宋" w:cs="仿宋"/>
                <w:sz w:val="22"/>
                <w:szCs w:val="22"/>
              </w:rPr>
            </w:pPr>
            <w:r>
              <w:rPr>
                <w:rFonts w:hint="eastAsia" w:ascii="仿宋" w:hAnsi="仿宋" w:eastAsia="仿宋" w:cs="仿宋"/>
                <w:sz w:val="22"/>
                <w:szCs w:val="22"/>
              </w:rPr>
              <w:t>高低压计量装置测试终端总线分析组件</w:t>
            </w:r>
          </w:p>
        </w:tc>
        <w:tc>
          <w:tcPr>
            <w:tcW w:w="1807" w:type="dxa"/>
            <w:vAlign w:val="center"/>
          </w:tcPr>
          <w:p w14:paraId="716E37EC">
            <w:pPr>
              <w:pStyle w:val="13"/>
              <w:ind w:firstLine="0" w:firstLineChars="0"/>
              <w:jc w:val="left"/>
              <w:rPr>
                <w:rFonts w:hint="eastAsia" w:ascii="仿宋" w:hAnsi="仿宋" w:eastAsia="仿宋" w:cs="仿宋"/>
                <w:szCs w:val="21"/>
              </w:rPr>
            </w:pPr>
            <w:r>
              <w:rPr>
                <w:rFonts w:hint="eastAsia" w:ascii="仿宋" w:hAnsi="仿宋" w:eastAsia="仿宋" w:cs="仿宋"/>
                <w:szCs w:val="21"/>
              </w:rPr>
              <w:t>1.有功功率/电能测量准确度：0.5%；</w:t>
            </w:r>
          </w:p>
          <w:p w14:paraId="2C6450C5">
            <w:pPr>
              <w:pStyle w:val="13"/>
              <w:ind w:firstLine="0" w:firstLineChars="0"/>
              <w:jc w:val="left"/>
              <w:rPr>
                <w:rFonts w:hint="eastAsia" w:ascii="仿宋" w:hAnsi="仿宋" w:eastAsia="仿宋" w:cs="仿宋"/>
                <w:szCs w:val="21"/>
              </w:rPr>
            </w:pPr>
            <w:r>
              <w:rPr>
                <w:rFonts w:hint="eastAsia" w:ascii="仿宋" w:hAnsi="仿宋" w:eastAsia="仿宋" w:cs="仿宋"/>
                <w:szCs w:val="21"/>
              </w:rPr>
              <w:t>无功功率/电能测量准确度：1.0%；</w:t>
            </w:r>
          </w:p>
          <w:p w14:paraId="1F7B6F1C">
            <w:pPr>
              <w:pStyle w:val="13"/>
              <w:ind w:firstLine="0" w:firstLineChars="0"/>
              <w:jc w:val="left"/>
              <w:rPr>
                <w:rFonts w:hint="eastAsia" w:ascii="仿宋" w:hAnsi="仿宋" w:eastAsia="仿宋" w:cs="仿宋"/>
                <w:szCs w:val="21"/>
              </w:rPr>
            </w:pPr>
            <w:r>
              <w:rPr>
                <w:rFonts w:hint="eastAsia" w:ascii="仿宋" w:hAnsi="仿宋" w:eastAsia="仿宋" w:cs="仿宋"/>
                <w:szCs w:val="21"/>
              </w:rPr>
              <w:t>视在功率/电能测量准确度：0.5%。</w:t>
            </w:r>
          </w:p>
          <w:p w14:paraId="5D623AF8">
            <w:pPr>
              <w:pStyle w:val="13"/>
              <w:ind w:firstLine="0" w:firstLineChars="0"/>
              <w:jc w:val="left"/>
              <w:rPr>
                <w:rFonts w:hint="eastAsia" w:ascii="仿宋" w:hAnsi="仿宋" w:eastAsia="仿宋" w:cs="仿宋"/>
                <w:szCs w:val="21"/>
              </w:rPr>
            </w:pPr>
            <w:r>
              <w:rPr>
                <w:rFonts w:hint="eastAsia" w:ascii="仿宋" w:hAnsi="仿宋" w:eastAsia="仿宋" w:cs="仿宋"/>
                <w:szCs w:val="21"/>
              </w:rPr>
              <w:t>2.错误接线检查</w:t>
            </w:r>
          </w:p>
          <w:p w14:paraId="1C7D25F8">
            <w:pPr>
              <w:pStyle w:val="13"/>
              <w:ind w:firstLine="0" w:firstLineChars="0"/>
              <w:jc w:val="left"/>
              <w:rPr>
                <w:rFonts w:hint="eastAsia" w:ascii="仿宋" w:hAnsi="仿宋" w:eastAsia="仿宋" w:cs="仿宋"/>
                <w:kern w:val="0"/>
                <w:szCs w:val="21"/>
              </w:rPr>
            </w:pPr>
            <w:r>
              <w:rPr>
                <w:rFonts w:hint="eastAsia" w:ascii="仿宋" w:hAnsi="仿宋" w:eastAsia="仿宋" w:cs="仿宋"/>
                <w:szCs w:val="21"/>
              </w:rPr>
              <w:t>可以对带有隔离CT和隔离PT的高压电能表做错误接线检查；实现三相三线2306种和三相四线18434种错误接线进行分析检查；</w:t>
            </w:r>
          </w:p>
        </w:tc>
        <w:tc>
          <w:tcPr>
            <w:tcW w:w="777" w:type="dxa"/>
            <w:shd w:val="clear" w:color="000000" w:fill="FFFFFF"/>
            <w:vAlign w:val="center"/>
          </w:tcPr>
          <w:p w14:paraId="082667D3">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4469BD21">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27896CA9">
            <w:pPr>
              <w:widowControl/>
              <w:jc w:val="center"/>
              <w:rPr>
                <w:rFonts w:hint="eastAsia" w:ascii="仿宋" w:hAnsi="仿宋" w:eastAsia="仿宋" w:cs="Arial"/>
                <w:kern w:val="0"/>
                <w:sz w:val="22"/>
                <w:szCs w:val="22"/>
              </w:rPr>
            </w:pPr>
          </w:p>
        </w:tc>
        <w:tc>
          <w:tcPr>
            <w:tcW w:w="763" w:type="dxa"/>
            <w:vMerge w:val="continue"/>
            <w:vAlign w:val="center"/>
          </w:tcPr>
          <w:p w14:paraId="5E1A68C8">
            <w:pPr>
              <w:widowControl/>
              <w:jc w:val="center"/>
              <w:rPr>
                <w:rFonts w:hint="eastAsia" w:ascii="仿宋" w:hAnsi="仿宋" w:eastAsia="仿宋" w:cs="Arial"/>
                <w:kern w:val="0"/>
                <w:sz w:val="22"/>
                <w:szCs w:val="22"/>
              </w:rPr>
            </w:pPr>
          </w:p>
        </w:tc>
        <w:tc>
          <w:tcPr>
            <w:tcW w:w="1145" w:type="dxa"/>
            <w:vMerge w:val="continue"/>
            <w:vAlign w:val="center"/>
          </w:tcPr>
          <w:p w14:paraId="3632B53F">
            <w:pPr>
              <w:widowControl/>
              <w:jc w:val="center"/>
              <w:rPr>
                <w:rFonts w:hint="eastAsia" w:ascii="仿宋" w:hAnsi="仿宋" w:eastAsia="仿宋" w:cs="Arial"/>
                <w:kern w:val="0"/>
                <w:sz w:val="22"/>
                <w:szCs w:val="22"/>
              </w:rPr>
            </w:pPr>
          </w:p>
        </w:tc>
        <w:tc>
          <w:tcPr>
            <w:tcW w:w="2338" w:type="dxa"/>
            <w:vMerge w:val="continue"/>
            <w:vAlign w:val="center"/>
          </w:tcPr>
          <w:p w14:paraId="6C63360B">
            <w:pPr>
              <w:widowControl/>
              <w:jc w:val="center"/>
              <w:rPr>
                <w:rFonts w:hint="eastAsia" w:ascii="仿宋" w:hAnsi="仿宋" w:eastAsia="仿宋" w:cs="Arial"/>
                <w:kern w:val="0"/>
                <w:sz w:val="22"/>
                <w:szCs w:val="22"/>
              </w:rPr>
            </w:pPr>
          </w:p>
        </w:tc>
        <w:tc>
          <w:tcPr>
            <w:tcW w:w="1770" w:type="dxa"/>
            <w:vMerge w:val="continue"/>
            <w:vAlign w:val="center"/>
          </w:tcPr>
          <w:p w14:paraId="0562E621">
            <w:pPr>
              <w:widowControl/>
              <w:jc w:val="center"/>
              <w:rPr>
                <w:rFonts w:hint="eastAsia" w:ascii="仿宋" w:hAnsi="仿宋" w:eastAsia="仿宋" w:cs="Arial"/>
                <w:kern w:val="0"/>
                <w:sz w:val="22"/>
                <w:szCs w:val="22"/>
              </w:rPr>
            </w:pPr>
          </w:p>
        </w:tc>
        <w:tc>
          <w:tcPr>
            <w:tcW w:w="1320" w:type="dxa"/>
            <w:vMerge w:val="continue"/>
            <w:vAlign w:val="center"/>
          </w:tcPr>
          <w:p w14:paraId="1B762FAE">
            <w:pPr>
              <w:widowControl/>
              <w:jc w:val="center"/>
              <w:rPr>
                <w:rFonts w:hint="eastAsia" w:ascii="仿宋" w:hAnsi="仿宋" w:eastAsia="仿宋" w:cs="Arial"/>
                <w:kern w:val="0"/>
                <w:sz w:val="22"/>
                <w:szCs w:val="22"/>
              </w:rPr>
            </w:pPr>
          </w:p>
        </w:tc>
      </w:tr>
      <w:tr w14:paraId="73AE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4792488E">
            <w:pPr>
              <w:pStyle w:val="14"/>
              <w:ind w:firstLine="220"/>
              <w:rPr>
                <w:rFonts w:hint="eastAsia" w:ascii="仿宋" w:hAnsi="仿宋" w:eastAsia="仿宋" w:cs="Arial"/>
                <w:kern w:val="0"/>
                <w:sz w:val="22"/>
                <w:szCs w:val="22"/>
              </w:rPr>
            </w:pPr>
          </w:p>
        </w:tc>
        <w:tc>
          <w:tcPr>
            <w:tcW w:w="1134" w:type="dxa"/>
            <w:tcBorders>
              <w:top w:val="nil"/>
              <w:left w:val="single" w:color="auto" w:sz="4" w:space="0"/>
              <w:bottom w:val="single" w:color="auto" w:sz="4" w:space="0"/>
              <w:right w:val="single" w:color="auto" w:sz="4" w:space="0"/>
            </w:tcBorders>
            <w:vAlign w:val="center"/>
          </w:tcPr>
          <w:p w14:paraId="51F65078">
            <w:pPr>
              <w:rPr>
                <w:rFonts w:hint="eastAsia" w:ascii="仿宋" w:hAnsi="仿宋" w:eastAsia="仿宋" w:cs="仿宋"/>
                <w:sz w:val="22"/>
                <w:szCs w:val="22"/>
              </w:rPr>
            </w:pPr>
            <w:r>
              <w:rPr>
                <w:rFonts w:hint="eastAsia" w:ascii="仿宋" w:hAnsi="仿宋" w:eastAsia="仿宋" w:cs="仿宋"/>
                <w:sz w:val="22"/>
                <w:szCs w:val="22"/>
              </w:rPr>
              <w:t>高低压计量装置测试终端主机结构组件</w:t>
            </w:r>
          </w:p>
        </w:tc>
        <w:tc>
          <w:tcPr>
            <w:tcW w:w="1807" w:type="dxa"/>
            <w:vAlign w:val="center"/>
          </w:tcPr>
          <w:p w14:paraId="7179E01C">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长度≤170mm；宽度≤125mm； 高度≤64mm；</w:t>
            </w:r>
          </w:p>
          <w:p w14:paraId="6B978E2D">
            <w:pPr>
              <w:pStyle w:val="13"/>
              <w:ind w:firstLine="0" w:firstLineChars="0"/>
              <w:jc w:val="left"/>
              <w:rPr>
                <w:rFonts w:hint="eastAsia" w:ascii="仿宋" w:hAnsi="仿宋" w:eastAsia="仿宋" w:cs="仿宋"/>
                <w:szCs w:val="21"/>
              </w:rPr>
            </w:pPr>
            <w:r>
              <w:rPr>
                <w:rFonts w:hint="eastAsia" w:ascii="仿宋" w:hAnsi="仿宋" w:eastAsia="仿宋" w:cs="仿宋"/>
                <w:snapToGrid w:val="0"/>
                <w:kern w:val="0"/>
                <w:szCs w:val="21"/>
              </w:rPr>
              <w:t>便携防水防尘防撞</w:t>
            </w:r>
          </w:p>
        </w:tc>
        <w:tc>
          <w:tcPr>
            <w:tcW w:w="777" w:type="dxa"/>
            <w:shd w:val="clear" w:color="000000" w:fill="FFFFFF"/>
            <w:vAlign w:val="center"/>
          </w:tcPr>
          <w:p w14:paraId="303645DE">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2D231052">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3535D5E2">
            <w:pPr>
              <w:widowControl/>
              <w:jc w:val="center"/>
              <w:rPr>
                <w:rFonts w:hint="eastAsia" w:ascii="仿宋" w:hAnsi="仿宋" w:eastAsia="仿宋" w:cs="Arial"/>
                <w:kern w:val="0"/>
                <w:sz w:val="22"/>
                <w:szCs w:val="22"/>
              </w:rPr>
            </w:pPr>
          </w:p>
        </w:tc>
        <w:tc>
          <w:tcPr>
            <w:tcW w:w="763" w:type="dxa"/>
            <w:vMerge w:val="continue"/>
            <w:vAlign w:val="center"/>
          </w:tcPr>
          <w:p w14:paraId="6D5B0C80">
            <w:pPr>
              <w:widowControl/>
              <w:jc w:val="center"/>
              <w:rPr>
                <w:rFonts w:hint="eastAsia" w:ascii="仿宋" w:hAnsi="仿宋" w:eastAsia="仿宋" w:cs="Arial"/>
                <w:kern w:val="0"/>
                <w:sz w:val="22"/>
                <w:szCs w:val="22"/>
              </w:rPr>
            </w:pPr>
          </w:p>
        </w:tc>
        <w:tc>
          <w:tcPr>
            <w:tcW w:w="1145" w:type="dxa"/>
            <w:vMerge w:val="continue"/>
            <w:vAlign w:val="center"/>
          </w:tcPr>
          <w:p w14:paraId="58FB7CB1">
            <w:pPr>
              <w:widowControl/>
              <w:jc w:val="center"/>
              <w:rPr>
                <w:rFonts w:hint="eastAsia" w:ascii="仿宋" w:hAnsi="仿宋" w:eastAsia="仿宋" w:cs="Arial"/>
                <w:kern w:val="0"/>
                <w:sz w:val="22"/>
                <w:szCs w:val="22"/>
              </w:rPr>
            </w:pPr>
          </w:p>
        </w:tc>
        <w:tc>
          <w:tcPr>
            <w:tcW w:w="2338" w:type="dxa"/>
            <w:vMerge w:val="continue"/>
            <w:vAlign w:val="center"/>
          </w:tcPr>
          <w:p w14:paraId="718E9E1D">
            <w:pPr>
              <w:widowControl/>
              <w:jc w:val="center"/>
              <w:rPr>
                <w:rFonts w:hint="eastAsia" w:ascii="仿宋" w:hAnsi="仿宋" w:eastAsia="仿宋" w:cs="Arial"/>
                <w:kern w:val="0"/>
                <w:sz w:val="22"/>
                <w:szCs w:val="22"/>
              </w:rPr>
            </w:pPr>
          </w:p>
        </w:tc>
        <w:tc>
          <w:tcPr>
            <w:tcW w:w="1770" w:type="dxa"/>
            <w:vMerge w:val="continue"/>
            <w:vAlign w:val="center"/>
          </w:tcPr>
          <w:p w14:paraId="4B8429A0">
            <w:pPr>
              <w:widowControl/>
              <w:jc w:val="center"/>
              <w:rPr>
                <w:rFonts w:hint="eastAsia" w:ascii="仿宋" w:hAnsi="仿宋" w:eastAsia="仿宋" w:cs="Arial"/>
                <w:kern w:val="0"/>
                <w:sz w:val="22"/>
                <w:szCs w:val="22"/>
              </w:rPr>
            </w:pPr>
          </w:p>
        </w:tc>
        <w:tc>
          <w:tcPr>
            <w:tcW w:w="1320" w:type="dxa"/>
            <w:vMerge w:val="continue"/>
            <w:vAlign w:val="center"/>
          </w:tcPr>
          <w:p w14:paraId="72BA552A">
            <w:pPr>
              <w:widowControl/>
              <w:jc w:val="center"/>
              <w:rPr>
                <w:rFonts w:hint="eastAsia" w:ascii="仿宋" w:hAnsi="仿宋" w:eastAsia="仿宋" w:cs="Arial"/>
                <w:kern w:val="0"/>
                <w:sz w:val="22"/>
                <w:szCs w:val="22"/>
              </w:rPr>
            </w:pPr>
          </w:p>
        </w:tc>
      </w:tr>
      <w:tr w14:paraId="41F3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5B97FEA6">
            <w:pPr>
              <w:pStyle w:val="14"/>
              <w:ind w:firstLine="220"/>
              <w:rPr>
                <w:rFonts w:hint="eastAsia" w:ascii="仿宋" w:hAnsi="仿宋" w:eastAsia="仿宋" w:cs="Arial"/>
                <w:kern w:val="0"/>
                <w:sz w:val="22"/>
                <w:szCs w:val="22"/>
              </w:rPr>
            </w:pPr>
          </w:p>
        </w:tc>
        <w:tc>
          <w:tcPr>
            <w:tcW w:w="1134" w:type="dxa"/>
            <w:tcBorders>
              <w:top w:val="nil"/>
              <w:left w:val="single" w:color="auto" w:sz="4" w:space="0"/>
              <w:bottom w:val="single" w:color="auto" w:sz="4" w:space="0"/>
              <w:right w:val="single" w:color="auto" w:sz="4" w:space="0"/>
            </w:tcBorders>
            <w:vAlign w:val="center"/>
          </w:tcPr>
          <w:p w14:paraId="7110FB32">
            <w:pPr>
              <w:rPr>
                <w:rFonts w:hint="eastAsia" w:ascii="仿宋" w:hAnsi="仿宋" w:eastAsia="仿宋" w:cs="仿宋"/>
                <w:sz w:val="22"/>
                <w:szCs w:val="22"/>
              </w:rPr>
            </w:pPr>
            <w:r>
              <w:rPr>
                <w:rFonts w:hint="eastAsia" w:ascii="仿宋" w:hAnsi="仿宋" w:eastAsia="仿宋" w:cs="仿宋"/>
                <w:sz w:val="22"/>
                <w:szCs w:val="22"/>
              </w:rPr>
              <w:t>高低压计量装置测试终端信号源结构组件</w:t>
            </w:r>
          </w:p>
        </w:tc>
        <w:tc>
          <w:tcPr>
            <w:tcW w:w="1807" w:type="dxa"/>
            <w:vAlign w:val="center"/>
          </w:tcPr>
          <w:p w14:paraId="3381A5A6">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长度≤260mm；宽度≤200mm； 高度≤90mm；</w:t>
            </w:r>
          </w:p>
          <w:p w14:paraId="0FBCAE25">
            <w:pPr>
              <w:pStyle w:val="13"/>
              <w:ind w:firstLine="0" w:firstLineChars="0"/>
              <w:jc w:val="left"/>
              <w:rPr>
                <w:rFonts w:hint="eastAsia" w:ascii="仿宋" w:hAnsi="仿宋" w:eastAsia="仿宋" w:cs="仿宋"/>
                <w:szCs w:val="21"/>
              </w:rPr>
            </w:pPr>
            <w:r>
              <w:rPr>
                <w:rFonts w:hint="eastAsia" w:ascii="仿宋" w:hAnsi="仿宋" w:eastAsia="仿宋" w:cs="仿宋"/>
                <w:snapToGrid w:val="0"/>
                <w:kern w:val="0"/>
                <w:szCs w:val="21"/>
              </w:rPr>
              <w:t>便携防水防尘防撞</w:t>
            </w:r>
          </w:p>
        </w:tc>
        <w:tc>
          <w:tcPr>
            <w:tcW w:w="777" w:type="dxa"/>
            <w:shd w:val="clear" w:color="000000" w:fill="FFFFFF"/>
            <w:vAlign w:val="center"/>
          </w:tcPr>
          <w:p w14:paraId="547176F0">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1FECC98E">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59FD036F">
            <w:pPr>
              <w:widowControl/>
              <w:jc w:val="center"/>
              <w:rPr>
                <w:rFonts w:hint="eastAsia" w:ascii="仿宋" w:hAnsi="仿宋" w:eastAsia="仿宋" w:cs="Arial"/>
                <w:kern w:val="0"/>
                <w:sz w:val="22"/>
                <w:szCs w:val="22"/>
              </w:rPr>
            </w:pPr>
          </w:p>
        </w:tc>
        <w:tc>
          <w:tcPr>
            <w:tcW w:w="763" w:type="dxa"/>
            <w:vMerge w:val="continue"/>
            <w:vAlign w:val="center"/>
          </w:tcPr>
          <w:p w14:paraId="5A7991AA">
            <w:pPr>
              <w:widowControl/>
              <w:jc w:val="center"/>
              <w:rPr>
                <w:rFonts w:hint="eastAsia" w:ascii="仿宋" w:hAnsi="仿宋" w:eastAsia="仿宋" w:cs="Arial"/>
                <w:kern w:val="0"/>
                <w:sz w:val="22"/>
                <w:szCs w:val="22"/>
              </w:rPr>
            </w:pPr>
          </w:p>
        </w:tc>
        <w:tc>
          <w:tcPr>
            <w:tcW w:w="1145" w:type="dxa"/>
            <w:vMerge w:val="continue"/>
            <w:vAlign w:val="center"/>
          </w:tcPr>
          <w:p w14:paraId="04D60685">
            <w:pPr>
              <w:widowControl/>
              <w:jc w:val="center"/>
              <w:rPr>
                <w:rFonts w:hint="eastAsia" w:ascii="仿宋" w:hAnsi="仿宋" w:eastAsia="仿宋" w:cs="Arial"/>
                <w:kern w:val="0"/>
                <w:sz w:val="22"/>
                <w:szCs w:val="22"/>
              </w:rPr>
            </w:pPr>
          </w:p>
        </w:tc>
        <w:tc>
          <w:tcPr>
            <w:tcW w:w="2338" w:type="dxa"/>
            <w:vMerge w:val="continue"/>
            <w:vAlign w:val="center"/>
          </w:tcPr>
          <w:p w14:paraId="6E1B332A">
            <w:pPr>
              <w:widowControl/>
              <w:jc w:val="center"/>
              <w:rPr>
                <w:rFonts w:hint="eastAsia" w:ascii="仿宋" w:hAnsi="仿宋" w:eastAsia="仿宋" w:cs="Arial"/>
                <w:kern w:val="0"/>
                <w:sz w:val="22"/>
                <w:szCs w:val="22"/>
              </w:rPr>
            </w:pPr>
          </w:p>
        </w:tc>
        <w:tc>
          <w:tcPr>
            <w:tcW w:w="1770" w:type="dxa"/>
            <w:vMerge w:val="continue"/>
            <w:vAlign w:val="center"/>
          </w:tcPr>
          <w:p w14:paraId="6C2BCBF3">
            <w:pPr>
              <w:widowControl/>
              <w:jc w:val="center"/>
              <w:rPr>
                <w:rFonts w:hint="eastAsia" w:ascii="仿宋" w:hAnsi="仿宋" w:eastAsia="仿宋" w:cs="Arial"/>
                <w:kern w:val="0"/>
                <w:sz w:val="22"/>
                <w:szCs w:val="22"/>
              </w:rPr>
            </w:pPr>
          </w:p>
        </w:tc>
        <w:tc>
          <w:tcPr>
            <w:tcW w:w="1320" w:type="dxa"/>
            <w:vMerge w:val="continue"/>
            <w:vAlign w:val="center"/>
          </w:tcPr>
          <w:p w14:paraId="71AF1ED9">
            <w:pPr>
              <w:widowControl/>
              <w:jc w:val="center"/>
              <w:rPr>
                <w:rFonts w:hint="eastAsia" w:ascii="仿宋" w:hAnsi="仿宋" w:eastAsia="仿宋" w:cs="Arial"/>
                <w:kern w:val="0"/>
                <w:sz w:val="22"/>
                <w:szCs w:val="22"/>
              </w:rPr>
            </w:pPr>
          </w:p>
        </w:tc>
      </w:tr>
      <w:tr w14:paraId="4897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172DA75E">
            <w:pPr>
              <w:pStyle w:val="14"/>
              <w:ind w:firstLine="720"/>
            </w:pPr>
          </w:p>
        </w:tc>
        <w:tc>
          <w:tcPr>
            <w:tcW w:w="1134" w:type="dxa"/>
            <w:tcBorders>
              <w:top w:val="nil"/>
              <w:left w:val="single" w:color="auto" w:sz="4" w:space="0"/>
              <w:bottom w:val="single" w:color="auto" w:sz="4" w:space="0"/>
              <w:right w:val="single" w:color="auto" w:sz="4" w:space="0"/>
            </w:tcBorders>
            <w:vAlign w:val="center"/>
          </w:tcPr>
          <w:p w14:paraId="4D7A869B">
            <w:pPr>
              <w:rPr>
                <w:rFonts w:hint="eastAsia" w:ascii="仿宋" w:hAnsi="仿宋" w:eastAsia="仿宋" w:cs="仿宋"/>
                <w:sz w:val="22"/>
                <w:szCs w:val="22"/>
              </w:rPr>
            </w:pPr>
            <w:r>
              <w:rPr>
                <w:rFonts w:hint="eastAsia" w:ascii="仿宋" w:hAnsi="仿宋" w:eastAsia="仿宋" w:cs="仿宋"/>
                <w:sz w:val="22"/>
                <w:szCs w:val="22"/>
              </w:rPr>
              <w:t>高低压计量装置测试终端钳表结构组件</w:t>
            </w:r>
          </w:p>
        </w:tc>
        <w:tc>
          <w:tcPr>
            <w:tcW w:w="1807" w:type="dxa"/>
            <w:vAlign w:val="center"/>
          </w:tcPr>
          <w:p w14:paraId="708AD0C2">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长度≤310mm；宽度≤270mm； 高度≤55mm；</w:t>
            </w:r>
          </w:p>
          <w:p w14:paraId="18778443">
            <w:pPr>
              <w:pStyle w:val="13"/>
              <w:ind w:firstLine="0" w:firstLineChars="0"/>
              <w:jc w:val="left"/>
              <w:rPr>
                <w:rFonts w:hint="eastAsia" w:ascii="仿宋" w:hAnsi="仿宋" w:eastAsia="仿宋" w:cs="仿宋"/>
                <w:szCs w:val="21"/>
              </w:rPr>
            </w:pPr>
            <w:r>
              <w:rPr>
                <w:rFonts w:hint="eastAsia" w:ascii="仿宋" w:hAnsi="仿宋" w:eastAsia="仿宋" w:cs="仿宋"/>
                <w:snapToGrid w:val="0"/>
                <w:kern w:val="0"/>
                <w:szCs w:val="21"/>
              </w:rPr>
              <w:t>便携防水防尘防撞</w:t>
            </w:r>
          </w:p>
        </w:tc>
        <w:tc>
          <w:tcPr>
            <w:tcW w:w="777" w:type="dxa"/>
            <w:shd w:val="clear" w:color="000000" w:fill="FFFFFF"/>
            <w:vAlign w:val="center"/>
          </w:tcPr>
          <w:p w14:paraId="3C19B377">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4106ADC1">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38449091">
            <w:pPr>
              <w:widowControl/>
              <w:jc w:val="center"/>
              <w:rPr>
                <w:rFonts w:hint="eastAsia" w:ascii="仿宋" w:hAnsi="仿宋" w:eastAsia="仿宋" w:cs="Arial"/>
                <w:kern w:val="0"/>
                <w:sz w:val="22"/>
                <w:szCs w:val="22"/>
              </w:rPr>
            </w:pPr>
          </w:p>
        </w:tc>
        <w:tc>
          <w:tcPr>
            <w:tcW w:w="763" w:type="dxa"/>
            <w:vMerge w:val="continue"/>
            <w:vAlign w:val="center"/>
          </w:tcPr>
          <w:p w14:paraId="396AE125">
            <w:pPr>
              <w:widowControl/>
              <w:jc w:val="center"/>
              <w:rPr>
                <w:rFonts w:hint="eastAsia" w:ascii="仿宋" w:hAnsi="仿宋" w:eastAsia="仿宋" w:cs="Arial"/>
                <w:kern w:val="0"/>
                <w:sz w:val="22"/>
                <w:szCs w:val="22"/>
              </w:rPr>
            </w:pPr>
          </w:p>
        </w:tc>
        <w:tc>
          <w:tcPr>
            <w:tcW w:w="1145" w:type="dxa"/>
            <w:vMerge w:val="continue"/>
            <w:vAlign w:val="center"/>
          </w:tcPr>
          <w:p w14:paraId="544C1372">
            <w:pPr>
              <w:widowControl/>
              <w:jc w:val="center"/>
              <w:rPr>
                <w:rFonts w:hint="eastAsia" w:ascii="仿宋" w:hAnsi="仿宋" w:eastAsia="仿宋" w:cs="Arial"/>
                <w:kern w:val="0"/>
                <w:sz w:val="22"/>
                <w:szCs w:val="22"/>
              </w:rPr>
            </w:pPr>
          </w:p>
        </w:tc>
        <w:tc>
          <w:tcPr>
            <w:tcW w:w="2338" w:type="dxa"/>
            <w:vMerge w:val="continue"/>
            <w:vAlign w:val="center"/>
          </w:tcPr>
          <w:p w14:paraId="588FC7C0">
            <w:pPr>
              <w:widowControl/>
              <w:jc w:val="center"/>
              <w:rPr>
                <w:rFonts w:hint="eastAsia" w:ascii="仿宋" w:hAnsi="仿宋" w:eastAsia="仿宋" w:cs="Arial"/>
                <w:kern w:val="0"/>
                <w:sz w:val="22"/>
                <w:szCs w:val="22"/>
              </w:rPr>
            </w:pPr>
          </w:p>
        </w:tc>
        <w:tc>
          <w:tcPr>
            <w:tcW w:w="1770" w:type="dxa"/>
            <w:vMerge w:val="continue"/>
            <w:vAlign w:val="center"/>
          </w:tcPr>
          <w:p w14:paraId="3CA9DDE3">
            <w:pPr>
              <w:widowControl/>
              <w:jc w:val="center"/>
              <w:rPr>
                <w:rFonts w:hint="eastAsia" w:ascii="仿宋" w:hAnsi="仿宋" w:eastAsia="仿宋" w:cs="Arial"/>
                <w:kern w:val="0"/>
                <w:sz w:val="22"/>
                <w:szCs w:val="22"/>
              </w:rPr>
            </w:pPr>
          </w:p>
        </w:tc>
        <w:tc>
          <w:tcPr>
            <w:tcW w:w="1320" w:type="dxa"/>
            <w:vMerge w:val="continue"/>
            <w:vAlign w:val="center"/>
          </w:tcPr>
          <w:p w14:paraId="17D7BC79">
            <w:pPr>
              <w:widowControl/>
              <w:jc w:val="center"/>
              <w:rPr>
                <w:rFonts w:hint="eastAsia" w:ascii="仿宋" w:hAnsi="仿宋" w:eastAsia="仿宋" w:cs="Arial"/>
                <w:kern w:val="0"/>
                <w:sz w:val="22"/>
                <w:szCs w:val="22"/>
              </w:rPr>
            </w:pPr>
          </w:p>
        </w:tc>
      </w:tr>
    </w:tbl>
    <w:p w14:paraId="6C2CB90D">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68276C5A">
      <w:pPr>
        <w:rPr>
          <w:rFonts w:hint="eastAsia" w:ascii="仿宋" w:hAnsi="仿宋" w:eastAsia="仿宋"/>
          <w:sz w:val="22"/>
          <w:szCs w:val="22"/>
        </w:rPr>
      </w:pPr>
      <w:r>
        <w:rPr>
          <w:rFonts w:hint="eastAsia" w:ascii="仿宋" w:hAnsi="仿宋" w:eastAsia="仿宋"/>
          <w:sz w:val="22"/>
          <w:szCs w:val="22"/>
        </w:rPr>
        <w:t>备注：</w:t>
      </w:r>
    </w:p>
    <w:p w14:paraId="4B74A20B">
      <w:pPr>
        <w:rPr>
          <w:rFonts w:hint="eastAsia" w:ascii="仿宋" w:hAnsi="仿宋" w:eastAsia="仿宋"/>
          <w:sz w:val="22"/>
          <w:szCs w:val="22"/>
        </w:rPr>
      </w:pPr>
      <w:r>
        <w:rPr>
          <w:rFonts w:hint="eastAsia" w:ascii="仿宋" w:hAnsi="仿宋" w:eastAsia="仿宋"/>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47968AC">
      <w:pPr>
        <w:rPr>
          <w:rFonts w:hint="eastAsia" w:ascii="仿宋" w:hAnsi="仿宋" w:eastAsia="仿宋"/>
          <w:sz w:val="22"/>
          <w:szCs w:val="22"/>
        </w:rPr>
      </w:pPr>
      <w:r>
        <w:rPr>
          <w:rFonts w:hint="eastAsia" w:ascii="仿宋" w:hAnsi="仿宋" w:eastAsia="仿宋"/>
          <w:sz w:val="22"/>
          <w:szCs w:val="22"/>
        </w:rPr>
        <w:t>②.投标文件中提供的证明材料复印件应复印清晰、可辨认且不得遮盖、涂抹，否则视为无效。</w:t>
      </w:r>
    </w:p>
    <w:p w14:paraId="50B15ECF">
      <w:pPr>
        <w:rPr>
          <w:rFonts w:hint="eastAsia" w:ascii="仿宋" w:hAnsi="仿宋" w:eastAsia="仿宋"/>
          <w:sz w:val="22"/>
          <w:szCs w:val="22"/>
        </w:rPr>
      </w:pPr>
      <w:r>
        <w:rPr>
          <w:rFonts w:hint="eastAsia" w:ascii="仿宋" w:hAnsi="仿宋" w:eastAsia="仿宋"/>
          <w:sz w:val="22"/>
          <w:szCs w:val="22"/>
        </w:rPr>
        <w:t>③</w:t>
      </w:r>
      <w:r>
        <w:rPr>
          <w:rFonts w:ascii="仿宋" w:hAnsi="仿宋" w:eastAsia="仿宋"/>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sz w:val="22"/>
          <w:szCs w:val="22"/>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3F8EFA40">
      <w:pPr>
        <w:rPr>
          <w:rFonts w:hint="eastAsia"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8F9EC2F">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分标四：高低压计量装置测试终端通信组件项目</w:t>
      </w:r>
    </w:p>
    <w:p w14:paraId="62DD4019">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分标编号：CY0626SWWP22FZ04</w:t>
      </w:r>
    </w:p>
    <w:tbl>
      <w:tblPr>
        <w:tblStyle w:val="9"/>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807"/>
        <w:gridCol w:w="777"/>
        <w:gridCol w:w="737"/>
        <w:gridCol w:w="1200"/>
        <w:gridCol w:w="763"/>
        <w:gridCol w:w="1145"/>
        <w:gridCol w:w="2293"/>
        <w:gridCol w:w="1830"/>
        <w:gridCol w:w="1395"/>
      </w:tblGrid>
      <w:tr w14:paraId="6C5C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480E5413">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134" w:type="dxa"/>
            <w:vAlign w:val="center"/>
          </w:tcPr>
          <w:p w14:paraId="68BC39A9">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1807" w:type="dxa"/>
            <w:vAlign w:val="center"/>
          </w:tcPr>
          <w:p w14:paraId="17FD03A8">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77" w:type="dxa"/>
            <w:vAlign w:val="center"/>
          </w:tcPr>
          <w:p w14:paraId="6081EFCA">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37" w:type="dxa"/>
            <w:vAlign w:val="center"/>
          </w:tcPr>
          <w:p w14:paraId="73D8F537">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1200" w:type="dxa"/>
            <w:vAlign w:val="center"/>
          </w:tcPr>
          <w:p w14:paraId="65444134">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63" w:type="dxa"/>
            <w:vAlign w:val="center"/>
          </w:tcPr>
          <w:p w14:paraId="06865C68">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1145" w:type="dxa"/>
            <w:vAlign w:val="center"/>
          </w:tcPr>
          <w:p w14:paraId="6B93C690">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293" w:type="dxa"/>
            <w:vAlign w:val="center"/>
          </w:tcPr>
          <w:p w14:paraId="7EEDBC55">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830" w:type="dxa"/>
            <w:vAlign w:val="center"/>
          </w:tcPr>
          <w:p w14:paraId="6D56C80E">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395" w:type="dxa"/>
            <w:vAlign w:val="center"/>
          </w:tcPr>
          <w:p w14:paraId="45302A8A">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2AA2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restart"/>
            <w:vAlign w:val="center"/>
          </w:tcPr>
          <w:p w14:paraId="61672483">
            <w:pPr>
              <w:pStyle w:val="14"/>
              <w:ind w:firstLine="0" w:firstLineChars="0"/>
              <w:rPr>
                <w:rFonts w:hint="eastAsia" w:ascii="仿宋" w:hAnsi="仿宋" w:eastAsia="仿宋" w:cs="Arial"/>
                <w:kern w:val="0"/>
                <w:sz w:val="22"/>
                <w:szCs w:val="22"/>
              </w:rPr>
            </w:pPr>
            <w:r>
              <w:rPr>
                <w:rFonts w:hint="eastAsia" w:ascii="仿宋" w:hAnsi="仿宋" w:eastAsia="仿宋" w:cs="Arial"/>
                <w:kern w:val="0"/>
                <w:sz w:val="22"/>
                <w:szCs w:val="22"/>
              </w:rPr>
              <w:t>高低压计量装置测试终端通信组件项目</w:t>
            </w:r>
          </w:p>
        </w:tc>
        <w:tc>
          <w:tcPr>
            <w:tcW w:w="1134" w:type="dxa"/>
            <w:tcBorders>
              <w:top w:val="single" w:color="auto" w:sz="4" w:space="0"/>
              <w:left w:val="single" w:color="auto" w:sz="4" w:space="0"/>
              <w:bottom w:val="single" w:color="auto" w:sz="4" w:space="0"/>
              <w:right w:val="single" w:color="auto" w:sz="4" w:space="0"/>
            </w:tcBorders>
            <w:vAlign w:val="center"/>
          </w:tcPr>
          <w:p w14:paraId="4CF09499">
            <w:pPr>
              <w:widowControl/>
              <w:jc w:val="center"/>
              <w:textAlignment w:val="center"/>
              <w:rPr>
                <w:rFonts w:hint="eastAsia" w:ascii="仿宋" w:hAnsi="仿宋" w:eastAsia="仿宋" w:cs="Arial"/>
                <w:kern w:val="0"/>
                <w:sz w:val="22"/>
                <w:szCs w:val="22"/>
              </w:rPr>
            </w:pPr>
            <w:r>
              <w:rPr>
                <w:rFonts w:hint="eastAsia" w:ascii="仿宋" w:hAnsi="仿宋" w:eastAsia="仿宋" w:cs="Arial"/>
                <w:kern w:val="0"/>
                <w:sz w:val="22"/>
                <w:szCs w:val="22"/>
              </w:rPr>
              <w:t>高低压计量装置测试终端数据通讯组件</w:t>
            </w:r>
          </w:p>
        </w:tc>
        <w:tc>
          <w:tcPr>
            <w:tcW w:w="1807" w:type="dxa"/>
            <w:vAlign w:val="center"/>
          </w:tcPr>
          <w:p w14:paraId="448197B6">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lang w:bidi="ar"/>
              </w:rPr>
              <w:t>应支持USB和蓝牙；蓝牙连接仪表，实时读取测量数据；可对测量结果进行保存并分享；须具有脉冲输入接口，可同时对主副表的电能计量误差进行现场校验。</w:t>
            </w:r>
          </w:p>
        </w:tc>
        <w:tc>
          <w:tcPr>
            <w:tcW w:w="777" w:type="dxa"/>
            <w:shd w:val="clear" w:color="000000" w:fill="FFFFFF"/>
            <w:vAlign w:val="center"/>
          </w:tcPr>
          <w:p w14:paraId="3AA5EAB3">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single" w:color="auto" w:sz="4" w:space="0"/>
              <w:left w:val="single" w:color="auto" w:sz="4" w:space="0"/>
              <w:bottom w:val="single" w:color="auto" w:sz="4" w:space="0"/>
              <w:right w:val="single" w:color="auto" w:sz="4" w:space="0"/>
            </w:tcBorders>
            <w:vAlign w:val="center"/>
          </w:tcPr>
          <w:p w14:paraId="0A2996BE">
            <w:pPr>
              <w:widowControl/>
              <w:jc w:val="center"/>
              <w:rPr>
                <w:rFonts w:hint="eastAsia" w:ascii="仿宋" w:hAnsi="仿宋" w:eastAsia="仿宋" w:cs="Arial"/>
                <w:kern w:val="0"/>
                <w:sz w:val="22"/>
                <w:szCs w:val="22"/>
              </w:rPr>
            </w:pPr>
            <w:r>
              <w:rPr>
                <w:rFonts w:hint="eastAsia"/>
                <w:sz w:val="22"/>
                <w:szCs w:val="22"/>
              </w:rPr>
              <w:t>123</w:t>
            </w:r>
          </w:p>
        </w:tc>
        <w:tc>
          <w:tcPr>
            <w:tcW w:w="1200" w:type="dxa"/>
            <w:vMerge w:val="restart"/>
            <w:vAlign w:val="center"/>
          </w:tcPr>
          <w:p w14:paraId="7888B5F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合同签订后15日内</w:t>
            </w:r>
          </w:p>
        </w:tc>
        <w:tc>
          <w:tcPr>
            <w:tcW w:w="763" w:type="dxa"/>
            <w:vMerge w:val="restart"/>
            <w:vAlign w:val="center"/>
          </w:tcPr>
          <w:p w14:paraId="2FB98E63">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3年</w:t>
            </w:r>
          </w:p>
        </w:tc>
        <w:tc>
          <w:tcPr>
            <w:tcW w:w="1145" w:type="dxa"/>
            <w:vMerge w:val="restart"/>
            <w:vAlign w:val="center"/>
          </w:tcPr>
          <w:p w14:paraId="7C9834B8">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2293" w:type="dxa"/>
            <w:vMerge w:val="restart"/>
            <w:vAlign w:val="center"/>
          </w:tcPr>
          <w:p w14:paraId="3D3DBE6D">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Merge w:val="restart"/>
            <w:vAlign w:val="center"/>
          </w:tcPr>
          <w:p w14:paraId="5F02C5EA">
            <w:pPr>
              <w:widowControl/>
              <w:snapToGrid w:val="0"/>
              <w:jc w:val="center"/>
              <w:rPr>
                <w:rFonts w:hint="eastAsia" w:ascii="仿宋" w:hAnsi="仿宋" w:eastAsia="仿宋" w:cs="Arial"/>
                <w:kern w:val="0"/>
                <w:sz w:val="22"/>
                <w:szCs w:val="22"/>
              </w:rPr>
            </w:pPr>
            <w:r>
              <w:rPr>
                <w:rFonts w:hint="eastAsia" w:ascii="仿宋" w:hAnsi="仿宋" w:eastAsia="仿宋" w:cs="宋体"/>
                <w:kern w:val="0"/>
                <w:sz w:val="22"/>
                <w:szCs w:val="22"/>
              </w:rPr>
              <w:t>2023年1月1日至招标（采购）公告发布之日内，具有智能仪表或检验监测装置累计销售业绩不少于80万元。（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395" w:type="dxa"/>
            <w:vMerge w:val="restart"/>
            <w:vAlign w:val="center"/>
          </w:tcPr>
          <w:p w14:paraId="70FDF4EB">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2</w:t>
            </w:r>
          </w:p>
        </w:tc>
      </w:tr>
      <w:tr w14:paraId="5320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78E822B1">
            <w:pPr>
              <w:pStyle w:val="14"/>
              <w:ind w:firstLine="220"/>
              <w:rPr>
                <w:rFonts w:hint="eastAsia" w:ascii="仿宋" w:hAnsi="仿宋" w:eastAsia="仿宋" w:cs="Arial"/>
                <w:kern w:val="0"/>
                <w:sz w:val="22"/>
                <w:szCs w:val="22"/>
              </w:rPr>
            </w:pPr>
          </w:p>
        </w:tc>
        <w:tc>
          <w:tcPr>
            <w:tcW w:w="1134" w:type="dxa"/>
            <w:tcBorders>
              <w:top w:val="nil"/>
              <w:left w:val="single" w:color="auto" w:sz="4" w:space="0"/>
              <w:bottom w:val="single" w:color="auto" w:sz="4" w:space="0"/>
              <w:right w:val="single" w:color="auto" w:sz="4" w:space="0"/>
            </w:tcBorders>
            <w:vAlign w:val="center"/>
          </w:tcPr>
          <w:p w14:paraId="7C87DA35">
            <w:pPr>
              <w:widowControl/>
              <w:jc w:val="center"/>
              <w:textAlignment w:val="center"/>
              <w:rPr>
                <w:rFonts w:hint="eastAsia" w:ascii="仿宋" w:hAnsi="仿宋" w:eastAsia="仿宋" w:cs="Arial"/>
                <w:kern w:val="0"/>
                <w:sz w:val="22"/>
                <w:szCs w:val="22"/>
              </w:rPr>
            </w:pPr>
            <w:r>
              <w:rPr>
                <w:rFonts w:hint="eastAsia" w:ascii="仿宋" w:hAnsi="仿宋" w:eastAsia="仿宋" w:cs="Arial"/>
                <w:kern w:val="0"/>
                <w:sz w:val="22"/>
                <w:szCs w:val="22"/>
              </w:rPr>
              <w:t>高低压计量装置测试终端带电测量组件</w:t>
            </w:r>
          </w:p>
        </w:tc>
        <w:tc>
          <w:tcPr>
            <w:tcW w:w="1807" w:type="dxa"/>
            <w:vAlign w:val="center"/>
          </w:tcPr>
          <w:p w14:paraId="02CB117A">
            <w:pPr>
              <w:topLinePunct/>
              <w:adjustRightInd w:val="0"/>
              <w:snapToGrid w:val="0"/>
              <w:spacing w:before="50" w:after="50" w:line="240" w:lineRule="atLeast"/>
              <w:jc w:val="left"/>
              <w:rPr>
                <w:rFonts w:hint="eastAsia" w:ascii="仿宋" w:hAnsi="仿宋" w:eastAsia="仿宋" w:cs="仿宋"/>
                <w:szCs w:val="21"/>
                <w:lang w:bidi="ar"/>
              </w:rPr>
            </w:pPr>
            <w:r>
              <w:rPr>
                <w:rFonts w:hint="eastAsia" w:ascii="仿宋" w:hAnsi="仿宋" w:eastAsia="仿宋" w:cs="仿宋"/>
                <w:szCs w:val="21"/>
                <w:lang w:bidi="ar"/>
              </w:rPr>
              <w:t>1.要求高压电流钳（或低压柔性电流钳）与主机通过无线通讯同步测量，可带电进行高低压电流互感器的变比、极性和相别测量。</w:t>
            </w:r>
          </w:p>
        </w:tc>
        <w:tc>
          <w:tcPr>
            <w:tcW w:w="777" w:type="dxa"/>
            <w:shd w:val="clear" w:color="000000" w:fill="FFFFFF"/>
            <w:vAlign w:val="center"/>
          </w:tcPr>
          <w:p w14:paraId="436A304A">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5BCB5ED9">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2402A51E">
            <w:pPr>
              <w:widowControl/>
              <w:jc w:val="center"/>
              <w:rPr>
                <w:rFonts w:hint="eastAsia" w:ascii="仿宋" w:hAnsi="仿宋" w:eastAsia="仿宋" w:cs="Arial"/>
                <w:kern w:val="0"/>
                <w:sz w:val="22"/>
                <w:szCs w:val="22"/>
              </w:rPr>
            </w:pPr>
          </w:p>
        </w:tc>
        <w:tc>
          <w:tcPr>
            <w:tcW w:w="763" w:type="dxa"/>
            <w:vMerge w:val="continue"/>
            <w:vAlign w:val="center"/>
          </w:tcPr>
          <w:p w14:paraId="14853429">
            <w:pPr>
              <w:widowControl/>
              <w:jc w:val="center"/>
              <w:rPr>
                <w:rFonts w:hint="eastAsia" w:ascii="仿宋" w:hAnsi="仿宋" w:eastAsia="仿宋" w:cs="Arial"/>
                <w:kern w:val="0"/>
                <w:sz w:val="22"/>
                <w:szCs w:val="22"/>
              </w:rPr>
            </w:pPr>
          </w:p>
        </w:tc>
        <w:tc>
          <w:tcPr>
            <w:tcW w:w="1145" w:type="dxa"/>
            <w:vMerge w:val="continue"/>
            <w:vAlign w:val="center"/>
          </w:tcPr>
          <w:p w14:paraId="552ECE94">
            <w:pPr>
              <w:widowControl/>
              <w:jc w:val="center"/>
              <w:rPr>
                <w:rFonts w:hint="eastAsia" w:ascii="仿宋" w:hAnsi="仿宋" w:eastAsia="仿宋" w:cs="Arial"/>
                <w:kern w:val="0"/>
                <w:sz w:val="22"/>
                <w:szCs w:val="22"/>
              </w:rPr>
            </w:pPr>
          </w:p>
        </w:tc>
        <w:tc>
          <w:tcPr>
            <w:tcW w:w="2293" w:type="dxa"/>
            <w:vMerge w:val="continue"/>
            <w:vAlign w:val="center"/>
          </w:tcPr>
          <w:p w14:paraId="2108532D">
            <w:pPr>
              <w:widowControl/>
              <w:jc w:val="center"/>
              <w:rPr>
                <w:rFonts w:hint="eastAsia" w:ascii="仿宋" w:hAnsi="仿宋" w:eastAsia="仿宋" w:cs="Arial"/>
                <w:kern w:val="0"/>
                <w:sz w:val="22"/>
                <w:szCs w:val="22"/>
              </w:rPr>
            </w:pPr>
          </w:p>
        </w:tc>
        <w:tc>
          <w:tcPr>
            <w:tcW w:w="1830" w:type="dxa"/>
            <w:vMerge w:val="continue"/>
            <w:vAlign w:val="center"/>
          </w:tcPr>
          <w:p w14:paraId="56169F4C">
            <w:pPr>
              <w:widowControl/>
              <w:jc w:val="center"/>
              <w:rPr>
                <w:rFonts w:hint="eastAsia" w:ascii="仿宋" w:hAnsi="仿宋" w:eastAsia="仿宋" w:cs="Arial"/>
                <w:kern w:val="0"/>
                <w:sz w:val="22"/>
                <w:szCs w:val="22"/>
              </w:rPr>
            </w:pPr>
          </w:p>
        </w:tc>
        <w:tc>
          <w:tcPr>
            <w:tcW w:w="1395" w:type="dxa"/>
            <w:vMerge w:val="continue"/>
            <w:vAlign w:val="center"/>
          </w:tcPr>
          <w:p w14:paraId="6719E501">
            <w:pPr>
              <w:widowControl/>
              <w:jc w:val="center"/>
              <w:rPr>
                <w:rFonts w:hint="eastAsia" w:ascii="仿宋" w:hAnsi="仿宋" w:eastAsia="仿宋" w:cs="Arial"/>
                <w:kern w:val="0"/>
                <w:sz w:val="22"/>
                <w:szCs w:val="22"/>
              </w:rPr>
            </w:pPr>
          </w:p>
        </w:tc>
      </w:tr>
      <w:tr w14:paraId="00E1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4B5019E5">
            <w:pPr>
              <w:pStyle w:val="14"/>
              <w:ind w:firstLine="220"/>
              <w:rPr>
                <w:rFonts w:hint="eastAsia" w:ascii="仿宋" w:hAnsi="仿宋" w:eastAsia="仿宋" w:cs="Arial"/>
                <w:kern w:val="0"/>
                <w:sz w:val="22"/>
                <w:szCs w:val="22"/>
              </w:rPr>
            </w:pPr>
          </w:p>
        </w:tc>
        <w:tc>
          <w:tcPr>
            <w:tcW w:w="1134" w:type="dxa"/>
            <w:tcBorders>
              <w:top w:val="nil"/>
              <w:left w:val="single" w:color="auto" w:sz="4" w:space="0"/>
              <w:bottom w:val="single" w:color="auto" w:sz="4" w:space="0"/>
              <w:right w:val="single" w:color="auto" w:sz="4" w:space="0"/>
            </w:tcBorders>
            <w:vAlign w:val="center"/>
          </w:tcPr>
          <w:p w14:paraId="5AFE42BA">
            <w:pPr>
              <w:widowControl/>
              <w:jc w:val="center"/>
              <w:textAlignment w:val="center"/>
              <w:rPr>
                <w:rFonts w:hint="eastAsia" w:ascii="仿宋" w:hAnsi="仿宋" w:eastAsia="仿宋" w:cs="Arial"/>
                <w:kern w:val="0"/>
                <w:sz w:val="22"/>
                <w:szCs w:val="22"/>
              </w:rPr>
            </w:pPr>
            <w:r>
              <w:rPr>
                <w:rFonts w:hint="eastAsia" w:ascii="仿宋" w:hAnsi="仿宋" w:eastAsia="仿宋" w:cs="Arial"/>
                <w:kern w:val="0"/>
                <w:sz w:val="22"/>
                <w:szCs w:val="22"/>
              </w:rPr>
              <w:t>高低压计量装置测试终端信号源组件</w:t>
            </w:r>
          </w:p>
        </w:tc>
        <w:tc>
          <w:tcPr>
            <w:tcW w:w="1807" w:type="dxa"/>
            <w:vAlign w:val="center"/>
          </w:tcPr>
          <w:p w14:paraId="6752BFEC">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输出相电流：1.5/3/4A</w:t>
            </w:r>
          </w:p>
          <w:p w14:paraId="6C999F37">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输出相电压：180V</w:t>
            </w:r>
          </w:p>
          <w:p w14:paraId="5C7E030E">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电压电流稳定度：不超过±2%</w:t>
            </w:r>
          </w:p>
          <w:p w14:paraId="69481683">
            <w:pPr>
              <w:pStyle w:val="13"/>
              <w:ind w:firstLine="0" w:firstLineChars="0"/>
              <w:jc w:val="left"/>
              <w:rPr>
                <w:rFonts w:hint="eastAsia" w:ascii="仿宋" w:hAnsi="仿宋" w:eastAsia="仿宋" w:cs="仿宋"/>
                <w:kern w:val="0"/>
                <w:szCs w:val="21"/>
              </w:rPr>
            </w:pPr>
            <w:r>
              <w:rPr>
                <w:rFonts w:hint="eastAsia" w:ascii="仿宋" w:hAnsi="仿宋" w:eastAsia="仿宋" w:cs="仿宋"/>
                <w:szCs w:val="21"/>
              </w:rPr>
              <w:t>输出频率：50Hz</w:t>
            </w:r>
          </w:p>
        </w:tc>
        <w:tc>
          <w:tcPr>
            <w:tcW w:w="777" w:type="dxa"/>
            <w:shd w:val="clear" w:color="000000" w:fill="FFFFFF"/>
            <w:vAlign w:val="center"/>
          </w:tcPr>
          <w:p w14:paraId="0D94850C">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15C0CE97">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20C2374C">
            <w:pPr>
              <w:widowControl/>
              <w:jc w:val="center"/>
              <w:rPr>
                <w:rFonts w:hint="eastAsia" w:ascii="仿宋" w:hAnsi="仿宋" w:eastAsia="仿宋" w:cs="Arial"/>
                <w:kern w:val="0"/>
                <w:sz w:val="22"/>
                <w:szCs w:val="22"/>
              </w:rPr>
            </w:pPr>
          </w:p>
        </w:tc>
        <w:tc>
          <w:tcPr>
            <w:tcW w:w="763" w:type="dxa"/>
            <w:vMerge w:val="continue"/>
            <w:vAlign w:val="center"/>
          </w:tcPr>
          <w:p w14:paraId="55D01A2D">
            <w:pPr>
              <w:widowControl/>
              <w:jc w:val="center"/>
              <w:rPr>
                <w:rFonts w:hint="eastAsia" w:ascii="仿宋" w:hAnsi="仿宋" w:eastAsia="仿宋" w:cs="Arial"/>
                <w:kern w:val="0"/>
                <w:sz w:val="22"/>
                <w:szCs w:val="22"/>
              </w:rPr>
            </w:pPr>
          </w:p>
        </w:tc>
        <w:tc>
          <w:tcPr>
            <w:tcW w:w="1145" w:type="dxa"/>
            <w:vMerge w:val="continue"/>
            <w:vAlign w:val="center"/>
          </w:tcPr>
          <w:p w14:paraId="2B8919B3">
            <w:pPr>
              <w:widowControl/>
              <w:jc w:val="center"/>
              <w:rPr>
                <w:rFonts w:hint="eastAsia" w:ascii="仿宋" w:hAnsi="仿宋" w:eastAsia="仿宋" w:cs="Arial"/>
                <w:kern w:val="0"/>
                <w:sz w:val="22"/>
                <w:szCs w:val="22"/>
              </w:rPr>
            </w:pPr>
          </w:p>
        </w:tc>
        <w:tc>
          <w:tcPr>
            <w:tcW w:w="2293" w:type="dxa"/>
            <w:vMerge w:val="continue"/>
            <w:vAlign w:val="center"/>
          </w:tcPr>
          <w:p w14:paraId="0535D0C7">
            <w:pPr>
              <w:widowControl/>
              <w:jc w:val="center"/>
              <w:rPr>
                <w:rFonts w:hint="eastAsia" w:ascii="仿宋" w:hAnsi="仿宋" w:eastAsia="仿宋" w:cs="Arial"/>
                <w:kern w:val="0"/>
                <w:sz w:val="22"/>
                <w:szCs w:val="22"/>
              </w:rPr>
            </w:pPr>
          </w:p>
        </w:tc>
        <w:tc>
          <w:tcPr>
            <w:tcW w:w="1830" w:type="dxa"/>
            <w:vMerge w:val="continue"/>
            <w:vAlign w:val="center"/>
          </w:tcPr>
          <w:p w14:paraId="43F3059E">
            <w:pPr>
              <w:widowControl/>
              <w:jc w:val="center"/>
              <w:rPr>
                <w:rFonts w:hint="eastAsia" w:ascii="仿宋" w:hAnsi="仿宋" w:eastAsia="仿宋" w:cs="Arial"/>
                <w:kern w:val="0"/>
                <w:sz w:val="22"/>
                <w:szCs w:val="22"/>
              </w:rPr>
            </w:pPr>
          </w:p>
        </w:tc>
        <w:tc>
          <w:tcPr>
            <w:tcW w:w="1395" w:type="dxa"/>
            <w:vMerge w:val="continue"/>
            <w:vAlign w:val="center"/>
          </w:tcPr>
          <w:p w14:paraId="51E880B1">
            <w:pPr>
              <w:widowControl/>
              <w:jc w:val="center"/>
              <w:rPr>
                <w:rFonts w:hint="eastAsia" w:ascii="仿宋" w:hAnsi="仿宋" w:eastAsia="仿宋" w:cs="Arial"/>
                <w:kern w:val="0"/>
                <w:sz w:val="22"/>
                <w:szCs w:val="22"/>
              </w:rPr>
            </w:pPr>
          </w:p>
        </w:tc>
      </w:tr>
      <w:tr w14:paraId="484B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Merge w:val="continue"/>
            <w:vAlign w:val="center"/>
          </w:tcPr>
          <w:p w14:paraId="65B29BED">
            <w:pPr>
              <w:pStyle w:val="14"/>
              <w:ind w:firstLine="220"/>
              <w:rPr>
                <w:rFonts w:hint="eastAsia" w:ascii="仿宋" w:hAnsi="仿宋" w:eastAsia="仿宋" w:cs="Arial"/>
                <w:kern w:val="0"/>
                <w:sz w:val="22"/>
                <w:szCs w:val="22"/>
              </w:rPr>
            </w:pPr>
          </w:p>
        </w:tc>
        <w:tc>
          <w:tcPr>
            <w:tcW w:w="1134" w:type="dxa"/>
            <w:tcBorders>
              <w:top w:val="nil"/>
              <w:left w:val="single" w:color="auto" w:sz="4" w:space="0"/>
              <w:bottom w:val="single" w:color="auto" w:sz="4" w:space="0"/>
              <w:right w:val="single" w:color="auto" w:sz="4" w:space="0"/>
            </w:tcBorders>
            <w:vAlign w:val="center"/>
          </w:tcPr>
          <w:p w14:paraId="1014C883">
            <w:pPr>
              <w:widowControl/>
              <w:jc w:val="center"/>
              <w:textAlignment w:val="center"/>
              <w:rPr>
                <w:rFonts w:hint="eastAsia" w:ascii="仿宋" w:hAnsi="仿宋" w:eastAsia="仿宋" w:cs="Arial"/>
                <w:kern w:val="0"/>
                <w:sz w:val="22"/>
                <w:szCs w:val="22"/>
              </w:rPr>
            </w:pPr>
            <w:r>
              <w:rPr>
                <w:rFonts w:hint="eastAsia" w:ascii="仿宋" w:hAnsi="仿宋" w:eastAsia="仿宋" w:cs="Arial"/>
                <w:kern w:val="0"/>
                <w:sz w:val="22"/>
                <w:szCs w:val="22"/>
              </w:rPr>
              <w:t>高低压计量装置测试终端一次钳表模块组件</w:t>
            </w:r>
          </w:p>
        </w:tc>
        <w:tc>
          <w:tcPr>
            <w:tcW w:w="1807" w:type="dxa"/>
            <w:vAlign w:val="center"/>
          </w:tcPr>
          <w:p w14:paraId="085D1545">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高压无线钳表：0A/200A/600A</w:t>
            </w:r>
          </w:p>
          <w:p w14:paraId="7605BD13">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分辨率：0.001A</w:t>
            </w:r>
          </w:p>
          <w:p w14:paraId="553366E8">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精度：±（0.3%读数+0.2%量程）</w:t>
            </w:r>
          </w:p>
          <w:p w14:paraId="2FFFA66D">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一次电流</w:t>
            </w:r>
          </w:p>
          <w:p w14:paraId="7DA07CC2">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柔性电流钳：30A/300A/3000A</w:t>
            </w:r>
          </w:p>
          <w:p w14:paraId="10DF2487">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分辨率：0.01A</w:t>
            </w:r>
          </w:p>
          <w:p w14:paraId="5B8900DE">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精度：±（0.5%读数+0.5%量程）</w:t>
            </w:r>
          </w:p>
          <w:p w14:paraId="31F33CD6">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测相电压、电流：测相电压范围：0.08V—500V</w:t>
            </w:r>
          </w:p>
          <w:p w14:paraId="5B719EB4">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测相电流范围：</w:t>
            </w:r>
          </w:p>
          <w:p w14:paraId="30E24BBD">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二次电流钳：1mA—10A</w:t>
            </w:r>
          </w:p>
          <w:p w14:paraId="74805E29">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一次高压钳：20mA—600A</w:t>
            </w:r>
          </w:p>
          <w:p w14:paraId="7BA93630">
            <w:pPr>
              <w:pStyle w:val="13"/>
              <w:ind w:firstLine="0" w:firstLineChars="0"/>
              <w:jc w:val="left"/>
              <w:rPr>
                <w:rFonts w:hint="eastAsia" w:ascii="仿宋" w:hAnsi="仿宋" w:eastAsia="仿宋" w:cs="仿宋"/>
                <w:kern w:val="0"/>
                <w:szCs w:val="21"/>
              </w:rPr>
            </w:pPr>
            <w:r>
              <w:rPr>
                <w:rFonts w:hint="eastAsia" w:ascii="仿宋" w:hAnsi="仿宋" w:eastAsia="仿宋" w:cs="仿宋"/>
                <w:szCs w:val="21"/>
              </w:rPr>
              <w:t>一次柔性钳：3A—3000A</w:t>
            </w:r>
          </w:p>
        </w:tc>
        <w:tc>
          <w:tcPr>
            <w:tcW w:w="777" w:type="dxa"/>
            <w:shd w:val="clear" w:color="000000" w:fill="FFFFFF"/>
            <w:vAlign w:val="center"/>
          </w:tcPr>
          <w:p w14:paraId="2590D3D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台</w:t>
            </w:r>
          </w:p>
        </w:tc>
        <w:tc>
          <w:tcPr>
            <w:tcW w:w="737" w:type="dxa"/>
            <w:tcBorders>
              <w:top w:val="nil"/>
              <w:left w:val="single" w:color="auto" w:sz="4" w:space="0"/>
              <w:bottom w:val="single" w:color="auto" w:sz="4" w:space="0"/>
              <w:right w:val="single" w:color="auto" w:sz="4" w:space="0"/>
            </w:tcBorders>
            <w:vAlign w:val="center"/>
          </w:tcPr>
          <w:p w14:paraId="401B9115">
            <w:pPr>
              <w:widowControl/>
              <w:jc w:val="center"/>
              <w:rPr>
                <w:rFonts w:hint="eastAsia" w:ascii="仿宋" w:hAnsi="仿宋" w:eastAsia="仿宋" w:cs="Arial"/>
                <w:kern w:val="0"/>
                <w:sz w:val="22"/>
                <w:szCs w:val="22"/>
              </w:rPr>
            </w:pPr>
            <w:r>
              <w:rPr>
                <w:rFonts w:hint="eastAsia"/>
                <w:sz w:val="22"/>
                <w:szCs w:val="22"/>
              </w:rPr>
              <w:t>123</w:t>
            </w:r>
          </w:p>
        </w:tc>
        <w:tc>
          <w:tcPr>
            <w:tcW w:w="1200" w:type="dxa"/>
            <w:vMerge w:val="continue"/>
            <w:vAlign w:val="center"/>
          </w:tcPr>
          <w:p w14:paraId="7C99B262">
            <w:pPr>
              <w:widowControl/>
              <w:jc w:val="center"/>
              <w:rPr>
                <w:rFonts w:hint="eastAsia" w:ascii="仿宋" w:hAnsi="仿宋" w:eastAsia="仿宋" w:cs="Arial"/>
                <w:kern w:val="0"/>
                <w:sz w:val="22"/>
                <w:szCs w:val="22"/>
              </w:rPr>
            </w:pPr>
          </w:p>
        </w:tc>
        <w:tc>
          <w:tcPr>
            <w:tcW w:w="763" w:type="dxa"/>
            <w:vMerge w:val="continue"/>
            <w:vAlign w:val="center"/>
          </w:tcPr>
          <w:p w14:paraId="2F5D5F0D">
            <w:pPr>
              <w:widowControl/>
              <w:jc w:val="center"/>
              <w:rPr>
                <w:rFonts w:hint="eastAsia" w:ascii="仿宋" w:hAnsi="仿宋" w:eastAsia="仿宋" w:cs="Arial"/>
                <w:kern w:val="0"/>
                <w:sz w:val="22"/>
                <w:szCs w:val="22"/>
              </w:rPr>
            </w:pPr>
          </w:p>
        </w:tc>
        <w:tc>
          <w:tcPr>
            <w:tcW w:w="1145" w:type="dxa"/>
            <w:vMerge w:val="continue"/>
            <w:vAlign w:val="center"/>
          </w:tcPr>
          <w:p w14:paraId="2C143C88">
            <w:pPr>
              <w:widowControl/>
              <w:jc w:val="center"/>
              <w:rPr>
                <w:rFonts w:hint="eastAsia" w:ascii="仿宋" w:hAnsi="仿宋" w:eastAsia="仿宋" w:cs="Arial"/>
                <w:kern w:val="0"/>
                <w:sz w:val="22"/>
                <w:szCs w:val="22"/>
              </w:rPr>
            </w:pPr>
          </w:p>
        </w:tc>
        <w:tc>
          <w:tcPr>
            <w:tcW w:w="2293" w:type="dxa"/>
            <w:vMerge w:val="continue"/>
            <w:vAlign w:val="center"/>
          </w:tcPr>
          <w:p w14:paraId="6F58D6E7">
            <w:pPr>
              <w:widowControl/>
              <w:jc w:val="center"/>
              <w:rPr>
                <w:rFonts w:hint="eastAsia" w:ascii="仿宋" w:hAnsi="仿宋" w:eastAsia="仿宋" w:cs="Arial"/>
                <w:kern w:val="0"/>
                <w:sz w:val="22"/>
                <w:szCs w:val="22"/>
              </w:rPr>
            </w:pPr>
          </w:p>
        </w:tc>
        <w:tc>
          <w:tcPr>
            <w:tcW w:w="1830" w:type="dxa"/>
            <w:vMerge w:val="continue"/>
            <w:vAlign w:val="center"/>
          </w:tcPr>
          <w:p w14:paraId="6107AA6A">
            <w:pPr>
              <w:widowControl/>
              <w:jc w:val="center"/>
              <w:rPr>
                <w:rFonts w:hint="eastAsia" w:ascii="仿宋" w:hAnsi="仿宋" w:eastAsia="仿宋" w:cs="Arial"/>
                <w:kern w:val="0"/>
                <w:sz w:val="22"/>
                <w:szCs w:val="22"/>
              </w:rPr>
            </w:pPr>
          </w:p>
        </w:tc>
        <w:tc>
          <w:tcPr>
            <w:tcW w:w="1395" w:type="dxa"/>
            <w:vMerge w:val="continue"/>
            <w:vAlign w:val="center"/>
          </w:tcPr>
          <w:p w14:paraId="2135BA19">
            <w:pPr>
              <w:widowControl/>
              <w:jc w:val="center"/>
              <w:rPr>
                <w:rFonts w:hint="eastAsia" w:ascii="仿宋" w:hAnsi="仿宋" w:eastAsia="仿宋" w:cs="Arial"/>
                <w:kern w:val="0"/>
                <w:sz w:val="22"/>
                <w:szCs w:val="22"/>
              </w:rPr>
            </w:pPr>
          </w:p>
        </w:tc>
      </w:tr>
    </w:tbl>
    <w:p w14:paraId="162D3E72">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sz w:val="22"/>
          <w:szCs w:val="22"/>
        </w:rPr>
        <w:t>具体供货不局限于上述产品。应包括上述产品相关配件，类似升级产品。</w:t>
      </w:r>
    </w:p>
    <w:p w14:paraId="63224371">
      <w:pPr>
        <w:rPr>
          <w:rFonts w:hint="eastAsia" w:ascii="仿宋" w:hAnsi="仿宋" w:eastAsia="仿宋"/>
          <w:sz w:val="22"/>
          <w:szCs w:val="22"/>
        </w:rPr>
      </w:pPr>
      <w:r>
        <w:rPr>
          <w:rFonts w:hint="eastAsia" w:ascii="仿宋" w:hAnsi="仿宋" w:eastAsia="仿宋"/>
          <w:sz w:val="22"/>
          <w:szCs w:val="22"/>
        </w:rPr>
        <w:t>备注：</w:t>
      </w:r>
    </w:p>
    <w:p w14:paraId="34822C41">
      <w:pPr>
        <w:rPr>
          <w:rFonts w:hint="eastAsia" w:ascii="仿宋" w:hAnsi="仿宋" w:eastAsia="仿宋"/>
          <w:sz w:val="22"/>
          <w:szCs w:val="22"/>
        </w:rPr>
      </w:pPr>
      <w:r>
        <w:rPr>
          <w:rFonts w:hint="eastAsia" w:ascii="仿宋" w:hAnsi="仿宋" w:eastAsia="仿宋"/>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0E88A2A">
      <w:pPr>
        <w:rPr>
          <w:rFonts w:hint="eastAsia" w:ascii="仿宋" w:hAnsi="仿宋" w:eastAsia="仿宋"/>
          <w:sz w:val="22"/>
          <w:szCs w:val="22"/>
        </w:rPr>
      </w:pPr>
      <w:r>
        <w:rPr>
          <w:rFonts w:hint="eastAsia" w:ascii="仿宋" w:hAnsi="仿宋" w:eastAsia="仿宋"/>
          <w:sz w:val="22"/>
          <w:szCs w:val="22"/>
        </w:rPr>
        <w:t>②.投标文件中提供的证明材料复印件应复印清晰、可辨认且不得遮盖、涂抹，否则视为无效。</w:t>
      </w:r>
    </w:p>
    <w:p w14:paraId="74092AD9">
      <w:pPr>
        <w:rPr>
          <w:rFonts w:hint="eastAsia" w:ascii="仿宋" w:hAnsi="仿宋" w:eastAsia="仿宋"/>
          <w:sz w:val="22"/>
          <w:szCs w:val="22"/>
        </w:rPr>
      </w:pPr>
      <w:r>
        <w:rPr>
          <w:rFonts w:hint="eastAsia" w:ascii="仿宋" w:hAnsi="仿宋" w:eastAsia="仿宋"/>
          <w:sz w:val="22"/>
          <w:szCs w:val="22"/>
        </w:rPr>
        <w:t>③</w:t>
      </w:r>
      <w:r>
        <w:rPr>
          <w:rFonts w:ascii="仿宋" w:hAnsi="仿宋" w:eastAsia="仿宋"/>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sz w:val="22"/>
          <w:szCs w:val="22"/>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1EBDAC83">
      <w:pPr>
        <w:rPr>
          <w:rFonts w:hint="eastAsia"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3A4658F">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分标五：低压计量在线测试终端分析组件项目</w:t>
      </w:r>
    </w:p>
    <w:p w14:paraId="54B6CEA2">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分标编号：CY0626SWWP22FZ05</w:t>
      </w:r>
    </w:p>
    <w:tbl>
      <w:tblPr>
        <w:tblStyle w:val="9"/>
        <w:tblW w:w="13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5"/>
        <w:gridCol w:w="2799"/>
        <w:gridCol w:w="1311"/>
        <w:gridCol w:w="709"/>
        <w:gridCol w:w="694"/>
        <w:gridCol w:w="763"/>
        <w:gridCol w:w="1145"/>
        <w:gridCol w:w="1636"/>
        <w:gridCol w:w="1365"/>
        <w:gridCol w:w="1322"/>
      </w:tblGrid>
      <w:tr w14:paraId="0F30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1" w:type="dxa"/>
            <w:vAlign w:val="center"/>
          </w:tcPr>
          <w:p w14:paraId="5E535606">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135" w:type="dxa"/>
            <w:vAlign w:val="center"/>
          </w:tcPr>
          <w:p w14:paraId="754CFDF8">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2799" w:type="dxa"/>
            <w:vAlign w:val="center"/>
          </w:tcPr>
          <w:p w14:paraId="460562C7">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1311" w:type="dxa"/>
            <w:vAlign w:val="center"/>
          </w:tcPr>
          <w:p w14:paraId="4B96EA39">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09" w:type="dxa"/>
            <w:vAlign w:val="center"/>
          </w:tcPr>
          <w:p w14:paraId="2614AF6B">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694" w:type="dxa"/>
            <w:vAlign w:val="center"/>
          </w:tcPr>
          <w:p w14:paraId="7A885B2C">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63" w:type="dxa"/>
            <w:vAlign w:val="center"/>
          </w:tcPr>
          <w:p w14:paraId="7298D88D">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1145" w:type="dxa"/>
            <w:vAlign w:val="center"/>
          </w:tcPr>
          <w:p w14:paraId="7BCB6A1D">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1636" w:type="dxa"/>
            <w:vAlign w:val="center"/>
          </w:tcPr>
          <w:p w14:paraId="5A1EEC5B">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365" w:type="dxa"/>
            <w:vAlign w:val="center"/>
          </w:tcPr>
          <w:p w14:paraId="096C369A">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322" w:type="dxa"/>
            <w:vAlign w:val="center"/>
          </w:tcPr>
          <w:p w14:paraId="1976554C">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44A9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restart"/>
            <w:vAlign w:val="center"/>
          </w:tcPr>
          <w:p w14:paraId="35ECCFC7">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低压计量在线测试终端分析组件项目</w:t>
            </w:r>
          </w:p>
        </w:tc>
        <w:tc>
          <w:tcPr>
            <w:tcW w:w="1135" w:type="dxa"/>
            <w:tcBorders>
              <w:top w:val="single" w:color="auto" w:sz="4" w:space="0"/>
              <w:left w:val="single" w:color="auto" w:sz="4" w:space="0"/>
              <w:bottom w:val="single" w:color="auto" w:sz="4" w:space="0"/>
              <w:right w:val="single" w:color="auto" w:sz="4" w:space="0"/>
            </w:tcBorders>
            <w:vAlign w:val="center"/>
          </w:tcPr>
          <w:p w14:paraId="5CFA4A21">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单相低压计量在线测试终端电能质量分析组件</w:t>
            </w:r>
          </w:p>
        </w:tc>
        <w:tc>
          <w:tcPr>
            <w:tcW w:w="2799" w:type="dxa"/>
            <w:vAlign w:val="center"/>
          </w:tcPr>
          <w:p w14:paraId="5DDEA961">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电能质量测试</w:t>
            </w:r>
          </w:p>
          <w:p w14:paraId="4E620D87">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可测量电压、电流的谐波/间谐波含量，谐波/间谐波测量次数为2～50次；并能够在线监测电压/频率偏差、电压/电流波形、电压闪变等电能质量参量。</w:t>
            </w:r>
          </w:p>
        </w:tc>
        <w:tc>
          <w:tcPr>
            <w:tcW w:w="1311" w:type="dxa"/>
            <w:shd w:val="clear" w:color="000000" w:fill="FFFFFF"/>
            <w:vAlign w:val="center"/>
          </w:tcPr>
          <w:p w14:paraId="4C18947D">
            <w:pPr>
              <w:widowControl/>
              <w:jc w:val="center"/>
              <w:rPr>
                <w:rFonts w:hint="eastAsia" w:ascii="仿宋" w:hAnsi="仿宋" w:eastAsia="仿宋" w:cs="Arial"/>
                <w:kern w:val="0"/>
                <w:sz w:val="22"/>
                <w:szCs w:val="22"/>
              </w:rPr>
            </w:pPr>
            <w:r>
              <w:rPr>
                <w:rFonts w:hint="eastAsia" w:ascii="仿宋" w:hAnsi="仿宋" w:eastAsia="仿宋" w:cs="仿宋"/>
                <w:snapToGrid w:val="0"/>
                <w:kern w:val="0"/>
                <w:sz w:val="22"/>
                <w:szCs w:val="22"/>
              </w:rPr>
              <w:t>套</w:t>
            </w:r>
          </w:p>
        </w:tc>
        <w:tc>
          <w:tcPr>
            <w:tcW w:w="709" w:type="dxa"/>
            <w:tcBorders>
              <w:top w:val="single" w:color="auto" w:sz="4" w:space="0"/>
              <w:left w:val="single" w:color="auto" w:sz="4" w:space="0"/>
              <w:bottom w:val="single" w:color="auto" w:sz="4" w:space="0"/>
              <w:right w:val="single" w:color="auto" w:sz="4" w:space="0"/>
            </w:tcBorders>
            <w:vAlign w:val="center"/>
          </w:tcPr>
          <w:p w14:paraId="2B7F5A0B">
            <w:pPr>
              <w:widowControl/>
              <w:jc w:val="center"/>
              <w:rPr>
                <w:rFonts w:hint="eastAsia" w:ascii="仿宋" w:hAnsi="仿宋" w:eastAsia="仿宋" w:cs="Arial"/>
                <w:kern w:val="0"/>
                <w:sz w:val="22"/>
                <w:szCs w:val="22"/>
              </w:rPr>
            </w:pPr>
            <w:r>
              <w:rPr>
                <w:rFonts w:hint="eastAsia"/>
                <w:sz w:val="22"/>
                <w:szCs w:val="22"/>
              </w:rPr>
              <w:t>30</w:t>
            </w:r>
          </w:p>
        </w:tc>
        <w:tc>
          <w:tcPr>
            <w:tcW w:w="694" w:type="dxa"/>
            <w:vMerge w:val="restart"/>
            <w:vAlign w:val="center"/>
          </w:tcPr>
          <w:p w14:paraId="57E2BBE9">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合同签订后15日内</w:t>
            </w:r>
          </w:p>
        </w:tc>
        <w:tc>
          <w:tcPr>
            <w:tcW w:w="763" w:type="dxa"/>
            <w:vMerge w:val="restart"/>
            <w:vAlign w:val="center"/>
          </w:tcPr>
          <w:p w14:paraId="41A0F518">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3年</w:t>
            </w:r>
          </w:p>
        </w:tc>
        <w:tc>
          <w:tcPr>
            <w:tcW w:w="1145" w:type="dxa"/>
            <w:vMerge w:val="restart"/>
            <w:vAlign w:val="center"/>
          </w:tcPr>
          <w:p w14:paraId="56C7B5AD">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1636" w:type="dxa"/>
            <w:vMerge w:val="restart"/>
            <w:vAlign w:val="center"/>
          </w:tcPr>
          <w:p w14:paraId="3173FEE2">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365" w:type="dxa"/>
            <w:vMerge w:val="restart"/>
            <w:vAlign w:val="center"/>
          </w:tcPr>
          <w:p w14:paraId="05977FF5">
            <w:pPr>
              <w:widowControl/>
              <w:snapToGrid w:val="0"/>
              <w:jc w:val="center"/>
              <w:rPr>
                <w:rFonts w:hint="eastAsia" w:ascii="仿宋" w:hAnsi="仿宋" w:eastAsia="仿宋" w:cs="Arial"/>
                <w:kern w:val="0"/>
                <w:sz w:val="22"/>
                <w:szCs w:val="22"/>
              </w:rPr>
            </w:pPr>
            <w:r>
              <w:rPr>
                <w:rFonts w:hint="eastAsia" w:ascii="仿宋" w:hAnsi="仿宋" w:eastAsia="仿宋" w:cs="宋体"/>
                <w:kern w:val="0"/>
                <w:sz w:val="22"/>
                <w:szCs w:val="22"/>
              </w:rPr>
              <w:t>2023年1月1日至招标（采购）公告发布之日内，具有智能仪表或检验监测装置累计销售业绩不少于100万元。（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322" w:type="dxa"/>
            <w:vMerge w:val="restart"/>
            <w:vAlign w:val="center"/>
          </w:tcPr>
          <w:p w14:paraId="6A253927">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2.5</w:t>
            </w:r>
          </w:p>
        </w:tc>
      </w:tr>
      <w:tr w14:paraId="1BA7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6EB4A0F4">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6F2D9523">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单相低压计量在线测试终端电能分析组件</w:t>
            </w:r>
          </w:p>
        </w:tc>
        <w:tc>
          <w:tcPr>
            <w:tcW w:w="2799" w:type="dxa"/>
            <w:vAlign w:val="center"/>
          </w:tcPr>
          <w:p w14:paraId="7E71B37C">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电能表现场检验条件监测功能</w:t>
            </w:r>
          </w:p>
          <w:p w14:paraId="5662178D">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具备监测电能表现场检验的条件，可监测的条件应至少包括环境温度、相对湿度、电压偏差、频率偏差、电压和电流的波形失真度、负荷电流与被检电能表额定电流比值等参数。</w:t>
            </w:r>
          </w:p>
          <w:p w14:paraId="222275FD">
            <w:pPr>
              <w:topLinePunct/>
              <w:adjustRightInd w:val="0"/>
              <w:snapToGrid w:val="0"/>
              <w:spacing w:before="50" w:after="50" w:line="240" w:lineRule="atLeast"/>
              <w:jc w:val="left"/>
              <w:rPr>
                <w:rFonts w:hint="eastAsia" w:ascii="仿宋" w:hAnsi="仿宋" w:eastAsia="仿宋" w:cs="仿宋"/>
                <w:snapToGrid w:val="0"/>
                <w:kern w:val="0"/>
                <w:sz w:val="22"/>
                <w:szCs w:val="22"/>
              </w:rPr>
            </w:pPr>
          </w:p>
        </w:tc>
        <w:tc>
          <w:tcPr>
            <w:tcW w:w="1311" w:type="dxa"/>
            <w:shd w:val="clear" w:color="000000" w:fill="FFFFFF"/>
            <w:vAlign w:val="center"/>
          </w:tcPr>
          <w:p w14:paraId="41D3720F">
            <w:pPr>
              <w:widowControl/>
              <w:jc w:val="center"/>
              <w:rPr>
                <w:rFonts w:hint="eastAsia" w:ascii="仿宋" w:hAnsi="仿宋" w:eastAsia="仿宋" w:cs="Arial"/>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7367927A">
            <w:pPr>
              <w:widowControl/>
              <w:jc w:val="center"/>
              <w:rPr>
                <w:rFonts w:hint="eastAsia" w:ascii="仿宋" w:hAnsi="仿宋" w:eastAsia="仿宋" w:cs="Arial"/>
                <w:kern w:val="0"/>
                <w:sz w:val="22"/>
                <w:szCs w:val="22"/>
              </w:rPr>
            </w:pPr>
            <w:r>
              <w:rPr>
                <w:rFonts w:hint="eastAsia"/>
                <w:sz w:val="22"/>
                <w:szCs w:val="22"/>
              </w:rPr>
              <w:t>30</w:t>
            </w:r>
          </w:p>
        </w:tc>
        <w:tc>
          <w:tcPr>
            <w:tcW w:w="694" w:type="dxa"/>
            <w:vMerge w:val="continue"/>
            <w:vAlign w:val="center"/>
          </w:tcPr>
          <w:p w14:paraId="362D3D28">
            <w:pPr>
              <w:widowControl/>
              <w:jc w:val="center"/>
              <w:rPr>
                <w:rFonts w:hint="eastAsia" w:ascii="仿宋" w:hAnsi="仿宋" w:eastAsia="仿宋" w:cs="Arial"/>
                <w:kern w:val="0"/>
                <w:sz w:val="22"/>
                <w:szCs w:val="22"/>
              </w:rPr>
            </w:pPr>
          </w:p>
        </w:tc>
        <w:tc>
          <w:tcPr>
            <w:tcW w:w="763" w:type="dxa"/>
            <w:vMerge w:val="continue"/>
            <w:vAlign w:val="center"/>
          </w:tcPr>
          <w:p w14:paraId="4146EEE6">
            <w:pPr>
              <w:widowControl/>
              <w:jc w:val="center"/>
              <w:rPr>
                <w:rFonts w:hint="eastAsia" w:ascii="仿宋" w:hAnsi="仿宋" w:eastAsia="仿宋" w:cs="Arial"/>
                <w:kern w:val="0"/>
                <w:sz w:val="22"/>
                <w:szCs w:val="22"/>
              </w:rPr>
            </w:pPr>
          </w:p>
        </w:tc>
        <w:tc>
          <w:tcPr>
            <w:tcW w:w="1145" w:type="dxa"/>
            <w:vMerge w:val="continue"/>
            <w:vAlign w:val="center"/>
          </w:tcPr>
          <w:p w14:paraId="6F5B7456">
            <w:pPr>
              <w:widowControl/>
              <w:jc w:val="center"/>
              <w:rPr>
                <w:rFonts w:hint="eastAsia" w:ascii="仿宋" w:hAnsi="仿宋" w:eastAsia="仿宋" w:cs="Arial"/>
                <w:kern w:val="0"/>
                <w:sz w:val="22"/>
                <w:szCs w:val="22"/>
              </w:rPr>
            </w:pPr>
          </w:p>
        </w:tc>
        <w:tc>
          <w:tcPr>
            <w:tcW w:w="1636" w:type="dxa"/>
            <w:vMerge w:val="continue"/>
            <w:vAlign w:val="center"/>
          </w:tcPr>
          <w:p w14:paraId="2013B3A7">
            <w:pPr>
              <w:widowControl/>
              <w:jc w:val="center"/>
              <w:rPr>
                <w:rFonts w:hint="eastAsia" w:ascii="仿宋" w:hAnsi="仿宋" w:eastAsia="仿宋" w:cs="Arial"/>
                <w:kern w:val="0"/>
                <w:sz w:val="22"/>
                <w:szCs w:val="22"/>
              </w:rPr>
            </w:pPr>
          </w:p>
        </w:tc>
        <w:tc>
          <w:tcPr>
            <w:tcW w:w="1365" w:type="dxa"/>
            <w:vMerge w:val="continue"/>
            <w:vAlign w:val="center"/>
          </w:tcPr>
          <w:p w14:paraId="1DB2D941">
            <w:pPr>
              <w:widowControl/>
              <w:jc w:val="center"/>
              <w:rPr>
                <w:rFonts w:hint="eastAsia" w:ascii="仿宋" w:hAnsi="仿宋" w:eastAsia="仿宋" w:cs="Arial"/>
                <w:kern w:val="0"/>
                <w:sz w:val="22"/>
                <w:szCs w:val="22"/>
              </w:rPr>
            </w:pPr>
          </w:p>
        </w:tc>
        <w:tc>
          <w:tcPr>
            <w:tcW w:w="1322" w:type="dxa"/>
            <w:vMerge w:val="continue"/>
            <w:vAlign w:val="center"/>
          </w:tcPr>
          <w:p w14:paraId="04046C57">
            <w:pPr>
              <w:widowControl/>
              <w:jc w:val="center"/>
              <w:rPr>
                <w:rFonts w:hint="eastAsia" w:ascii="仿宋" w:hAnsi="仿宋" w:eastAsia="仿宋" w:cs="Arial"/>
                <w:kern w:val="0"/>
                <w:sz w:val="22"/>
                <w:szCs w:val="22"/>
              </w:rPr>
            </w:pPr>
          </w:p>
        </w:tc>
      </w:tr>
      <w:tr w14:paraId="4C64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61825272">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65B36DDE">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单相低压计量在线测试终端远传扩展组件</w:t>
            </w:r>
          </w:p>
        </w:tc>
        <w:tc>
          <w:tcPr>
            <w:tcW w:w="2799" w:type="dxa"/>
            <w:vAlign w:val="center"/>
          </w:tcPr>
          <w:p w14:paraId="791B4BAF">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信息安全</w:t>
            </w:r>
          </w:p>
          <w:p w14:paraId="1490382C">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校验仪应内置ESAM安全芯片，通过身份认证后方可现场使用。</w:t>
            </w:r>
          </w:p>
          <w:p w14:paraId="58B94DC8">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具备蓝牙通信功能，符合Q/GDW 12335.1-2024《电能计量装置现场检测设备第1部分：电能表现场校验仪》中技术规范和通信协议要求，与手机背夹或移动作业终端通信,实现数据上传功能。</w:t>
            </w:r>
          </w:p>
        </w:tc>
        <w:tc>
          <w:tcPr>
            <w:tcW w:w="1311" w:type="dxa"/>
            <w:shd w:val="clear" w:color="000000" w:fill="FFFFFF"/>
            <w:vAlign w:val="center"/>
          </w:tcPr>
          <w:p w14:paraId="20C5A236">
            <w:pPr>
              <w:widowControl/>
              <w:jc w:val="center"/>
              <w:rPr>
                <w:rFonts w:hint="eastAsia" w:ascii="仿宋" w:hAnsi="仿宋" w:eastAsia="仿宋" w:cs="Arial"/>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01F08B06">
            <w:pPr>
              <w:widowControl/>
              <w:jc w:val="center"/>
              <w:rPr>
                <w:rFonts w:hint="eastAsia" w:ascii="仿宋" w:hAnsi="仿宋" w:eastAsia="仿宋" w:cs="Arial"/>
                <w:kern w:val="0"/>
                <w:sz w:val="22"/>
                <w:szCs w:val="22"/>
              </w:rPr>
            </w:pPr>
            <w:r>
              <w:rPr>
                <w:rFonts w:hint="eastAsia"/>
                <w:sz w:val="22"/>
                <w:szCs w:val="22"/>
              </w:rPr>
              <w:t>30</w:t>
            </w:r>
          </w:p>
        </w:tc>
        <w:tc>
          <w:tcPr>
            <w:tcW w:w="694" w:type="dxa"/>
            <w:vMerge w:val="continue"/>
            <w:vAlign w:val="center"/>
          </w:tcPr>
          <w:p w14:paraId="6372F71A">
            <w:pPr>
              <w:widowControl/>
              <w:jc w:val="center"/>
              <w:rPr>
                <w:rFonts w:hint="eastAsia" w:ascii="仿宋" w:hAnsi="仿宋" w:eastAsia="仿宋" w:cs="Arial"/>
                <w:kern w:val="0"/>
                <w:sz w:val="22"/>
                <w:szCs w:val="22"/>
              </w:rPr>
            </w:pPr>
          </w:p>
        </w:tc>
        <w:tc>
          <w:tcPr>
            <w:tcW w:w="763" w:type="dxa"/>
            <w:vMerge w:val="continue"/>
            <w:vAlign w:val="center"/>
          </w:tcPr>
          <w:p w14:paraId="0AFDE72B">
            <w:pPr>
              <w:widowControl/>
              <w:jc w:val="center"/>
              <w:rPr>
                <w:rFonts w:hint="eastAsia" w:ascii="仿宋" w:hAnsi="仿宋" w:eastAsia="仿宋" w:cs="Arial"/>
                <w:kern w:val="0"/>
                <w:sz w:val="22"/>
                <w:szCs w:val="22"/>
              </w:rPr>
            </w:pPr>
          </w:p>
        </w:tc>
        <w:tc>
          <w:tcPr>
            <w:tcW w:w="1145" w:type="dxa"/>
            <w:vMerge w:val="continue"/>
            <w:vAlign w:val="center"/>
          </w:tcPr>
          <w:p w14:paraId="1424E255">
            <w:pPr>
              <w:widowControl/>
              <w:jc w:val="center"/>
              <w:rPr>
                <w:rFonts w:hint="eastAsia" w:ascii="仿宋" w:hAnsi="仿宋" w:eastAsia="仿宋" w:cs="Arial"/>
                <w:kern w:val="0"/>
                <w:sz w:val="22"/>
                <w:szCs w:val="22"/>
              </w:rPr>
            </w:pPr>
          </w:p>
        </w:tc>
        <w:tc>
          <w:tcPr>
            <w:tcW w:w="1636" w:type="dxa"/>
            <w:vMerge w:val="continue"/>
            <w:vAlign w:val="center"/>
          </w:tcPr>
          <w:p w14:paraId="374F6836">
            <w:pPr>
              <w:widowControl/>
              <w:jc w:val="center"/>
              <w:rPr>
                <w:rFonts w:hint="eastAsia" w:ascii="仿宋" w:hAnsi="仿宋" w:eastAsia="仿宋" w:cs="Arial"/>
                <w:kern w:val="0"/>
                <w:sz w:val="22"/>
                <w:szCs w:val="22"/>
              </w:rPr>
            </w:pPr>
          </w:p>
        </w:tc>
        <w:tc>
          <w:tcPr>
            <w:tcW w:w="1365" w:type="dxa"/>
            <w:vMerge w:val="continue"/>
            <w:vAlign w:val="center"/>
          </w:tcPr>
          <w:p w14:paraId="755456DC">
            <w:pPr>
              <w:widowControl/>
              <w:jc w:val="center"/>
              <w:rPr>
                <w:rFonts w:hint="eastAsia" w:ascii="仿宋" w:hAnsi="仿宋" w:eastAsia="仿宋" w:cs="Arial"/>
                <w:kern w:val="0"/>
                <w:sz w:val="22"/>
                <w:szCs w:val="22"/>
              </w:rPr>
            </w:pPr>
          </w:p>
        </w:tc>
        <w:tc>
          <w:tcPr>
            <w:tcW w:w="1322" w:type="dxa"/>
            <w:vMerge w:val="continue"/>
            <w:vAlign w:val="center"/>
          </w:tcPr>
          <w:p w14:paraId="4330C592">
            <w:pPr>
              <w:widowControl/>
              <w:jc w:val="center"/>
              <w:rPr>
                <w:rFonts w:hint="eastAsia" w:ascii="仿宋" w:hAnsi="仿宋" w:eastAsia="仿宋" w:cs="Arial"/>
                <w:kern w:val="0"/>
                <w:sz w:val="22"/>
                <w:szCs w:val="22"/>
              </w:rPr>
            </w:pPr>
          </w:p>
        </w:tc>
      </w:tr>
      <w:tr w14:paraId="691A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13E0C3BE">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46079376">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单相低压计量在线测试终端规约分析组件</w:t>
            </w:r>
          </w:p>
        </w:tc>
        <w:tc>
          <w:tcPr>
            <w:tcW w:w="2799" w:type="dxa"/>
            <w:vAlign w:val="center"/>
          </w:tcPr>
          <w:p w14:paraId="0013EC15">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电能表通信</w:t>
            </w:r>
          </w:p>
          <w:p w14:paraId="2551E06D">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校验仪应具有RS485接口通过645/698规约与电能表建立通信，用于抄读被校电表的电压、电流、功率、相位角、时钟、额定电压、额定电流、脉冲常数、准确度等级、电表表号等数据。</w:t>
            </w:r>
          </w:p>
        </w:tc>
        <w:tc>
          <w:tcPr>
            <w:tcW w:w="1311" w:type="dxa"/>
            <w:shd w:val="clear" w:color="000000" w:fill="FFFFFF"/>
            <w:vAlign w:val="center"/>
          </w:tcPr>
          <w:p w14:paraId="796B6093">
            <w:pPr>
              <w:widowControl/>
              <w:jc w:val="center"/>
              <w:rPr>
                <w:rFonts w:hint="eastAsia" w:ascii="仿宋" w:hAnsi="仿宋" w:eastAsia="仿宋" w:cs="Arial"/>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2529EC78">
            <w:pPr>
              <w:widowControl/>
              <w:jc w:val="center"/>
              <w:rPr>
                <w:rFonts w:hint="eastAsia" w:ascii="仿宋" w:hAnsi="仿宋" w:eastAsia="仿宋" w:cs="Arial"/>
                <w:kern w:val="0"/>
                <w:sz w:val="22"/>
                <w:szCs w:val="22"/>
              </w:rPr>
            </w:pPr>
            <w:r>
              <w:rPr>
                <w:rFonts w:hint="eastAsia"/>
                <w:sz w:val="22"/>
                <w:szCs w:val="22"/>
              </w:rPr>
              <w:t>30</w:t>
            </w:r>
          </w:p>
        </w:tc>
        <w:tc>
          <w:tcPr>
            <w:tcW w:w="694" w:type="dxa"/>
            <w:vMerge w:val="continue"/>
            <w:vAlign w:val="center"/>
          </w:tcPr>
          <w:p w14:paraId="0C567E14">
            <w:pPr>
              <w:widowControl/>
              <w:jc w:val="center"/>
              <w:rPr>
                <w:rFonts w:hint="eastAsia" w:ascii="仿宋" w:hAnsi="仿宋" w:eastAsia="仿宋" w:cs="Arial"/>
                <w:kern w:val="0"/>
                <w:sz w:val="22"/>
                <w:szCs w:val="22"/>
              </w:rPr>
            </w:pPr>
          </w:p>
        </w:tc>
        <w:tc>
          <w:tcPr>
            <w:tcW w:w="763" w:type="dxa"/>
            <w:vMerge w:val="continue"/>
            <w:vAlign w:val="center"/>
          </w:tcPr>
          <w:p w14:paraId="7279CA52">
            <w:pPr>
              <w:widowControl/>
              <w:jc w:val="center"/>
              <w:rPr>
                <w:rFonts w:hint="eastAsia" w:ascii="仿宋" w:hAnsi="仿宋" w:eastAsia="仿宋" w:cs="Arial"/>
                <w:kern w:val="0"/>
                <w:sz w:val="22"/>
                <w:szCs w:val="22"/>
              </w:rPr>
            </w:pPr>
          </w:p>
        </w:tc>
        <w:tc>
          <w:tcPr>
            <w:tcW w:w="1145" w:type="dxa"/>
            <w:vMerge w:val="continue"/>
            <w:vAlign w:val="center"/>
          </w:tcPr>
          <w:p w14:paraId="56F6A6BA">
            <w:pPr>
              <w:widowControl/>
              <w:jc w:val="center"/>
              <w:rPr>
                <w:rFonts w:hint="eastAsia" w:ascii="仿宋" w:hAnsi="仿宋" w:eastAsia="仿宋" w:cs="Arial"/>
                <w:kern w:val="0"/>
                <w:sz w:val="22"/>
                <w:szCs w:val="22"/>
              </w:rPr>
            </w:pPr>
          </w:p>
        </w:tc>
        <w:tc>
          <w:tcPr>
            <w:tcW w:w="1636" w:type="dxa"/>
            <w:vMerge w:val="continue"/>
            <w:vAlign w:val="center"/>
          </w:tcPr>
          <w:p w14:paraId="79CF2B6E">
            <w:pPr>
              <w:widowControl/>
              <w:jc w:val="center"/>
              <w:rPr>
                <w:rFonts w:hint="eastAsia" w:ascii="仿宋" w:hAnsi="仿宋" w:eastAsia="仿宋" w:cs="Arial"/>
                <w:kern w:val="0"/>
                <w:sz w:val="22"/>
                <w:szCs w:val="22"/>
              </w:rPr>
            </w:pPr>
          </w:p>
        </w:tc>
        <w:tc>
          <w:tcPr>
            <w:tcW w:w="1365" w:type="dxa"/>
            <w:vMerge w:val="continue"/>
            <w:vAlign w:val="center"/>
          </w:tcPr>
          <w:p w14:paraId="3CB699D2">
            <w:pPr>
              <w:widowControl/>
              <w:jc w:val="center"/>
              <w:rPr>
                <w:rFonts w:hint="eastAsia" w:ascii="仿宋" w:hAnsi="仿宋" w:eastAsia="仿宋" w:cs="Arial"/>
                <w:kern w:val="0"/>
                <w:sz w:val="22"/>
                <w:szCs w:val="22"/>
              </w:rPr>
            </w:pPr>
          </w:p>
        </w:tc>
        <w:tc>
          <w:tcPr>
            <w:tcW w:w="1322" w:type="dxa"/>
            <w:vMerge w:val="continue"/>
            <w:vAlign w:val="center"/>
          </w:tcPr>
          <w:p w14:paraId="65F2B468">
            <w:pPr>
              <w:widowControl/>
              <w:jc w:val="center"/>
              <w:rPr>
                <w:rFonts w:hint="eastAsia" w:ascii="仿宋" w:hAnsi="仿宋" w:eastAsia="仿宋" w:cs="Arial"/>
                <w:kern w:val="0"/>
                <w:sz w:val="22"/>
                <w:szCs w:val="22"/>
              </w:rPr>
            </w:pPr>
          </w:p>
        </w:tc>
      </w:tr>
      <w:tr w14:paraId="6720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5DB693FC">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5C046497">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单相低压计量在线测试终端显示组件</w:t>
            </w:r>
          </w:p>
        </w:tc>
        <w:tc>
          <w:tcPr>
            <w:tcW w:w="2799" w:type="dxa"/>
            <w:vAlign w:val="center"/>
          </w:tcPr>
          <w:p w14:paraId="3B06305A">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显示功能</w:t>
            </w:r>
          </w:p>
          <w:p w14:paraId="02B32AA9">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采用高分辨率彩色触摸液晶显示，触摸操作，实时显示电压、电流、功率、频率、相位、有功和无功功率因数等参数。</w:t>
            </w:r>
          </w:p>
        </w:tc>
        <w:tc>
          <w:tcPr>
            <w:tcW w:w="1311" w:type="dxa"/>
            <w:shd w:val="clear" w:color="000000" w:fill="FFFFFF"/>
            <w:vAlign w:val="center"/>
          </w:tcPr>
          <w:p w14:paraId="5B838E07">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130A69D4">
            <w:pPr>
              <w:widowControl/>
              <w:jc w:val="center"/>
              <w:rPr>
                <w:rFonts w:hint="eastAsia" w:ascii="仿宋" w:hAnsi="仿宋" w:eastAsia="仿宋" w:cs="Arial"/>
                <w:kern w:val="0"/>
                <w:sz w:val="22"/>
                <w:szCs w:val="22"/>
              </w:rPr>
            </w:pPr>
            <w:r>
              <w:rPr>
                <w:rFonts w:hint="eastAsia"/>
                <w:sz w:val="22"/>
                <w:szCs w:val="22"/>
              </w:rPr>
              <w:t>30</w:t>
            </w:r>
          </w:p>
        </w:tc>
        <w:tc>
          <w:tcPr>
            <w:tcW w:w="694" w:type="dxa"/>
            <w:vMerge w:val="continue"/>
            <w:vAlign w:val="center"/>
          </w:tcPr>
          <w:p w14:paraId="30C5B892">
            <w:pPr>
              <w:widowControl/>
              <w:jc w:val="center"/>
              <w:rPr>
                <w:rFonts w:hint="eastAsia" w:ascii="仿宋" w:hAnsi="仿宋" w:eastAsia="仿宋" w:cs="Arial"/>
                <w:kern w:val="0"/>
                <w:sz w:val="22"/>
                <w:szCs w:val="22"/>
              </w:rPr>
            </w:pPr>
          </w:p>
        </w:tc>
        <w:tc>
          <w:tcPr>
            <w:tcW w:w="763" w:type="dxa"/>
            <w:vMerge w:val="continue"/>
            <w:vAlign w:val="center"/>
          </w:tcPr>
          <w:p w14:paraId="0136377D">
            <w:pPr>
              <w:widowControl/>
              <w:jc w:val="center"/>
              <w:rPr>
                <w:rFonts w:hint="eastAsia" w:ascii="仿宋" w:hAnsi="仿宋" w:eastAsia="仿宋" w:cs="Arial"/>
                <w:kern w:val="0"/>
                <w:sz w:val="22"/>
                <w:szCs w:val="22"/>
              </w:rPr>
            </w:pPr>
          </w:p>
        </w:tc>
        <w:tc>
          <w:tcPr>
            <w:tcW w:w="1145" w:type="dxa"/>
            <w:vMerge w:val="continue"/>
            <w:vAlign w:val="center"/>
          </w:tcPr>
          <w:p w14:paraId="19182E8D">
            <w:pPr>
              <w:widowControl/>
              <w:jc w:val="center"/>
              <w:rPr>
                <w:rFonts w:hint="eastAsia" w:ascii="仿宋" w:hAnsi="仿宋" w:eastAsia="仿宋" w:cs="Arial"/>
                <w:kern w:val="0"/>
                <w:sz w:val="22"/>
                <w:szCs w:val="22"/>
              </w:rPr>
            </w:pPr>
          </w:p>
        </w:tc>
        <w:tc>
          <w:tcPr>
            <w:tcW w:w="1636" w:type="dxa"/>
            <w:vMerge w:val="continue"/>
            <w:vAlign w:val="center"/>
          </w:tcPr>
          <w:p w14:paraId="545B7A78">
            <w:pPr>
              <w:widowControl/>
              <w:jc w:val="center"/>
              <w:rPr>
                <w:rFonts w:hint="eastAsia" w:ascii="仿宋" w:hAnsi="仿宋" w:eastAsia="仿宋" w:cs="Arial"/>
                <w:kern w:val="0"/>
                <w:sz w:val="22"/>
                <w:szCs w:val="22"/>
              </w:rPr>
            </w:pPr>
          </w:p>
        </w:tc>
        <w:tc>
          <w:tcPr>
            <w:tcW w:w="1365" w:type="dxa"/>
            <w:vMerge w:val="continue"/>
            <w:vAlign w:val="center"/>
          </w:tcPr>
          <w:p w14:paraId="2AD6956F">
            <w:pPr>
              <w:widowControl/>
              <w:jc w:val="center"/>
              <w:rPr>
                <w:rFonts w:hint="eastAsia" w:ascii="仿宋" w:hAnsi="仿宋" w:eastAsia="仿宋" w:cs="Arial"/>
                <w:kern w:val="0"/>
                <w:sz w:val="22"/>
                <w:szCs w:val="22"/>
              </w:rPr>
            </w:pPr>
          </w:p>
        </w:tc>
        <w:tc>
          <w:tcPr>
            <w:tcW w:w="1322" w:type="dxa"/>
            <w:vMerge w:val="continue"/>
            <w:vAlign w:val="center"/>
          </w:tcPr>
          <w:p w14:paraId="531E541C">
            <w:pPr>
              <w:widowControl/>
              <w:jc w:val="center"/>
              <w:rPr>
                <w:rFonts w:hint="eastAsia" w:ascii="仿宋" w:hAnsi="仿宋" w:eastAsia="仿宋" w:cs="Arial"/>
                <w:kern w:val="0"/>
                <w:sz w:val="22"/>
                <w:szCs w:val="22"/>
              </w:rPr>
            </w:pPr>
          </w:p>
        </w:tc>
      </w:tr>
      <w:tr w14:paraId="1135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422B3D49">
            <w:pPr>
              <w:widowControl/>
              <w:jc w:val="center"/>
              <w:rPr>
                <w:rFonts w:hint="eastAsia" w:ascii="仿宋" w:hAnsi="仿宋" w:eastAsia="仿宋" w:cs="Arial"/>
                <w:kern w:val="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64B9C148">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单相低压计量在线测试终端主机结构组件</w:t>
            </w:r>
          </w:p>
        </w:tc>
        <w:tc>
          <w:tcPr>
            <w:tcW w:w="2799" w:type="dxa"/>
            <w:vAlign w:val="center"/>
          </w:tcPr>
          <w:p w14:paraId="4D699AA1">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主机尺寸不大于：124mm*51mm*50mm（长*宽*高）</w:t>
            </w:r>
          </w:p>
        </w:tc>
        <w:tc>
          <w:tcPr>
            <w:tcW w:w="1311" w:type="dxa"/>
            <w:shd w:val="clear" w:color="000000" w:fill="FFFFFF"/>
            <w:vAlign w:val="center"/>
          </w:tcPr>
          <w:p w14:paraId="0892E246">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636E4D46">
            <w:pPr>
              <w:widowControl/>
              <w:jc w:val="center"/>
              <w:rPr>
                <w:rFonts w:hint="eastAsia" w:ascii="仿宋" w:hAnsi="仿宋" w:eastAsia="仿宋" w:cs="Arial"/>
                <w:kern w:val="0"/>
                <w:sz w:val="22"/>
                <w:szCs w:val="22"/>
              </w:rPr>
            </w:pPr>
            <w:r>
              <w:rPr>
                <w:rFonts w:hint="eastAsia"/>
                <w:sz w:val="22"/>
                <w:szCs w:val="22"/>
              </w:rPr>
              <w:t>30</w:t>
            </w:r>
          </w:p>
        </w:tc>
        <w:tc>
          <w:tcPr>
            <w:tcW w:w="694" w:type="dxa"/>
            <w:vMerge w:val="continue"/>
            <w:vAlign w:val="center"/>
          </w:tcPr>
          <w:p w14:paraId="525B914B">
            <w:pPr>
              <w:widowControl/>
              <w:jc w:val="center"/>
              <w:rPr>
                <w:rFonts w:hint="eastAsia" w:ascii="仿宋" w:hAnsi="仿宋" w:eastAsia="仿宋" w:cs="Arial"/>
                <w:kern w:val="0"/>
                <w:sz w:val="22"/>
                <w:szCs w:val="22"/>
              </w:rPr>
            </w:pPr>
          </w:p>
        </w:tc>
        <w:tc>
          <w:tcPr>
            <w:tcW w:w="763" w:type="dxa"/>
            <w:vMerge w:val="continue"/>
            <w:vAlign w:val="center"/>
          </w:tcPr>
          <w:p w14:paraId="34F8F514">
            <w:pPr>
              <w:widowControl/>
              <w:jc w:val="center"/>
              <w:rPr>
                <w:rFonts w:hint="eastAsia" w:ascii="仿宋" w:hAnsi="仿宋" w:eastAsia="仿宋" w:cs="Arial"/>
                <w:kern w:val="0"/>
                <w:sz w:val="22"/>
                <w:szCs w:val="22"/>
              </w:rPr>
            </w:pPr>
          </w:p>
        </w:tc>
        <w:tc>
          <w:tcPr>
            <w:tcW w:w="1145" w:type="dxa"/>
            <w:vMerge w:val="continue"/>
            <w:vAlign w:val="center"/>
          </w:tcPr>
          <w:p w14:paraId="453953E5">
            <w:pPr>
              <w:widowControl/>
              <w:jc w:val="center"/>
              <w:rPr>
                <w:rFonts w:hint="eastAsia" w:ascii="仿宋" w:hAnsi="仿宋" w:eastAsia="仿宋" w:cs="Arial"/>
                <w:kern w:val="0"/>
                <w:sz w:val="22"/>
                <w:szCs w:val="22"/>
              </w:rPr>
            </w:pPr>
          </w:p>
        </w:tc>
        <w:tc>
          <w:tcPr>
            <w:tcW w:w="1636" w:type="dxa"/>
            <w:vMerge w:val="continue"/>
            <w:vAlign w:val="center"/>
          </w:tcPr>
          <w:p w14:paraId="59B04A06">
            <w:pPr>
              <w:widowControl/>
              <w:jc w:val="center"/>
              <w:rPr>
                <w:rFonts w:hint="eastAsia" w:ascii="仿宋" w:hAnsi="仿宋" w:eastAsia="仿宋" w:cs="Arial"/>
                <w:kern w:val="0"/>
                <w:sz w:val="22"/>
                <w:szCs w:val="22"/>
              </w:rPr>
            </w:pPr>
          </w:p>
        </w:tc>
        <w:tc>
          <w:tcPr>
            <w:tcW w:w="1365" w:type="dxa"/>
            <w:vMerge w:val="continue"/>
            <w:vAlign w:val="center"/>
          </w:tcPr>
          <w:p w14:paraId="7776B181">
            <w:pPr>
              <w:widowControl/>
              <w:jc w:val="center"/>
              <w:rPr>
                <w:rFonts w:hint="eastAsia" w:ascii="仿宋" w:hAnsi="仿宋" w:eastAsia="仿宋" w:cs="Arial"/>
                <w:kern w:val="0"/>
                <w:sz w:val="22"/>
                <w:szCs w:val="22"/>
              </w:rPr>
            </w:pPr>
          </w:p>
        </w:tc>
        <w:tc>
          <w:tcPr>
            <w:tcW w:w="1322" w:type="dxa"/>
            <w:vMerge w:val="continue"/>
            <w:vAlign w:val="center"/>
          </w:tcPr>
          <w:p w14:paraId="5D256AD9">
            <w:pPr>
              <w:widowControl/>
              <w:jc w:val="center"/>
              <w:rPr>
                <w:rFonts w:hint="eastAsia" w:ascii="仿宋" w:hAnsi="仿宋" w:eastAsia="仿宋" w:cs="Arial"/>
                <w:kern w:val="0"/>
                <w:sz w:val="22"/>
                <w:szCs w:val="22"/>
              </w:rPr>
            </w:pPr>
          </w:p>
        </w:tc>
      </w:tr>
      <w:tr w14:paraId="5DCA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04CDCB7F">
            <w:pPr>
              <w:widowControl/>
              <w:jc w:val="center"/>
              <w:rPr>
                <w:rFonts w:hint="eastAsia" w:ascii="仿宋" w:hAnsi="仿宋" w:eastAsia="仿宋" w:cs="Arial"/>
                <w:kern w:val="0"/>
                <w:sz w:val="22"/>
                <w:szCs w:val="22"/>
              </w:rPr>
            </w:pPr>
          </w:p>
        </w:tc>
        <w:tc>
          <w:tcPr>
            <w:tcW w:w="1135" w:type="dxa"/>
            <w:tcBorders>
              <w:top w:val="nil"/>
              <w:left w:val="single" w:color="auto" w:sz="4" w:space="0"/>
              <w:bottom w:val="nil"/>
              <w:right w:val="single" w:color="auto" w:sz="4" w:space="0"/>
            </w:tcBorders>
            <w:vAlign w:val="center"/>
          </w:tcPr>
          <w:p w14:paraId="4F6817C9">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单相低压计量在线测试终端钳表结构组件</w:t>
            </w:r>
          </w:p>
        </w:tc>
        <w:tc>
          <w:tcPr>
            <w:tcW w:w="2799" w:type="dxa"/>
            <w:vAlign w:val="center"/>
          </w:tcPr>
          <w:p w14:paraId="408917A9">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钳表尺寸不大于：175mm*56mm*30mm（长*宽*高）</w:t>
            </w:r>
          </w:p>
        </w:tc>
        <w:tc>
          <w:tcPr>
            <w:tcW w:w="1311" w:type="dxa"/>
            <w:shd w:val="clear" w:color="000000" w:fill="FFFFFF"/>
            <w:vAlign w:val="center"/>
          </w:tcPr>
          <w:p w14:paraId="7D45E541">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25134DDC">
            <w:pPr>
              <w:widowControl/>
              <w:jc w:val="center"/>
              <w:rPr>
                <w:rFonts w:hint="eastAsia" w:ascii="仿宋" w:hAnsi="仿宋" w:eastAsia="仿宋" w:cs="Arial"/>
                <w:kern w:val="0"/>
                <w:sz w:val="22"/>
                <w:szCs w:val="22"/>
              </w:rPr>
            </w:pPr>
            <w:r>
              <w:rPr>
                <w:rFonts w:hint="eastAsia"/>
                <w:sz w:val="22"/>
                <w:szCs w:val="22"/>
              </w:rPr>
              <w:t>30</w:t>
            </w:r>
          </w:p>
        </w:tc>
        <w:tc>
          <w:tcPr>
            <w:tcW w:w="694" w:type="dxa"/>
            <w:vMerge w:val="continue"/>
            <w:vAlign w:val="center"/>
          </w:tcPr>
          <w:p w14:paraId="59F28B17">
            <w:pPr>
              <w:widowControl/>
              <w:jc w:val="center"/>
              <w:rPr>
                <w:rFonts w:hint="eastAsia" w:ascii="仿宋" w:hAnsi="仿宋" w:eastAsia="仿宋" w:cs="Arial"/>
                <w:kern w:val="0"/>
                <w:sz w:val="22"/>
                <w:szCs w:val="22"/>
              </w:rPr>
            </w:pPr>
          </w:p>
        </w:tc>
        <w:tc>
          <w:tcPr>
            <w:tcW w:w="763" w:type="dxa"/>
            <w:vMerge w:val="continue"/>
            <w:vAlign w:val="center"/>
          </w:tcPr>
          <w:p w14:paraId="7444BDC2">
            <w:pPr>
              <w:widowControl/>
              <w:jc w:val="center"/>
              <w:rPr>
                <w:rFonts w:hint="eastAsia" w:ascii="仿宋" w:hAnsi="仿宋" w:eastAsia="仿宋" w:cs="Arial"/>
                <w:kern w:val="0"/>
                <w:sz w:val="22"/>
                <w:szCs w:val="22"/>
              </w:rPr>
            </w:pPr>
          </w:p>
        </w:tc>
        <w:tc>
          <w:tcPr>
            <w:tcW w:w="1145" w:type="dxa"/>
            <w:vMerge w:val="continue"/>
            <w:vAlign w:val="center"/>
          </w:tcPr>
          <w:p w14:paraId="3A3B7E24">
            <w:pPr>
              <w:widowControl/>
              <w:jc w:val="center"/>
              <w:rPr>
                <w:rFonts w:hint="eastAsia" w:ascii="仿宋" w:hAnsi="仿宋" w:eastAsia="仿宋" w:cs="Arial"/>
                <w:kern w:val="0"/>
                <w:sz w:val="22"/>
                <w:szCs w:val="22"/>
              </w:rPr>
            </w:pPr>
          </w:p>
        </w:tc>
        <w:tc>
          <w:tcPr>
            <w:tcW w:w="1636" w:type="dxa"/>
            <w:vMerge w:val="continue"/>
            <w:vAlign w:val="center"/>
          </w:tcPr>
          <w:p w14:paraId="1A0B5804">
            <w:pPr>
              <w:widowControl/>
              <w:jc w:val="center"/>
              <w:rPr>
                <w:rFonts w:hint="eastAsia" w:ascii="仿宋" w:hAnsi="仿宋" w:eastAsia="仿宋" w:cs="Arial"/>
                <w:kern w:val="0"/>
                <w:sz w:val="22"/>
                <w:szCs w:val="22"/>
              </w:rPr>
            </w:pPr>
          </w:p>
        </w:tc>
        <w:tc>
          <w:tcPr>
            <w:tcW w:w="1365" w:type="dxa"/>
            <w:vMerge w:val="continue"/>
            <w:vAlign w:val="center"/>
          </w:tcPr>
          <w:p w14:paraId="6FE0CE49">
            <w:pPr>
              <w:widowControl/>
              <w:jc w:val="center"/>
              <w:rPr>
                <w:rFonts w:hint="eastAsia" w:ascii="仿宋" w:hAnsi="仿宋" w:eastAsia="仿宋" w:cs="Arial"/>
                <w:kern w:val="0"/>
                <w:sz w:val="22"/>
                <w:szCs w:val="22"/>
              </w:rPr>
            </w:pPr>
          </w:p>
        </w:tc>
        <w:tc>
          <w:tcPr>
            <w:tcW w:w="1322" w:type="dxa"/>
            <w:vMerge w:val="continue"/>
            <w:vAlign w:val="center"/>
          </w:tcPr>
          <w:p w14:paraId="272927A4">
            <w:pPr>
              <w:widowControl/>
              <w:jc w:val="center"/>
              <w:rPr>
                <w:rFonts w:hint="eastAsia" w:ascii="仿宋" w:hAnsi="仿宋" w:eastAsia="仿宋" w:cs="Arial"/>
                <w:kern w:val="0"/>
                <w:sz w:val="22"/>
                <w:szCs w:val="22"/>
              </w:rPr>
            </w:pPr>
          </w:p>
        </w:tc>
      </w:tr>
      <w:tr w14:paraId="471E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7C52042A">
            <w:pPr>
              <w:widowControl/>
              <w:jc w:val="center"/>
              <w:rPr>
                <w:rFonts w:hint="eastAsia" w:ascii="仿宋" w:hAnsi="仿宋" w:eastAsia="仿宋" w:cs="Arial"/>
                <w:kern w:val="0"/>
                <w:sz w:val="22"/>
                <w:szCs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693A000F">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三相低压计量在线测试终端电能质量分析组件</w:t>
            </w:r>
          </w:p>
        </w:tc>
        <w:tc>
          <w:tcPr>
            <w:tcW w:w="2799" w:type="dxa"/>
            <w:vAlign w:val="center"/>
          </w:tcPr>
          <w:p w14:paraId="14305E2C">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电能质量测试</w:t>
            </w:r>
          </w:p>
          <w:p w14:paraId="248F0B0F">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可测量单/三相电压、电流的谐波/间谐波含量，谐波/间谐波测量次数为2～50次；并能够在线监测电压/频率偏差、电压/电流波形、电压闪变、三相电压不平衡等电能质量参量。</w:t>
            </w:r>
          </w:p>
        </w:tc>
        <w:tc>
          <w:tcPr>
            <w:tcW w:w="1311" w:type="dxa"/>
            <w:shd w:val="clear" w:color="000000" w:fill="FFFFFF"/>
            <w:vAlign w:val="center"/>
          </w:tcPr>
          <w:p w14:paraId="35C4E282">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49526202">
            <w:pPr>
              <w:widowControl/>
              <w:jc w:val="center"/>
              <w:rPr>
                <w:rFonts w:hint="eastAsia" w:ascii="仿宋" w:hAnsi="仿宋" w:eastAsia="仿宋" w:cs="Arial"/>
                <w:kern w:val="0"/>
                <w:sz w:val="22"/>
                <w:szCs w:val="22"/>
              </w:rPr>
            </w:pPr>
            <w:r>
              <w:rPr>
                <w:rFonts w:hint="eastAsia"/>
                <w:sz w:val="22"/>
                <w:szCs w:val="22"/>
              </w:rPr>
              <w:t>38</w:t>
            </w:r>
          </w:p>
        </w:tc>
        <w:tc>
          <w:tcPr>
            <w:tcW w:w="694" w:type="dxa"/>
            <w:vMerge w:val="continue"/>
            <w:vAlign w:val="center"/>
          </w:tcPr>
          <w:p w14:paraId="27AB3ACC">
            <w:pPr>
              <w:widowControl/>
              <w:jc w:val="center"/>
              <w:rPr>
                <w:rFonts w:hint="eastAsia" w:ascii="仿宋" w:hAnsi="仿宋" w:eastAsia="仿宋" w:cs="Arial"/>
                <w:kern w:val="0"/>
                <w:sz w:val="22"/>
                <w:szCs w:val="22"/>
              </w:rPr>
            </w:pPr>
          </w:p>
        </w:tc>
        <w:tc>
          <w:tcPr>
            <w:tcW w:w="763" w:type="dxa"/>
            <w:vMerge w:val="continue"/>
            <w:vAlign w:val="center"/>
          </w:tcPr>
          <w:p w14:paraId="10FDE5E4">
            <w:pPr>
              <w:widowControl/>
              <w:jc w:val="center"/>
              <w:rPr>
                <w:rFonts w:hint="eastAsia" w:ascii="仿宋" w:hAnsi="仿宋" w:eastAsia="仿宋" w:cs="Arial"/>
                <w:kern w:val="0"/>
                <w:sz w:val="22"/>
                <w:szCs w:val="22"/>
              </w:rPr>
            </w:pPr>
          </w:p>
        </w:tc>
        <w:tc>
          <w:tcPr>
            <w:tcW w:w="1145" w:type="dxa"/>
            <w:vMerge w:val="continue"/>
            <w:vAlign w:val="center"/>
          </w:tcPr>
          <w:p w14:paraId="440C5A1D">
            <w:pPr>
              <w:widowControl/>
              <w:jc w:val="center"/>
              <w:rPr>
                <w:rFonts w:hint="eastAsia" w:ascii="仿宋" w:hAnsi="仿宋" w:eastAsia="仿宋" w:cs="Arial"/>
                <w:kern w:val="0"/>
                <w:sz w:val="22"/>
                <w:szCs w:val="22"/>
              </w:rPr>
            </w:pPr>
          </w:p>
        </w:tc>
        <w:tc>
          <w:tcPr>
            <w:tcW w:w="1636" w:type="dxa"/>
            <w:vMerge w:val="continue"/>
            <w:vAlign w:val="center"/>
          </w:tcPr>
          <w:p w14:paraId="7EB08C4B">
            <w:pPr>
              <w:widowControl/>
              <w:jc w:val="center"/>
              <w:rPr>
                <w:rFonts w:hint="eastAsia" w:ascii="仿宋" w:hAnsi="仿宋" w:eastAsia="仿宋" w:cs="Arial"/>
                <w:kern w:val="0"/>
                <w:sz w:val="22"/>
                <w:szCs w:val="22"/>
              </w:rPr>
            </w:pPr>
          </w:p>
        </w:tc>
        <w:tc>
          <w:tcPr>
            <w:tcW w:w="1365" w:type="dxa"/>
            <w:vMerge w:val="continue"/>
            <w:vAlign w:val="center"/>
          </w:tcPr>
          <w:p w14:paraId="5E953A99">
            <w:pPr>
              <w:widowControl/>
              <w:jc w:val="center"/>
              <w:rPr>
                <w:rFonts w:hint="eastAsia" w:ascii="仿宋" w:hAnsi="仿宋" w:eastAsia="仿宋" w:cs="Arial"/>
                <w:kern w:val="0"/>
                <w:sz w:val="22"/>
                <w:szCs w:val="22"/>
              </w:rPr>
            </w:pPr>
          </w:p>
        </w:tc>
        <w:tc>
          <w:tcPr>
            <w:tcW w:w="1322" w:type="dxa"/>
            <w:vMerge w:val="continue"/>
            <w:vAlign w:val="center"/>
          </w:tcPr>
          <w:p w14:paraId="7EE56942">
            <w:pPr>
              <w:widowControl/>
              <w:jc w:val="center"/>
              <w:rPr>
                <w:rFonts w:hint="eastAsia" w:ascii="仿宋" w:hAnsi="仿宋" w:eastAsia="仿宋" w:cs="Arial"/>
                <w:kern w:val="0"/>
                <w:sz w:val="22"/>
                <w:szCs w:val="22"/>
              </w:rPr>
            </w:pPr>
          </w:p>
        </w:tc>
      </w:tr>
      <w:tr w14:paraId="02E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6E943C5A">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1A367D0F">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三相低压计量在线测试终端电能分析组件</w:t>
            </w:r>
          </w:p>
        </w:tc>
        <w:tc>
          <w:tcPr>
            <w:tcW w:w="2799" w:type="dxa"/>
            <w:vAlign w:val="center"/>
          </w:tcPr>
          <w:p w14:paraId="4E503505">
            <w:pPr>
              <w:pStyle w:val="13"/>
              <w:adjustRightInd w:val="0"/>
              <w:snapToGrid w:val="0"/>
              <w:spacing w:before="46" w:beforeLines="15" w:line="300" w:lineRule="auto"/>
              <w:ind w:right="78" w:rightChars="37" w:firstLine="0" w:firstLineChars="0"/>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电能表现场检验条件监测功能</w:t>
            </w:r>
          </w:p>
          <w:p w14:paraId="50D762F8">
            <w:pPr>
              <w:pStyle w:val="13"/>
              <w:adjustRightInd w:val="0"/>
              <w:snapToGrid w:val="0"/>
              <w:spacing w:before="46" w:beforeLines="15" w:line="300" w:lineRule="auto"/>
              <w:ind w:right="78" w:rightChars="37" w:firstLine="0" w:firstLineChars="0"/>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具备监测电能表现场检验的条件，可监测的条件应至少包括环境温度、相对湿度、电压偏差、频率偏差、电压和电流的波形失真度、负荷电流与被检电能表额定电流比值等参数。</w:t>
            </w:r>
          </w:p>
        </w:tc>
        <w:tc>
          <w:tcPr>
            <w:tcW w:w="1311" w:type="dxa"/>
            <w:shd w:val="clear" w:color="000000" w:fill="FFFFFF"/>
            <w:vAlign w:val="center"/>
          </w:tcPr>
          <w:p w14:paraId="3D7FDFCF">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13821DF6">
            <w:pPr>
              <w:widowControl/>
              <w:jc w:val="center"/>
              <w:rPr>
                <w:rFonts w:hint="eastAsia" w:ascii="仿宋" w:hAnsi="仿宋" w:eastAsia="仿宋" w:cs="Arial"/>
                <w:kern w:val="0"/>
                <w:sz w:val="22"/>
                <w:szCs w:val="22"/>
              </w:rPr>
            </w:pPr>
            <w:r>
              <w:rPr>
                <w:rFonts w:hint="eastAsia"/>
                <w:sz w:val="22"/>
                <w:szCs w:val="22"/>
              </w:rPr>
              <w:t>38</w:t>
            </w:r>
          </w:p>
        </w:tc>
        <w:tc>
          <w:tcPr>
            <w:tcW w:w="694" w:type="dxa"/>
            <w:vMerge w:val="continue"/>
            <w:vAlign w:val="center"/>
          </w:tcPr>
          <w:p w14:paraId="58D81052">
            <w:pPr>
              <w:widowControl/>
              <w:jc w:val="center"/>
              <w:rPr>
                <w:rFonts w:hint="eastAsia" w:ascii="仿宋" w:hAnsi="仿宋" w:eastAsia="仿宋" w:cs="Arial"/>
                <w:kern w:val="0"/>
                <w:sz w:val="22"/>
                <w:szCs w:val="22"/>
              </w:rPr>
            </w:pPr>
          </w:p>
        </w:tc>
        <w:tc>
          <w:tcPr>
            <w:tcW w:w="763" w:type="dxa"/>
            <w:vMerge w:val="continue"/>
            <w:vAlign w:val="center"/>
          </w:tcPr>
          <w:p w14:paraId="63586AB5">
            <w:pPr>
              <w:widowControl/>
              <w:jc w:val="center"/>
              <w:rPr>
                <w:rFonts w:hint="eastAsia" w:ascii="仿宋" w:hAnsi="仿宋" w:eastAsia="仿宋" w:cs="Arial"/>
                <w:kern w:val="0"/>
                <w:sz w:val="22"/>
                <w:szCs w:val="22"/>
              </w:rPr>
            </w:pPr>
          </w:p>
        </w:tc>
        <w:tc>
          <w:tcPr>
            <w:tcW w:w="1145" w:type="dxa"/>
            <w:vMerge w:val="continue"/>
            <w:vAlign w:val="center"/>
          </w:tcPr>
          <w:p w14:paraId="25C9980C">
            <w:pPr>
              <w:widowControl/>
              <w:jc w:val="center"/>
              <w:rPr>
                <w:rFonts w:hint="eastAsia" w:ascii="仿宋" w:hAnsi="仿宋" w:eastAsia="仿宋" w:cs="Arial"/>
                <w:kern w:val="0"/>
                <w:sz w:val="22"/>
                <w:szCs w:val="22"/>
              </w:rPr>
            </w:pPr>
          </w:p>
        </w:tc>
        <w:tc>
          <w:tcPr>
            <w:tcW w:w="1636" w:type="dxa"/>
            <w:vMerge w:val="continue"/>
            <w:vAlign w:val="center"/>
          </w:tcPr>
          <w:p w14:paraId="6DBCFB20">
            <w:pPr>
              <w:widowControl/>
              <w:jc w:val="center"/>
              <w:rPr>
                <w:rFonts w:hint="eastAsia" w:ascii="仿宋" w:hAnsi="仿宋" w:eastAsia="仿宋" w:cs="Arial"/>
                <w:kern w:val="0"/>
                <w:sz w:val="22"/>
                <w:szCs w:val="22"/>
              </w:rPr>
            </w:pPr>
          </w:p>
        </w:tc>
        <w:tc>
          <w:tcPr>
            <w:tcW w:w="1365" w:type="dxa"/>
            <w:vMerge w:val="continue"/>
            <w:vAlign w:val="center"/>
          </w:tcPr>
          <w:p w14:paraId="6105E87A">
            <w:pPr>
              <w:widowControl/>
              <w:jc w:val="center"/>
              <w:rPr>
                <w:rFonts w:hint="eastAsia" w:ascii="仿宋" w:hAnsi="仿宋" w:eastAsia="仿宋" w:cs="Arial"/>
                <w:kern w:val="0"/>
                <w:sz w:val="22"/>
                <w:szCs w:val="22"/>
              </w:rPr>
            </w:pPr>
          </w:p>
        </w:tc>
        <w:tc>
          <w:tcPr>
            <w:tcW w:w="1322" w:type="dxa"/>
            <w:vMerge w:val="continue"/>
            <w:vAlign w:val="center"/>
          </w:tcPr>
          <w:p w14:paraId="50A67A5F">
            <w:pPr>
              <w:widowControl/>
              <w:jc w:val="center"/>
              <w:rPr>
                <w:rFonts w:hint="eastAsia" w:ascii="仿宋" w:hAnsi="仿宋" w:eastAsia="仿宋" w:cs="Arial"/>
                <w:kern w:val="0"/>
                <w:sz w:val="22"/>
                <w:szCs w:val="22"/>
              </w:rPr>
            </w:pPr>
          </w:p>
        </w:tc>
      </w:tr>
      <w:tr w14:paraId="2DC8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2DF6D0F3">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081B0E86">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三相低压计量在线测试终端远传扩展组件</w:t>
            </w:r>
          </w:p>
        </w:tc>
        <w:tc>
          <w:tcPr>
            <w:tcW w:w="2799" w:type="dxa"/>
            <w:vAlign w:val="center"/>
          </w:tcPr>
          <w:p w14:paraId="49C58F0A">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信息安全</w:t>
            </w:r>
          </w:p>
          <w:p w14:paraId="4923CE51">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校验仪应内置ESAM安全芯片，通过身份认证后方可现场使用。</w:t>
            </w:r>
          </w:p>
          <w:p w14:paraId="50A31C69">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系统平台交互</w:t>
            </w:r>
          </w:p>
          <w:p w14:paraId="1A1B1852">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具备蓝牙通信功能，符合Q/GDW 12335.1-2024《电能计量装置现场检测设备 第1部分：电能表现场校验仪》中技术规范和通信协议要求，与手机背夹或移动作业终端通信，实现数据上传功能。</w:t>
            </w:r>
          </w:p>
        </w:tc>
        <w:tc>
          <w:tcPr>
            <w:tcW w:w="1311" w:type="dxa"/>
            <w:shd w:val="clear" w:color="000000" w:fill="FFFFFF"/>
            <w:vAlign w:val="center"/>
          </w:tcPr>
          <w:p w14:paraId="0DB9E4EE">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2B311D51">
            <w:pPr>
              <w:widowControl/>
              <w:jc w:val="center"/>
              <w:rPr>
                <w:rFonts w:hint="eastAsia" w:ascii="仿宋" w:hAnsi="仿宋" w:eastAsia="仿宋" w:cs="Arial"/>
                <w:kern w:val="0"/>
                <w:sz w:val="22"/>
                <w:szCs w:val="22"/>
              </w:rPr>
            </w:pPr>
            <w:r>
              <w:rPr>
                <w:rFonts w:hint="eastAsia"/>
                <w:sz w:val="22"/>
                <w:szCs w:val="22"/>
              </w:rPr>
              <w:t>38</w:t>
            </w:r>
          </w:p>
        </w:tc>
        <w:tc>
          <w:tcPr>
            <w:tcW w:w="694" w:type="dxa"/>
            <w:vMerge w:val="continue"/>
            <w:vAlign w:val="center"/>
          </w:tcPr>
          <w:p w14:paraId="5000E45A">
            <w:pPr>
              <w:widowControl/>
              <w:jc w:val="center"/>
              <w:rPr>
                <w:rFonts w:hint="eastAsia" w:ascii="仿宋" w:hAnsi="仿宋" w:eastAsia="仿宋" w:cs="Arial"/>
                <w:kern w:val="0"/>
                <w:sz w:val="22"/>
                <w:szCs w:val="22"/>
              </w:rPr>
            </w:pPr>
          </w:p>
        </w:tc>
        <w:tc>
          <w:tcPr>
            <w:tcW w:w="763" w:type="dxa"/>
            <w:vMerge w:val="continue"/>
            <w:vAlign w:val="center"/>
          </w:tcPr>
          <w:p w14:paraId="244635C3">
            <w:pPr>
              <w:widowControl/>
              <w:jc w:val="center"/>
              <w:rPr>
                <w:rFonts w:hint="eastAsia" w:ascii="仿宋" w:hAnsi="仿宋" w:eastAsia="仿宋" w:cs="Arial"/>
                <w:kern w:val="0"/>
                <w:sz w:val="22"/>
                <w:szCs w:val="22"/>
              </w:rPr>
            </w:pPr>
          </w:p>
        </w:tc>
        <w:tc>
          <w:tcPr>
            <w:tcW w:w="1145" w:type="dxa"/>
            <w:vMerge w:val="continue"/>
            <w:vAlign w:val="center"/>
          </w:tcPr>
          <w:p w14:paraId="1C17DC6B">
            <w:pPr>
              <w:widowControl/>
              <w:jc w:val="center"/>
              <w:rPr>
                <w:rFonts w:hint="eastAsia" w:ascii="仿宋" w:hAnsi="仿宋" w:eastAsia="仿宋" w:cs="Arial"/>
                <w:kern w:val="0"/>
                <w:sz w:val="22"/>
                <w:szCs w:val="22"/>
              </w:rPr>
            </w:pPr>
          </w:p>
        </w:tc>
        <w:tc>
          <w:tcPr>
            <w:tcW w:w="1636" w:type="dxa"/>
            <w:vMerge w:val="continue"/>
            <w:vAlign w:val="center"/>
          </w:tcPr>
          <w:p w14:paraId="611D9ACD">
            <w:pPr>
              <w:widowControl/>
              <w:jc w:val="center"/>
              <w:rPr>
                <w:rFonts w:hint="eastAsia" w:ascii="仿宋" w:hAnsi="仿宋" w:eastAsia="仿宋" w:cs="Arial"/>
                <w:kern w:val="0"/>
                <w:sz w:val="22"/>
                <w:szCs w:val="22"/>
              </w:rPr>
            </w:pPr>
          </w:p>
        </w:tc>
        <w:tc>
          <w:tcPr>
            <w:tcW w:w="1365" w:type="dxa"/>
            <w:vMerge w:val="continue"/>
            <w:vAlign w:val="center"/>
          </w:tcPr>
          <w:p w14:paraId="03F93A95">
            <w:pPr>
              <w:widowControl/>
              <w:jc w:val="center"/>
              <w:rPr>
                <w:rFonts w:hint="eastAsia" w:ascii="仿宋" w:hAnsi="仿宋" w:eastAsia="仿宋" w:cs="Arial"/>
                <w:kern w:val="0"/>
                <w:sz w:val="22"/>
                <w:szCs w:val="22"/>
              </w:rPr>
            </w:pPr>
          </w:p>
        </w:tc>
        <w:tc>
          <w:tcPr>
            <w:tcW w:w="1322" w:type="dxa"/>
            <w:vMerge w:val="continue"/>
            <w:vAlign w:val="center"/>
          </w:tcPr>
          <w:p w14:paraId="6378264D">
            <w:pPr>
              <w:widowControl/>
              <w:jc w:val="center"/>
              <w:rPr>
                <w:rFonts w:hint="eastAsia" w:ascii="仿宋" w:hAnsi="仿宋" w:eastAsia="仿宋" w:cs="Arial"/>
                <w:kern w:val="0"/>
                <w:sz w:val="22"/>
                <w:szCs w:val="22"/>
              </w:rPr>
            </w:pPr>
          </w:p>
        </w:tc>
      </w:tr>
      <w:tr w14:paraId="090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79655580">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363FA4B7">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三相低压计量在线测试终端规约分析组件</w:t>
            </w:r>
          </w:p>
        </w:tc>
        <w:tc>
          <w:tcPr>
            <w:tcW w:w="2799" w:type="dxa"/>
            <w:vAlign w:val="center"/>
          </w:tcPr>
          <w:p w14:paraId="72B0F7ED">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电能表通信</w:t>
            </w:r>
          </w:p>
          <w:p w14:paraId="238C3D66">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校验仪应具有RS485接口通过645/698规约与电能表建立通信，用于抄读被校电表的电压、电流、功率、相位角、时钟、额定电压、额定电流、脉冲常数、准确度等级、电表表号等数据。</w:t>
            </w:r>
          </w:p>
          <w:p w14:paraId="5C7CF13D">
            <w:pPr>
              <w:topLinePunct/>
              <w:adjustRightInd w:val="0"/>
              <w:snapToGrid w:val="0"/>
              <w:spacing w:before="50" w:after="50" w:line="240" w:lineRule="atLeast"/>
              <w:jc w:val="left"/>
              <w:rPr>
                <w:rFonts w:hint="eastAsia" w:ascii="仿宋" w:hAnsi="仿宋" w:eastAsia="仿宋" w:cs="仿宋"/>
                <w:snapToGrid w:val="0"/>
                <w:kern w:val="0"/>
                <w:sz w:val="22"/>
                <w:szCs w:val="22"/>
              </w:rPr>
            </w:pPr>
          </w:p>
        </w:tc>
        <w:tc>
          <w:tcPr>
            <w:tcW w:w="1311" w:type="dxa"/>
            <w:shd w:val="clear" w:color="000000" w:fill="FFFFFF"/>
            <w:vAlign w:val="center"/>
          </w:tcPr>
          <w:p w14:paraId="3C465DDC">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1E8A5398">
            <w:pPr>
              <w:widowControl/>
              <w:jc w:val="center"/>
              <w:rPr>
                <w:rFonts w:hint="eastAsia" w:ascii="仿宋" w:hAnsi="仿宋" w:eastAsia="仿宋" w:cs="Arial"/>
                <w:kern w:val="0"/>
                <w:sz w:val="22"/>
                <w:szCs w:val="22"/>
              </w:rPr>
            </w:pPr>
            <w:r>
              <w:rPr>
                <w:rFonts w:hint="eastAsia"/>
                <w:sz w:val="22"/>
                <w:szCs w:val="22"/>
              </w:rPr>
              <w:t>38</w:t>
            </w:r>
          </w:p>
        </w:tc>
        <w:tc>
          <w:tcPr>
            <w:tcW w:w="694" w:type="dxa"/>
            <w:vMerge w:val="continue"/>
            <w:vAlign w:val="center"/>
          </w:tcPr>
          <w:p w14:paraId="07C361F0">
            <w:pPr>
              <w:widowControl/>
              <w:jc w:val="center"/>
              <w:rPr>
                <w:rFonts w:hint="eastAsia" w:ascii="仿宋" w:hAnsi="仿宋" w:eastAsia="仿宋" w:cs="Arial"/>
                <w:kern w:val="0"/>
                <w:sz w:val="22"/>
                <w:szCs w:val="22"/>
              </w:rPr>
            </w:pPr>
          </w:p>
        </w:tc>
        <w:tc>
          <w:tcPr>
            <w:tcW w:w="763" w:type="dxa"/>
            <w:vMerge w:val="continue"/>
            <w:vAlign w:val="center"/>
          </w:tcPr>
          <w:p w14:paraId="7F397C9D">
            <w:pPr>
              <w:widowControl/>
              <w:jc w:val="center"/>
              <w:rPr>
                <w:rFonts w:hint="eastAsia" w:ascii="仿宋" w:hAnsi="仿宋" w:eastAsia="仿宋" w:cs="Arial"/>
                <w:kern w:val="0"/>
                <w:sz w:val="22"/>
                <w:szCs w:val="22"/>
              </w:rPr>
            </w:pPr>
          </w:p>
        </w:tc>
        <w:tc>
          <w:tcPr>
            <w:tcW w:w="1145" w:type="dxa"/>
            <w:vMerge w:val="continue"/>
            <w:vAlign w:val="center"/>
          </w:tcPr>
          <w:p w14:paraId="3B7E8E7A">
            <w:pPr>
              <w:widowControl/>
              <w:jc w:val="center"/>
              <w:rPr>
                <w:rFonts w:hint="eastAsia" w:ascii="仿宋" w:hAnsi="仿宋" w:eastAsia="仿宋" w:cs="Arial"/>
                <w:kern w:val="0"/>
                <w:sz w:val="22"/>
                <w:szCs w:val="22"/>
              </w:rPr>
            </w:pPr>
          </w:p>
        </w:tc>
        <w:tc>
          <w:tcPr>
            <w:tcW w:w="1636" w:type="dxa"/>
            <w:vMerge w:val="continue"/>
            <w:vAlign w:val="center"/>
          </w:tcPr>
          <w:p w14:paraId="2C738420">
            <w:pPr>
              <w:widowControl/>
              <w:jc w:val="center"/>
              <w:rPr>
                <w:rFonts w:hint="eastAsia" w:ascii="仿宋" w:hAnsi="仿宋" w:eastAsia="仿宋" w:cs="Arial"/>
                <w:kern w:val="0"/>
                <w:sz w:val="22"/>
                <w:szCs w:val="22"/>
              </w:rPr>
            </w:pPr>
          </w:p>
        </w:tc>
        <w:tc>
          <w:tcPr>
            <w:tcW w:w="1365" w:type="dxa"/>
            <w:vMerge w:val="continue"/>
            <w:vAlign w:val="center"/>
          </w:tcPr>
          <w:p w14:paraId="4A456747">
            <w:pPr>
              <w:widowControl/>
              <w:jc w:val="center"/>
              <w:rPr>
                <w:rFonts w:hint="eastAsia" w:ascii="仿宋" w:hAnsi="仿宋" w:eastAsia="仿宋" w:cs="Arial"/>
                <w:kern w:val="0"/>
                <w:sz w:val="22"/>
                <w:szCs w:val="22"/>
              </w:rPr>
            </w:pPr>
          </w:p>
        </w:tc>
        <w:tc>
          <w:tcPr>
            <w:tcW w:w="1322" w:type="dxa"/>
            <w:vMerge w:val="continue"/>
            <w:vAlign w:val="center"/>
          </w:tcPr>
          <w:p w14:paraId="267E1F18">
            <w:pPr>
              <w:widowControl/>
              <w:jc w:val="center"/>
              <w:rPr>
                <w:rFonts w:hint="eastAsia" w:ascii="仿宋" w:hAnsi="仿宋" w:eastAsia="仿宋" w:cs="Arial"/>
                <w:kern w:val="0"/>
                <w:sz w:val="22"/>
                <w:szCs w:val="22"/>
              </w:rPr>
            </w:pPr>
          </w:p>
        </w:tc>
      </w:tr>
      <w:tr w14:paraId="337C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4BBD31D3">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49917E9D">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三相低压计量在线测试终端显示组件</w:t>
            </w:r>
          </w:p>
        </w:tc>
        <w:tc>
          <w:tcPr>
            <w:tcW w:w="2799" w:type="dxa"/>
            <w:vAlign w:val="center"/>
          </w:tcPr>
          <w:p w14:paraId="736E516E">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显示功能</w:t>
            </w:r>
          </w:p>
          <w:p w14:paraId="62BC941A">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采用高分辨率彩色触摸液晶显示，触摸操作，实时显示电压、电流、功率、频率、相位、有功和无功功率因数等参数。</w:t>
            </w:r>
          </w:p>
        </w:tc>
        <w:tc>
          <w:tcPr>
            <w:tcW w:w="1311" w:type="dxa"/>
            <w:shd w:val="clear" w:color="000000" w:fill="FFFFFF"/>
            <w:vAlign w:val="center"/>
          </w:tcPr>
          <w:p w14:paraId="5BD97353">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07F9B99D">
            <w:pPr>
              <w:widowControl/>
              <w:jc w:val="center"/>
              <w:rPr>
                <w:rFonts w:hint="eastAsia" w:ascii="仿宋" w:hAnsi="仿宋" w:eastAsia="仿宋" w:cs="Arial"/>
                <w:kern w:val="0"/>
                <w:sz w:val="22"/>
                <w:szCs w:val="22"/>
              </w:rPr>
            </w:pPr>
            <w:r>
              <w:rPr>
                <w:rFonts w:hint="eastAsia"/>
                <w:sz w:val="22"/>
                <w:szCs w:val="22"/>
              </w:rPr>
              <w:t>38</w:t>
            </w:r>
          </w:p>
        </w:tc>
        <w:tc>
          <w:tcPr>
            <w:tcW w:w="694" w:type="dxa"/>
            <w:vMerge w:val="continue"/>
            <w:vAlign w:val="center"/>
          </w:tcPr>
          <w:p w14:paraId="7AE01826">
            <w:pPr>
              <w:widowControl/>
              <w:jc w:val="center"/>
              <w:rPr>
                <w:rFonts w:hint="eastAsia" w:ascii="仿宋" w:hAnsi="仿宋" w:eastAsia="仿宋" w:cs="Arial"/>
                <w:kern w:val="0"/>
                <w:sz w:val="22"/>
                <w:szCs w:val="22"/>
              </w:rPr>
            </w:pPr>
          </w:p>
        </w:tc>
        <w:tc>
          <w:tcPr>
            <w:tcW w:w="763" w:type="dxa"/>
            <w:vMerge w:val="continue"/>
            <w:vAlign w:val="center"/>
          </w:tcPr>
          <w:p w14:paraId="3CB06757">
            <w:pPr>
              <w:widowControl/>
              <w:jc w:val="center"/>
              <w:rPr>
                <w:rFonts w:hint="eastAsia" w:ascii="仿宋" w:hAnsi="仿宋" w:eastAsia="仿宋" w:cs="Arial"/>
                <w:kern w:val="0"/>
                <w:sz w:val="22"/>
                <w:szCs w:val="22"/>
              </w:rPr>
            </w:pPr>
          </w:p>
        </w:tc>
        <w:tc>
          <w:tcPr>
            <w:tcW w:w="1145" w:type="dxa"/>
            <w:vMerge w:val="continue"/>
            <w:vAlign w:val="center"/>
          </w:tcPr>
          <w:p w14:paraId="4E630F8F">
            <w:pPr>
              <w:widowControl/>
              <w:jc w:val="center"/>
              <w:rPr>
                <w:rFonts w:hint="eastAsia" w:ascii="仿宋" w:hAnsi="仿宋" w:eastAsia="仿宋" w:cs="Arial"/>
                <w:kern w:val="0"/>
                <w:sz w:val="22"/>
                <w:szCs w:val="22"/>
              </w:rPr>
            </w:pPr>
          </w:p>
        </w:tc>
        <w:tc>
          <w:tcPr>
            <w:tcW w:w="1636" w:type="dxa"/>
            <w:vMerge w:val="continue"/>
            <w:vAlign w:val="center"/>
          </w:tcPr>
          <w:p w14:paraId="3F6E0329">
            <w:pPr>
              <w:widowControl/>
              <w:jc w:val="center"/>
              <w:rPr>
                <w:rFonts w:hint="eastAsia" w:ascii="仿宋" w:hAnsi="仿宋" w:eastAsia="仿宋" w:cs="Arial"/>
                <w:kern w:val="0"/>
                <w:sz w:val="22"/>
                <w:szCs w:val="22"/>
              </w:rPr>
            </w:pPr>
          </w:p>
        </w:tc>
        <w:tc>
          <w:tcPr>
            <w:tcW w:w="1365" w:type="dxa"/>
            <w:vMerge w:val="continue"/>
            <w:vAlign w:val="center"/>
          </w:tcPr>
          <w:p w14:paraId="4BEF0DA4">
            <w:pPr>
              <w:widowControl/>
              <w:jc w:val="center"/>
              <w:rPr>
                <w:rFonts w:hint="eastAsia" w:ascii="仿宋" w:hAnsi="仿宋" w:eastAsia="仿宋" w:cs="Arial"/>
                <w:kern w:val="0"/>
                <w:sz w:val="22"/>
                <w:szCs w:val="22"/>
              </w:rPr>
            </w:pPr>
          </w:p>
        </w:tc>
        <w:tc>
          <w:tcPr>
            <w:tcW w:w="1322" w:type="dxa"/>
            <w:vMerge w:val="continue"/>
            <w:vAlign w:val="center"/>
          </w:tcPr>
          <w:p w14:paraId="26572EAA">
            <w:pPr>
              <w:widowControl/>
              <w:jc w:val="center"/>
              <w:rPr>
                <w:rFonts w:hint="eastAsia" w:ascii="仿宋" w:hAnsi="仿宋" w:eastAsia="仿宋" w:cs="Arial"/>
                <w:kern w:val="0"/>
                <w:sz w:val="22"/>
                <w:szCs w:val="22"/>
              </w:rPr>
            </w:pPr>
          </w:p>
        </w:tc>
      </w:tr>
      <w:tr w14:paraId="07A4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727E2BCF">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56E70473">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三相低压计量在线测试终端主机结构组件</w:t>
            </w:r>
          </w:p>
        </w:tc>
        <w:tc>
          <w:tcPr>
            <w:tcW w:w="2799" w:type="dxa"/>
            <w:vAlign w:val="center"/>
          </w:tcPr>
          <w:p w14:paraId="7BE5B51F">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主机尺寸不大于：185mm*106mm*75mm（长*宽*高）</w:t>
            </w:r>
          </w:p>
        </w:tc>
        <w:tc>
          <w:tcPr>
            <w:tcW w:w="1311" w:type="dxa"/>
            <w:shd w:val="clear" w:color="000000" w:fill="FFFFFF"/>
            <w:vAlign w:val="center"/>
          </w:tcPr>
          <w:p w14:paraId="5284EABE">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4E86134F">
            <w:pPr>
              <w:widowControl/>
              <w:jc w:val="center"/>
              <w:rPr>
                <w:rFonts w:hint="eastAsia" w:ascii="仿宋" w:hAnsi="仿宋" w:eastAsia="仿宋" w:cs="Arial"/>
                <w:kern w:val="0"/>
                <w:sz w:val="22"/>
                <w:szCs w:val="22"/>
              </w:rPr>
            </w:pPr>
            <w:r>
              <w:rPr>
                <w:rFonts w:hint="eastAsia"/>
                <w:sz w:val="22"/>
                <w:szCs w:val="22"/>
              </w:rPr>
              <w:t>38</w:t>
            </w:r>
          </w:p>
        </w:tc>
        <w:tc>
          <w:tcPr>
            <w:tcW w:w="694" w:type="dxa"/>
            <w:vMerge w:val="continue"/>
            <w:vAlign w:val="center"/>
          </w:tcPr>
          <w:p w14:paraId="3F243A0C">
            <w:pPr>
              <w:widowControl/>
              <w:jc w:val="center"/>
              <w:rPr>
                <w:rFonts w:hint="eastAsia" w:ascii="仿宋" w:hAnsi="仿宋" w:eastAsia="仿宋" w:cs="Arial"/>
                <w:kern w:val="0"/>
                <w:sz w:val="22"/>
                <w:szCs w:val="22"/>
              </w:rPr>
            </w:pPr>
          </w:p>
        </w:tc>
        <w:tc>
          <w:tcPr>
            <w:tcW w:w="763" w:type="dxa"/>
            <w:vMerge w:val="continue"/>
            <w:vAlign w:val="center"/>
          </w:tcPr>
          <w:p w14:paraId="0070ED9E">
            <w:pPr>
              <w:widowControl/>
              <w:jc w:val="center"/>
              <w:rPr>
                <w:rFonts w:hint="eastAsia" w:ascii="仿宋" w:hAnsi="仿宋" w:eastAsia="仿宋" w:cs="Arial"/>
                <w:kern w:val="0"/>
                <w:sz w:val="22"/>
                <w:szCs w:val="22"/>
              </w:rPr>
            </w:pPr>
          </w:p>
        </w:tc>
        <w:tc>
          <w:tcPr>
            <w:tcW w:w="1145" w:type="dxa"/>
            <w:vMerge w:val="continue"/>
            <w:vAlign w:val="center"/>
          </w:tcPr>
          <w:p w14:paraId="410622BF">
            <w:pPr>
              <w:widowControl/>
              <w:jc w:val="center"/>
              <w:rPr>
                <w:rFonts w:hint="eastAsia" w:ascii="仿宋" w:hAnsi="仿宋" w:eastAsia="仿宋" w:cs="Arial"/>
                <w:kern w:val="0"/>
                <w:sz w:val="22"/>
                <w:szCs w:val="22"/>
              </w:rPr>
            </w:pPr>
          </w:p>
        </w:tc>
        <w:tc>
          <w:tcPr>
            <w:tcW w:w="1636" w:type="dxa"/>
            <w:vMerge w:val="continue"/>
            <w:vAlign w:val="center"/>
          </w:tcPr>
          <w:p w14:paraId="2B543EB5">
            <w:pPr>
              <w:widowControl/>
              <w:jc w:val="center"/>
              <w:rPr>
                <w:rFonts w:hint="eastAsia" w:ascii="仿宋" w:hAnsi="仿宋" w:eastAsia="仿宋" w:cs="Arial"/>
                <w:kern w:val="0"/>
                <w:sz w:val="22"/>
                <w:szCs w:val="22"/>
              </w:rPr>
            </w:pPr>
          </w:p>
        </w:tc>
        <w:tc>
          <w:tcPr>
            <w:tcW w:w="1365" w:type="dxa"/>
            <w:vMerge w:val="continue"/>
            <w:vAlign w:val="center"/>
          </w:tcPr>
          <w:p w14:paraId="777DBA38">
            <w:pPr>
              <w:widowControl/>
              <w:jc w:val="center"/>
              <w:rPr>
                <w:rFonts w:hint="eastAsia" w:ascii="仿宋" w:hAnsi="仿宋" w:eastAsia="仿宋" w:cs="Arial"/>
                <w:kern w:val="0"/>
                <w:sz w:val="22"/>
                <w:szCs w:val="22"/>
              </w:rPr>
            </w:pPr>
          </w:p>
        </w:tc>
        <w:tc>
          <w:tcPr>
            <w:tcW w:w="1322" w:type="dxa"/>
            <w:vMerge w:val="continue"/>
            <w:vAlign w:val="center"/>
          </w:tcPr>
          <w:p w14:paraId="5CB5225B">
            <w:pPr>
              <w:widowControl/>
              <w:jc w:val="center"/>
              <w:rPr>
                <w:rFonts w:hint="eastAsia" w:ascii="仿宋" w:hAnsi="仿宋" w:eastAsia="仿宋" w:cs="Arial"/>
                <w:kern w:val="0"/>
                <w:sz w:val="22"/>
                <w:szCs w:val="22"/>
              </w:rPr>
            </w:pPr>
          </w:p>
        </w:tc>
      </w:tr>
      <w:tr w14:paraId="3F49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1" w:type="dxa"/>
            <w:vMerge w:val="continue"/>
            <w:vAlign w:val="center"/>
          </w:tcPr>
          <w:p w14:paraId="21D789D6">
            <w:pPr>
              <w:widowControl/>
              <w:jc w:val="center"/>
              <w:rPr>
                <w:rFonts w:hint="eastAsia" w:ascii="仿宋" w:hAnsi="仿宋" w:eastAsia="仿宋" w:cs="Arial"/>
                <w:kern w:val="0"/>
                <w:sz w:val="22"/>
                <w:szCs w:val="22"/>
              </w:rPr>
            </w:pPr>
          </w:p>
        </w:tc>
        <w:tc>
          <w:tcPr>
            <w:tcW w:w="1135" w:type="dxa"/>
            <w:tcBorders>
              <w:top w:val="nil"/>
              <w:left w:val="single" w:color="auto" w:sz="4" w:space="0"/>
              <w:bottom w:val="single" w:color="auto" w:sz="4" w:space="0"/>
              <w:right w:val="single" w:color="auto" w:sz="4" w:space="0"/>
            </w:tcBorders>
            <w:vAlign w:val="center"/>
          </w:tcPr>
          <w:p w14:paraId="3E23C442">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三相低压计量在线测试终端钳表结构组件</w:t>
            </w:r>
          </w:p>
        </w:tc>
        <w:tc>
          <w:tcPr>
            <w:tcW w:w="2799" w:type="dxa"/>
            <w:vAlign w:val="center"/>
          </w:tcPr>
          <w:p w14:paraId="2A527010">
            <w:pPr>
              <w:topLinePunct/>
              <w:adjustRightInd w:val="0"/>
              <w:snapToGrid w:val="0"/>
              <w:spacing w:before="50" w:after="50" w:line="240" w:lineRule="atLeast"/>
              <w:jc w:val="left"/>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钳表尺寸不大于：175mm*56mm*30mm（长*宽*高）</w:t>
            </w:r>
          </w:p>
        </w:tc>
        <w:tc>
          <w:tcPr>
            <w:tcW w:w="1311" w:type="dxa"/>
            <w:shd w:val="clear" w:color="000000" w:fill="FFFFFF"/>
            <w:vAlign w:val="center"/>
          </w:tcPr>
          <w:p w14:paraId="2FA02805">
            <w:pPr>
              <w:widowControl/>
              <w:jc w:val="center"/>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套</w:t>
            </w:r>
          </w:p>
        </w:tc>
        <w:tc>
          <w:tcPr>
            <w:tcW w:w="709" w:type="dxa"/>
            <w:tcBorders>
              <w:top w:val="nil"/>
              <w:left w:val="single" w:color="auto" w:sz="4" w:space="0"/>
              <w:bottom w:val="single" w:color="auto" w:sz="4" w:space="0"/>
              <w:right w:val="single" w:color="auto" w:sz="4" w:space="0"/>
            </w:tcBorders>
            <w:vAlign w:val="center"/>
          </w:tcPr>
          <w:p w14:paraId="2845F19D">
            <w:pPr>
              <w:widowControl/>
              <w:jc w:val="center"/>
              <w:rPr>
                <w:rFonts w:hint="eastAsia" w:ascii="仿宋" w:hAnsi="仿宋" w:eastAsia="仿宋" w:cs="Arial"/>
                <w:kern w:val="0"/>
                <w:sz w:val="22"/>
                <w:szCs w:val="22"/>
              </w:rPr>
            </w:pPr>
            <w:r>
              <w:rPr>
                <w:rFonts w:hint="eastAsia"/>
                <w:sz w:val="22"/>
                <w:szCs w:val="22"/>
              </w:rPr>
              <w:t>38</w:t>
            </w:r>
          </w:p>
        </w:tc>
        <w:tc>
          <w:tcPr>
            <w:tcW w:w="694" w:type="dxa"/>
            <w:vMerge w:val="continue"/>
            <w:vAlign w:val="center"/>
          </w:tcPr>
          <w:p w14:paraId="4EB6B0ED">
            <w:pPr>
              <w:widowControl/>
              <w:jc w:val="center"/>
              <w:rPr>
                <w:rFonts w:hint="eastAsia" w:ascii="仿宋" w:hAnsi="仿宋" w:eastAsia="仿宋" w:cs="Arial"/>
                <w:kern w:val="0"/>
                <w:sz w:val="22"/>
                <w:szCs w:val="22"/>
              </w:rPr>
            </w:pPr>
          </w:p>
        </w:tc>
        <w:tc>
          <w:tcPr>
            <w:tcW w:w="763" w:type="dxa"/>
            <w:vMerge w:val="continue"/>
            <w:vAlign w:val="center"/>
          </w:tcPr>
          <w:p w14:paraId="46A12497">
            <w:pPr>
              <w:widowControl/>
              <w:jc w:val="center"/>
              <w:rPr>
                <w:rFonts w:hint="eastAsia" w:ascii="仿宋" w:hAnsi="仿宋" w:eastAsia="仿宋" w:cs="Arial"/>
                <w:kern w:val="0"/>
                <w:sz w:val="22"/>
                <w:szCs w:val="22"/>
              </w:rPr>
            </w:pPr>
          </w:p>
        </w:tc>
        <w:tc>
          <w:tcPr>
            <w:tcW w:w="1145" w:type="dxa"/>
            <w:vMerge w:val="continue"/>
            <w:vAlign w:val="center"/>
          </w:tcPr>
          <w:p w14:paraId="73C0C5E5">
            <w:pPr>
              <w:widowControl/>
              <w:jc w:val="center"/>
              <w:rPr>
                <w:rFonts w:hint="eastAsia" w:ascii="仿宋" w:hAnsi="仿宋" w:eastAsia="仿宋" w:cs="Arial"/>
                <w:kern w:val="0"/>
                <w:sz w:val="22"/>
                <w:szCs w:val="22"/>
              </w:rPr>
            </w:pPr>
          </w:p>
        </w:tc>
        <w:tc>
          <w:tcPr>
            <w:tcW w:w="1636" w:type="dxa"/>
            <w:vMerge w:val="continue"/>
            <w:vAlign w:val="center"/>
          </w:tcPr>
          <w:p w14:paraId="7BEE5C79">
            <w:pPr>
              <w:widowControl/>
              <w:jc w:val="center"/>
              <w:rPr>
                <w:rFonts w:hint="eastAsia" w:ascii="仿宋" w:hAnsi="仿宋" w:eastAsia="仿宋" w:cs="Arial"/>
                <w:kern w:val="0"/>
                <w:sz w:val="22"/>
                <w:szCs w:val="22"/>
              </w:rPr>
            </w:pPr>
          </w:p>
        </w:tc>
        <w:tc>
          <w:tcPr>
            <w:tcW w:w="1365" w:type="dxa"/>
            <w:vMerge w:val="continue"/>
            <w:vAlign w:val="center"/>
          </w:tcPr>
          <w:p w14:paraId="119A6567">
            <w:pPr>
              <w:widowControl/>
              <w:jc w:val="center"/>
              <w:rPr>
                <w:rFonts w:hint="eastAsia" w:ascii="仿宋" w:hAnsi="仿宋" w:eastAsia="仿宋" w:cs="Arial"/>
                <w:kern w:val="0"/>
                <w:sz w:val="22"/>
                <w:szCs w:val="22"/>
              </w:rPr>
            </w:pPr>
          </w:p>
        </w:tc>
        <w:tc>
          <w:tcPr>
            <w:tcW w:w="1322" w:type="dxa"/>
            <w:vMerge w:val="continue"/>
            <w:vAlign w:val="center"/>
          </w:tcPr>
          <w:p w14:paraId="10595BAD">
            <w:pPr>
              <w:widowControl/>
              <w:jc w:val="center"/>
              <w:rPr>
                <w:rFonts w:hint="eastAsia" w:ascii="仿宋" w:hAnsi="仿宋" w:eastAsia="仿宋" w:cs="Arial"/>
                <w:kern w:val="0"/>
                <w:sz w:val="22"/>
                <w:szCs w:val="22"/>
              </w:rPr>
            </w:pPr>
          </w:p>
        </w:tc>
      </w:tr>
    </w:tbl>
    <w:p w14:paraId="103FC863">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5D178401">
      <w:pPr>
        <w:rPr>
          <w:rFonts w:hint="eastAsia" w:ascii="仿宋" w:hAnsi="仿宋" w:eastAsia="仿宋"/>
          <w:sz w:val="22"/>
          <w:szCs w:val="22"/>
        </w:rPr>
      </w:pPr>
      <w:r>
        <w:rPr>
          <w:rFonts w:hint="eastAsia" w:ascii="仿宋" w:hAnsi="仿宋" w:eastAsia="仿宋"/>
          <w:sz w:val="22"/>
          <w:szCs w:val="22"/>
        </w:rPr>
        <w:t>备注：</w:t>
      </w:r>
    </w:p>
    <w:p w14:paraId="6A2FF686">
      <w:pPr>
        <w:rPr>
          <w:rFonts w:hint="eastAsia" w:ascii="仿宋" w:hAnsi="仿宋" w:eastAsia="仿宋"/>
          <w:sz w:val="22"/>
          <w:szCs w:val="22"/>
        </w:rPr>
      </w:pPr>
      <w:r>
        <w:rPr>
          <w:rFonts w:hint="eastAsia" w:ascii="仿宋" w:hAnsi="仿宋" w:eastAsia="仿宋"/>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D115C8E">
      <w:pPr>
        <w:rPr>
          <w:rFonts w:hint="eastAsia" w:ascii="仿宋" w:hAnsi="仿宋" w:eastAsia="仿宋"/>
          <w:sz w:val="22"/>
          <w:szCs w:val="22"/>
        </w:rPr>
      </w:pPr>
      <w:r>
        <w:rPr>
          <w:rFonts w:hint="eastAsia" w:ascii="仿宋" w:hAnsi="仿宋" w:eastAsia="仿宋"/>
          <w:sz w:val="22"/>
          <w:szCs w:val="22"/>
        </w:rPr>
        <w:t>②.投标文件中提供的证明材料复印件应复印清晰、可辨认且不得遮盖、涂抹，否则视为无效。</w:t>
      </w:r>
    </w:p>
    <w:p w14:paraId="2E188050">
      <w:pPr>
        <w:rPr>
          <w:rFonts w:hint="eastAsia" w:ascii="仿宋" w:hAnsi="仿宋" w:eastAsia="仿宋"/>
          <w:sz w:val="22"/>
          <w:szCs w:val="22"/>
        </w:rPr>
      </w:pPr>
      <w:r>
        <w:rPr>
          <w:rFonts w:hint="eastAsia" w:ascii="仿宋" w:hAnsi="仿宋" w:eastAsia="仿宋"/>
          <w:sz w:val="22"/>
          <w:szCs w:val="22"/>
        </w:rPr>
        <w:t>③</w:t>
      </w:r>
      <w:r>
        <w:rPr>
          <w:rFonts w:ascii="仿宋" w:hAnsi="仿宋" w:eastAsia="仿宋"/>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sz w:val="22"/>
          <w:szCs w:val="22"/>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7CFF56E6">
      <w:pPr>
        <w:rPr>
          <w:rFonts w:hint="eastAsia"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EDE81F5">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分标六：低压计量在线测试终端感知组件项目</w:t>
      </w:r>
    </w:p>
    <w:p w14:paraId="5DCC9828">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分标编号：CY0626SWWP22FZ06</w:t>
      </w:r>
    </w:p>
    <w:tbl>
      <w:tblPr>
        <w:tblStyle w:val="9"/>
        <w:tblW w:w="13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1949"/>
        <w:gridCol w:w="777"/>
        <w:gridCol w:w="737"/>
        <w:gridCol w:w="1200"/>
        <w:gridCol w:w="763"/>
        <w:gridCol w:w="1145"/>
        <w:gridCol w:w="2298"/>
        <w:gridCol w:w="1350"/>
        <w:gridCol w:w="1311"/>
      </w:tblGrid>
      <w:tr w14:paraId="3D65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vAlign w:val="center"/>
          </w:tcPr>
          <w:p w14:paraId="0A047631">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992" w:type="dxa"/>
            <w:vAlign w:val="center"/>
          </w:tcPr>
          <w:p w14:paraId="6836E454">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1949" w:type="dxa"/>
            <w:vAlign w:val="center"/>
          </w:tcPr>
          <w:p w14:paraId="1CE26301">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77" w:type="dxa"/>
            <w:vAlign w:val="center"/>
          </w:tcPr>
          <w:p w14:paraId="33FCD3D6">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37" w:type="dxa"/>
            <w:vAlign w:val="center"/>
          </w:tcPr>
          <w:p w14:paraId="0557949C">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1200" w:type="dxa"/>
            <w:vAlign w:val="center"/>
          </w:tcPr>
          <w:p w14:paraId="0BECCC50">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63" w:type="dxa"/>
            <w:vAlign w:val="center"/>
          </w:tcPr>
          <w:p w14:paraId="1666CFEA">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1145" w:type="dxa"/>
            <w:vAlign w:val="center"/>
          </w:tcPr>
          <w:p w14:paraId="0142F5FD">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298" w:type="dxa"/>
            <w:vAlign w:val="center"/>
          </w:tcPr>
          <w:p w14:paraId="6B6D105B">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350" w:type="dxa"/>
            <w:vAlign w:val="center"/>
          </w:tcPr>
          <w:p w14:paraId="270625DD">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311" w:type="dxa"/>
            <w:vAlign w:val="center"/>
          </w:tcPr>
          <w:p w14:paraId="3B6642AD">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0264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restart"/>
            <w:vAlign w:val="center"/>
          </w:tcPr>
          <w:p w14:paraId="3823236C">
            <w:pPr>
              <w:widowControl/>
              <w:jc w:val="center"/>
              <w:rPr>
                <w:rFonts w:hint="eastAsia" w:ascii="仿宋" w:hAnsi="仿宋" w:eastAsia="仿宋" w:cs="Arial"/>
                <w:kern w:val="0"/>
                <w:sz w:val="22"/>
                <w:szCs w:val="22"/>
              </w:rPr>
            </w:pPr>
            <w:bookmarkStart w:id="7" w:name="_Hlk226802559"/>
            <w:r>
              <w:rPr>
                <w:rFonts w:hint="eastAsia" w:ascii="仿宋" w:hAnsi="仿宋" w:eastAsia="仿宋" w:cs="Arial"/>
                <w:kern w:val="0"/>
                <w:sz w:val="22"/>
                <w:szCs w:val="22"/>
              </w:rPr>
              <w:t>低压计量在线测试终端感知组件项目</w:t>
            </w:r>
          </w:p>
        </w:tc>
        <w:tc>
          <w:tcPr>
            <w:tcW w:w="992" w:type="dxa"/>
            <w:tcBorders>
              <w:top w:val="single" w:color="auto" w:sz="4" w:space="0"/>
              <w:left w:val="single" w:color="auto" w:sz="4" w:space="0"/>
              <w:bottom w:val="single" w:color="auto" w:sz="4" w:space="0"/>
              <w:right w:val="single" w:color="auto" w:sz="4" w:space="0"/>
            </w:tcBorders>
            <w:vAlign w:val="center"/>
          </w:tcPr>
          <w:p w14:paraId="3712B877">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单相低压计量在线测试终端模拟量感知组件</w:t>
            </w:r>
          </w:p>
        </w:tc>
        <w:tc>
          <w:tcPr>
            <w:tcW w:w="1949" w:type="dxa"/>
            <w:vAlign w:val="center"/>
          </w:tcPr>
          <w:p w14:paraId="643B90BC">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工作电源：</w:t>
            </w:r>
          </w:p>
          <w:p w14:paraId="5C2C5E87">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AC 130～300V</w:t>
            </w:r>
          </w:p>
          <w:p w14:paraId="2D333FE7">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准确度等级：</w:t>
            </w:r>
          </w:p>
          <w:p w14:paraId="2227591C">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有功电能准确度等级：0.1级（5A无线电流钳）</w:t>
            </w:r>
          </w:p>
          <w:p w14:paraId="5A9258FE">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有功电能准确度等级：0.1级（100A无线电流钳）</w:t>
            </w:r>
          </w:p>
          <w:p w14:paraId="3B6CEF9A">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输入：</w:t>
            </w:r>
          </w:p>
          <w:p w14:paraId="5D30ACED">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电压输入：AC 130～300V</w:t>
            </w:r>
          </w:p>
          <w:p w14:paraId="2F66F2F7">
            <w:pPr>
              <w:topLinePunct/>
              <w:adjustRightInd w:val="0"/>
              <w:snapToGrid w:val="0"/>
              <w:spacing w:before="50" w:after="50" w:line="240" w:lineRule="atLeast"/>
              <w:jc w:val="left"/>
              <w:rPr>
                <w:rFonts w:hint="eastAsia" w:ascii="仿宋" w:hAnsi="仿宋" w:eastAsia="仿宋" w:cs="Arial"/>
                <w:kern w:val="0"/>
                <w:sz w:val="22"/>
                <w:szCs w:val="22"/>
              </w:rPr>
            </w:pPr>
            <w:r>
              <w:rPr>
                <w:rFonts w:hint="eastAsia" w:ascii="仿宋" w:hAnsi="仿宋" w:eastAsia="仿宋" w:cs="仿宋"/>
                <w:snapToGrid w:val="0"/>
                <w:kern w:val="0"/>
                <w:szCs w:val="21"/>
              </w:rPr>
              <w:t>电流输入（钳型表）：标配5A无线电流钳，100A无线电流钳</w:t>
            </w:r>
          </w:p>
        </w:tc>
        <w:tc>
          <w:tcPr>
            <w:tcW w:w="777" w:type="dxa"/>
            <w:shd w:val="clear" w:color="000000" w:fill="FFFFFF"/>
            <w:vAlign w:val="center"/>
          </w:tcPr>
          <w:p w14:paraId="1B83B2AB">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single" w:color="auto" w:sz="4" w:space="0"/>
              <w:left w:val="single" w:color="auto" w:sz="4" w:space="0"/>
              <w:bottom w:val="single" w:color="auto" w:sz="4" w:space="0"/>
              <w:right w:val="single" w:color="auto" w:sz="4" w:space="0"/>
            </w:tcBorders>
            <w:vAlign w:val="center"/>
          </w:tcPr>
          <w:p w14:paraId="266A01CB">
            <w:pPr>
              <w:widowControl/>
              <w:jc w:val="center"/>
              <w:rPr>
                <w:rFonts w:hint="eastAsia" w:ascii="仿宋" w:hAnsi="仿宋" w:eastAsia="仿宋" w:cs="Arial"/>
                <w:kern w:val="0"/>
                <w:sz w:val="22"/>
                <w:szCs w:val="22"/>
              </w:rPr>
            </w:pPr>
            <w:r>
              <w:rPr>
                <w:rFonts w:hint="eastAsia" w:ascii="仿宋" w:hAnsi="仿宋" w:eastAsia="仿宋"/>
                <w:sz w:val="22"/>
                <w:szCs w:val="22"/>
              </w:rPr>
              <w:t>30</w:t>
            </w:r>
          </w:p>
        </w:tc>
        <w:tc>
          <w:tcPr>
            <w:tcW w:w="1200" w:type="dxa"/>
            <w:vMerge w:val="restart"/>
            <w:vAlign w:val="center"/>
          </w:tcPr>
          <w:p w14:paraId="4BD3A103">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合同签订后15日内</w:t>
            </w:r>
          </w:p>
        </w:tc>
        <w:tc>
          <w:tcPr>
            <w:tcW w:w="763" w:type="dxa"/>
            <w:vMerge w:val="restart"/>
            <w:vAlign w:val="center"/>
          </w:tcPr>
          <w:p w14:paraId="10D4C8E2">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3年</w:t>
            </w:r>
          </w:p>
        </w:tc>
        <w:tc>
          <w:tcPr>
            <w:tcW w:w="1145" w:type="dxa"/>
            <w:vMerge w:val="restart"/>
            <w:vAlign w:val="center"/>
          </w:tcPr>
          <w:p w14:paraId="4E2B42F1">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2298" w:type="dxa"/>
            <w:vMerge w:val="restart"/>
            <w:vAlign w:val="center"/>
          </w:tcPr>
          <w:p w14:paraId="6933D06C">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350" w:type="dxa"/>
            <w:vMerge w:val="restart"/>
            <w:vAlign w:val="center"/>
          </w:tcPr>
          <w:p w14:paraId="40459321">
            <w:pPr>
              <w:widowControl/>
              <w:snapToGrid w:val="0"/>
              <w:jc w:val="center"/>
              <w:rPr>
                <w:rFonts w:hint="eastAsia" w:ascii="仿宋" w:hAnsi="仿宋" w:eastAsia="仿宋" w:cs="Arial"/>
                <w:kern w:val="0"/>
                <w:sz w:val="22"/>
                <w:szCs w:val="22"/>
              </w:rPr>
            </w:pPr>
            <w:r>
              <w:rPr>
                <w:rFonts w:hint="eastAsia" w:ascii="仿宋" w:hAnsi="仿宋" w:eastAsia="仿宋" w:cs="宋体"/>
                <w:kern w:val="0"/>
                <w:sz w:val="22"/>
                <w:szCs w:val="22"/>
              </w:rPr>
              <w:t>2023年1月1日至招标（采购）公告发布之日内，具有智能仪表或检验监测装置累计销售业绩不少于50万元。（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311" w:type="dxa"/>
            <w:vMerge w:val="restart"/>
            <w:vAlign w:val="center"/>
          </w:tcPr>
          <w:p w14:paraId="42A17BFE">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1.7</w:t>
            </w:r>
          </w:p>
        </w:tc>
      </w:tr>
      <w:tr w14:paraId="0B45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5114BA69">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234024FD">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单相低压计量在线测试终端时钟脉冲感知组件</w:t>
            </w:r>
          </w:p>
        </w:tc>
        <w:tc>
          <w:tcPr>
            <w:tcW w:w="1949" w:type="dxa"/>
            <w:vAlign w:val="center"/>
          </w:tcPr>
          <w:p w14:paraId="6ED7C564">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电能表时钟示值误差测试</w:t>
            </w:r>
          </w:p>
          <w:p w14:paraId="66BC721B">
            <w:pPr>
              <w:topLinePunct/>
              <w:adjustRightInd w:val="0"/>
              <w:snapToGrid w:val="0"/>
              <w:spacing w:before="50" w:after="50" w:line="240" w:lineRule="atLeast"/>
              <w:jc w:val="left"/>
              <w:rPr>
                <w:rFonts w:hint="eastAsia" w:ascii="仿宋" w:hAnsi="仿宋" w:eastAsia="仿宋" w:cs="Arial"/>
                <w:kern w:val="0"/>
                <w:sz w:val="22"/>
                <w:szCs w:val="22"/>
              </w:rPr>
            </w:pPr>
            <w:r>
              <w:rPr>
                <w:rFonts w:hint="eastAsia" w:ascii="仿宋" w:hAnsi="仿宋" w:eastAsia="仿宋" w:cs="仿宋"/>
                <w:snapToGrid w:val="0"/>
                <w:kern w:val="0"/>
                <w:szCs w:val="21"/>
              </w:rPr>
              <w:t>可读取和记录具有时钟功能电能表的时钟，计算时钟示值偏差，准确度不低于1s；可测量电能表的日计时误差，测量准确度不低于1s/d。</w:t>
            </w:r>
          </w:p>
        </w:tc>
        <w:tc>
          <w:tcPr>
            <w:tcW w:w="777" w:type="dxa"/>
            <w:shd w:val="clear" w:color="000000" w:fill="FFFFFF"/>
            <w:vAlign w:val="center"/>
          </w:tcPr>
          <w:p w14:paraId="66725B7C">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4C2C908B">
            <w:pPr>
              <w:widowControl/>
              <w:jc w:val="center"/>
              <w:rPr>
                <w:rFonts w:hint="eastAsia" w:ascii="仿宋" w:hAnsi="仿宋" w:eastAsia="仿宋" w:cs="Arial"/>
                <w:kern w:val="0"/>
                <w:sz w:val="22"/>
                <w:szCs w:val="22"/>
              </w:rPr>
            </w:pPr>
            <w:r>
              <w:rPr>
                <w:rFonts w:hint="eastAsia" w:ascii="仿宋" w:hAnsi="仿宋" w:eastAsia="仿宋"/>
                <w:sz w:val="22"/>
                <w:szCs w:val="22"/>
              </w:rPr>
              <w:t>30</w:t>
            </w:r>
          </w:p>
        </w:tc>
        <w:tc>
          <w:tcPr>
            <w:tcW w:w="1200" w:type="dxa"/>
            <w:vMerge w:val="continue"/>
            <w:vAlign w:val="center"/>
          </w:tcPr>
          <w:p w14:paraId="64B1FEEF">
            <w:pPr>
              <w:widowControl/>
              <w:jc w:val="center"/>
              <w:rPr>
                <w:rFonts w:hint="eastAsia" w:ascii="仿宋" w:hAnsi="仿宋" w:eastAsia="仿宋" w:cs="Arial"/>
                <w:kern w:val="0"/>
                <w:sz w:val="22"/>
                <w:szCs w:val="22"/>
              </w:rPr>
            </w:pPr>
          </w:p>
        </w:tc>
        <w:tc>
          <w:tcPr>
            <w:tcW w:w="763" w:type="dxa"/>
            <w:vMerge w:val="continue"/>
            <w:vAlign w:val="center"/>
          </w:tcPr>
          <w:p w14:paraId="1B8DF9E2">
            <w:pPr>
              <w:widowControl/>
              <w:jc w:val="center"/>
              <w:rPr>
                <w:rFonts w:hint="eastAsia" w:ascii="仿宋" w:hAnsi="仿宋" w:eastAsia="仿宋" w:cs="Arial"/>
                <w:kern w:val="0"/>
                <w:sz w:val="22"/>
                <w:szCs w:val="22"/>
              </w:rPr>
            </w:pPr>
          </w:p>
        </w:tc>
        <w:tc>
          <w:tcPr>
            <w:tcW w:w="1145" w:type="dxa"/>
            <w:vMerge w:val="continue"/>
            <w:vAlign w:val="center"/>
          </w:tcPr>
          <w:p w14:paraId="30B80B86">
            <w:pPr>
              <w:widowControl/>
              <w:jc w:val="center"/>
              <w:rPr>
                <w:rFonts w:hint="eastAsia" w:ascii="仿宋" w:hAnsi="仿宋" w:eastAsia="仿宋" w:cs="Arial"/>
                <w:kern w:val="0"/>
                <w:sz w:val="22"/>
                <w:szCs w:val="22"/>
              </w:rPr>
            </w:pPr>
          </w:p>
        </w:tc>
        <w:tc>
          <w:tcPr>
            <w:tcW w:w="2298" w:type="dxa"/>
            <w:vMerge w:val="continue"/>
            <w:vAlign w:val="center"/>
          </w:tcPr>
          <w:p w14:paraId="32C348B5">
            <w:pPr>
              <w:widowControl/>
              <w:jc w:val="center"/>
              <w:rPr>
                <w:rFonts w:hint="eastAsia" w:ascii="仿宋" w:hAnsi="仿宋" w:eastAsia="仿宋" w:cs="Arial"/>
                <w:kern w:val="0"/>
                <w:sz w:val="22"/>
                <w:szCs w:val="22"/>
              </w:rPr>
            </w:pPr>
          </w:p>
        </w:tc>
        <w:tc>
          <w:tcPr>
            <w:tcW w:w="1350" w:type="dxa"/>
            <w:vMerge w:val="continue"/>
            <w:vAlign w:val="center"/>
          </w:tcPr>
          <w:p w14:paraId="63E9D982">
            <w:pPr>
              <w:widowControl/>
              <w:jc w:val="center"/>
              <w:rPr>
                <w:rFonts w:hint="eastAsia" w:ascii="仿宋" w:hAnsi="仿宋" w:eastAsia="仿宋" w:cs="Arial"/>
                <w:kern w:val="0"/>
                <w:sz w:val="22"/>
                <w:szCs w:val="22"/>
              </w:rPr>
            </w:pPr>
          </w:p>
        </w:tc>
        <w:tc>
          <w:tcPr>
            <w:tcW w:w="1311" w:type="dxa"/>
            <w:vMerge w:val="continue"/>
            <w:vAlign w:val="center"/>
          </w:tcPr>
          <w:p w14:paraId="76387161">
            <w:pPr>
              <w:widowControl/>
              <w:jc w:val="center"/>
              <w:rPr>
                <w:rFonts w:hint="eastAsia" w:ascii="仿宋" w:hAnsi="仿宋" w:eastAsia="仿宋" w:cs="Arial"/>
                <w:kern w:val="0"/>
                <w:sz w:val="22"/>
                <w:szCs w:val="22"/>
              </w:rPr>
            </w:pPr>
          </w:p>
        </w:tc>
      </w:tr>
      <w:tr w14:paraId="4B61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2DC047DD">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4491A9E0">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单相低压计量在线测试终端电源组件</w:t>
            </w:r>
          </w:p>
        </w:tc>
        <w:tc>
          <w:tcPr>
            <w:tcW w:w="1949" w:type="dxa"/>
            <w:vAlign w:val="center"/>
          </w:tcPr>
          <w:p w14:paraId="232EBFE2">
            <w:pPr>
              <w:topLinePunct/>
              <w:adjustRightInd w:val="0"/>
              <w:snapToGrid w:val="0"/>
              <w:spacing w:before="50" w:after="50" w:line="240" w:lineRule="atLeast"/>
              <w:jc w:val="left"/>
              <w:rPr>
                <w:rFonts w:hint="eastAsia" w:ascii="仿宋" w:hAnsi="仿宋" w:eastAsia="仿宋" w:cs="Arial"/>
                <w:kern w:val="0"/>
                <w:sz w:val="22"/>
                <w:szCs w:val="22"/>
              </w:rPr>
            </w:pPr>
            <w:r>
              <w:rPr>
                <w:rFonts w:hint="eastAsia" w:ascii="仿宋" w:hAnsi="仿宋" w:eastAsia="仿宋" w:cs="仿宋"/>
                <w:snapToGrid w:val="0"/>
                <w:kern w:val="0"/>
                <w:szCs w:val="21"/>
              </w:rPr>
              <w:t>交流供电：AC40～450V，50/60Hz；</w:t>
            </w:r>
          </w:p>
        </w:tc>
        <w:tc>
          <w:tcPr>
            <w:tcW w:w="777" w:type="dxa"/>
            <w:shd w:val="clear" w:color="000000" w:fill="FFFFFF"/>
            <w:vAlign w:val="center"/>
          </w:tcPr>
          <w:p w14:paraId="5383FBD8">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096176E6">
            <w:pPr>
              <w:widowControl/>
              <w:jc w:val="center"/>
              <w:rPr>
                <w:rFonts w:hint="eastAsia" w:ascii="仿宋" w:hAnsi="仿宋" w:eastAsia="仿宋" w:cs="Arial"/>
                <w:kern w:val="0"/>
                <w:sz w:val="22"/>
                <w:szCs w:val="22"/>
              </w:rPr>
            </w:pPr>
            <w:r>
              <w:rPr>
                <w:rFonts w:hint="eastAsia" w:ascii="仿宋" w:hAnsi="仿宋" w:eastAsia="仿宋"/>
                <w:sz w:val="22"/>
                <w:szCs w:val="22"/>
              </w:rPr>
              <w:t>30</w:t>
            </w:r>
          </w:p>
        </w:tc>
        <w:tc>
          <w:tcPr>
            <w:tcW w:w="1200" w:type="dxa"/>
            <w:vMerge w:val="continue"/>
            <w:vAlign w:val="center"/>
          </w:tcPr>
          <w:p w14:paraId="7B1AF878">
            <w:pPr>
              <w:widowControl/>
              <w:jc w:val="center"/>
              <w:rPr>
                <w:rFonts w:hint="eastAsia" w:ascii="仿宋" w:hAnsi="仿宋" w:eastAsia="仿宋" w:cs="Arial"/>
                <w:kern w:val="0"/>
                <w:sz w:val="22"/>
                <w:szCs w:val="22"/>
              </w:rPr>
            </w:pPr>
          </w:p>
        </w:tc>
        <w:tc>
          <w:tcPr>
            <w:tcW w:w="763" w:type="dxa"/>
            <w:vMerge w:val="continue"/>
            <w:vAlign w:val="center"/>
          </w:tcPr>
          <w:p w14:paraId="54BB0628">
            <w:pPr>
              <w:widowControl/>
              <w:jc w:val="center"/>
              <w:rPr>
                <w:rFonts w:hint="eastAsia" w:ascii="仿宋" w:hAnsi="仿宋" w:eastAsia="仿宋" w:cs="Arial"/>
                <w:kern w:val="0"/>
                <w:sz w:val="22"/>
                <w:szCs w:val="22"/>
              </w:rPr>
            </w:pPr>
          </w:p>
        </w:tc>
        <w:tc>
          <w:tcPr>
            <w:tcW w:w="1145" w:type="dxa"/>
            <w:vMerge w:val="continue"/>
            <w:vAlign w:val="center"/>
          </w:tcPr>
          <w:p w14:paraId="25E82265">
            <w:pPr>
              <w:widowControl/>
              <w:jc w:val="center"/>
              <w:rPr>
                <w:rFonts w:hint="eastAsia" w:ascii="仿宋" w:hAnsi="仿宋" w:eastAsia="仿宋" w:cs="Arial"/>
                <w:kern w:val="0"/>
                <w:sz w:val="22"/>
                <w:szCs w:val="22"/>
              </w:rPr>
            </w:pPr>
          </w:p>
        </w:tc>
        <w:tc>
          <w:tcPr>
            <w:tcW w:w="2298" w:type="dxa"/>
            <w:vMerge w:val="continue"/>
            <w:vAlign w:val="center"/>
          </w:tcPr>
          <w:p w14:paraId="6C5AF430">
            <w:pPr>
              <w:widowControl/>
              <w:jc w:val="center"/>
              <w:rPr>
                <w:rFonts w:hint="eastAsia" w:ascii="仿宋" w:hAnsi="仿宋" w:eastAsia="仿宋" w:cs="Arial"/>
                <w:kern w:val="0"/>
                <w:sz w:val="22"/>
                <w:szCs w:val="22"/>
              </w:rPr>
            </w:pPr>
          </w:p>
        </w:tc>
        <w:tc>
          <w:tcPr>
            <w:tcW w:w="1350" w:type="dxa"/>
            <w:vMerge w:val="continue"/>
            <w:vAlign w:val="center"/>
          </w:tcPr>
          <w:p w14:paraId="2789F853">
            <w:pPr>
              <w:widowControl/>
              <w:jc w:val="center"/>
              <w:rPr>
                <w:rFonts w:hint="eastAsia" w:ascii="仿宋" w:hAnsi="仿宋" w:eastAsia="仿宋" w:cs="Arial"/>
                <w:kern w:val="0"/>
                <w:sz w:val="22"/>
                <w:szCs w:val="22"/>
              </w:rPr>
            </w:pPr>
          </w:p>
        </w:tc>
        <w:tc>
          <w:tcPr>
            <w:tcW w:w="1311" w:type="dxa"/>
            <w:vMerge w:val="continue"/>
            <w:vAlign w:val="center"/>
          </w:tcPr>
          <w:p w14:paraId="47CFE319">
            <w:pPr>
              <w:widowControl/>
              <w:jc w:val="center"/>
              <w:rPr>
                <w:rFonts w:hint="eastAsia" w:ascii="仿宋" w:hAnsi="仿宋" w:eastAsia="仿宋" w:cs="Arial"/>
                <w:kern w:val="0"/>
                <w:sz w:val="22"/>
                <w:szCs w:val="22"/>
              </w:rPr>
            </w:pPr>
          </w:p>
        </w:tc>
      </w:tr>
      <w:tr w14:paraId="7153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1C756393">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5E79BF4A">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单相低压计量在线测试终端钳表模块组件</w:t>
            </w:r>
          </w:p>
        </w:tc>
        <w:tc>
          <w:tcPr>
            <w:tcW w:w="1949" w:type="dxa"/>
            <w:vAlign w:val="center"/>
          </w:tcPr>
          <w:p w14:paraId="7FAC5F42">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准确度等级</w:t>
            </w:r>
          </w:p>
          <w:p w14:paraId="12CF5DF7">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有功电能准确度等级：0.1级（5A无线电流钳）</w:t>
            </w:r>
          </w:p>
          <w:p w14:paraId="3854914A">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有功电能准确度等级：0.1级（100A无线电流钳）</w:t>
            </w:r>
          </w:p>
          <w:p w14:paraId="1F56A571">
            <w:pPr>
              <w:spacing w:before="3" w:beforeLines="1" w:after="3" w:afterLines="1"/>
              <w:jc w:val="left"/>
              <w:rPr>
                <w:rFonts w:hint="eastAsia" w:ascii="仿宋" w:hAnsi="仿宋" w:eastAsia="仿宋" w:cs="Arial"/>
                <w:kern w:val="0"/>
                <w:sz w:val="22"/>
                <w:szCs w:val="22"/>
              </w:rPr>
            </w:pPr>
            <w:r>
              <w:rPr>
                <w:rFonts w:hint="eastAsia" w:ascii="仿宋" w:hAnsi="仿宋" w:eastAsia="仿宋"/>
                <w:kern w:val="0"/>
                <w:sz w:val="20"/>
              </w:rPr>
              <w:t>传输方式：无线传输</w:t>
            </w:r>
          </w:p>
        </w:tc>
        <w:tc>
          <w:tcPr>
            <w:tcW w:w="777" w:type="dxa"/>
            <w:shd w:val="clear" w:color="000000" w:fill="FFFFFF"/>
            <w:vAlign w:val="center"/>
          </w:tcPr>
          <w:p w14:paraId="5A15A68F">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0BA392DF">
            <w:pPr>
              <w:widowControl/>
              <w:jc w:val="center"/>
              <w:rPr>
                <w:rFonts w:hint="eastAsia" w:ascii="仿宋" w:hAnsi="仿宋" w:eastAsia="仿宋" w:cs="Arial"/>
                <w:kern w:val="0"/>
                <w:sz w:val="22"/>
                <w:szCs w:val="22"/>
              </w:rPr>
            </w:pPr>
            <w:r>
              <w:rPr>
                <w:rFonts w:hint="eastAsia" w:ascii="仿宋" w:hAnsi="仿宋" w:eastAsia="仿宋"/>
                <w:sz w:val="22"/>
                <w:szCs w:val="22"/>
              </w:rPr>
              <w:t>30</w:t>
            </w:r>
          </w:p>
        </w:tc>
        <w:tc>
          <w:tcPr>
            <w:tcW w:w="1200" w:type="dxa"/>
            <w:vMerge w:val="continue"/>
            <w:vAlign w:val="center"/>
          </w:tcPr>
          <w:p w14:paraId="1D461D1A">
            <w:pPr>
              <w:widowControl/>
              <w:jc w:val="center"/>
              <w:rPr>
                <w:rFonts w:hint="eastAsia" w:ascii="仿宋" w:hAnsi="仿宋" w:eastAsia="仿宋" w:cs="Arial"/>
                <w:kern w:val="0"/>
                <w:sz w:val="22"/>
                <w:szCs w:val="22"/>
              </w:rPr>
            </w:pPr>
          </w:p>
        </w:tc>
        <w:tc>
          <w:tcPr>
            <w:tcW w:w="763" w:type="dxa"/>
            <w:vMerge w:val="continue"/>
            <w:vAlign w:val="center"/>
          </w:tcPr>
          <w:p w14:paraId="25D728BE">
            <w:pPr>
              <w:widowControl/>
              <w:jc w:val="center"/>
              <w:rPr>
                <w:rFonts w:hint="eastAsia" w:ascii="仿宋" w:hAnsi="仿宋" w:eastAsia="仿宋" w:cs="Arial"/>
                <w:kern w:val="0"/>
                <w:sz w:val="22"/>
                <w:szCs w:val="22"/>
              </w:rPr>
            </w:pPr>
          </w:p>
        </w:tc>
        <w:tc>
          <w:tcPr>
            <w:tcW w:w="1145" w:type="dxa"/>
            <w:vMerge w:val="continue"/>
            <w:vAlign w:val="center"/>
          </w:tcPr>
          <w:p w14:paraId="4A42C0A3">
            <w:pPr>
              <w:widowControl/>
              <w:jc w:val="center"/>
              <w:rPr>
                <w:rFonts w:hint="eastAsia" w:ascii="仿宋" w:hAnsi="仿宋" w:eastAsia="仿宋" w:cs="Arial"/>
                <w:kern w:val="0"/>
                <w:sz w:val="22"/>
                <w:szCs w:val="22"/>
              </w:rPr>
            </w:pPr>
          </w:p>
        </w:tc>
        <w:tc>
          <w:tcPr>
            <w:tcW w:w="2298" w:type="dxa"/>
            <w:vMerge w:val="continue"/>
            <w:vAlign w:val="center"/>
          </w:tcPr>
          <w:p w14:paraId="0C277FE2">
            <w:pPr>
              <w:widowControl/>
              <w:jc w:val="center"/>
              <w:rPr>
                <w:rFonts w:hint="eastAsia" w:ascii="仿宋" w:hAnsi="仿宋" w:eastAsia="仿宋" w:cs="Arial"/>
                <w:kern w:val="0"/>
                <w:sz w:val="22"/>
                <w:szCs w:val="22"/>
              </w:rPr>
            </w:pPr>
          </w:p>
        </w:tc>
        <w:tc>
          <w:tcPr>
            <w:tcW w:w="1350" w:type="dxa"/>
            <w:vMerge w:val="continue"/>
            <w:vAlign w:val="center"/>
          </w:tcPr>
          <w:p w14:paraId="0250CDF6">
            <w:pPr>
              <w:widowControl/>
              <w:jc w:val="center"/>
              <w:rPr>
                <w:rFonts w:hint="eastAsia" w:ascii="仿宋" w:hAnsi="仿宋" w:eastAsia="仿宋" w:cs="Arial"/>
                <w:kern w:val="0"/>
                <w:sz w:val="22"/>
                <w:szCs w:val="22"/>
              </w:rPr>
            </w:pPr>
          </w:p>
        </w:tc>
        <w:tc>
          <w:tcPr>
            <w:tcW w:w="1311" w:type="dxa"/>
            <w:vMerge w:val="continue"/>
            <w:vAlign w:val="center"/>
          </w:tcPr>
          <w:p w14:paraId="73BC2F54">
            <w:pPr>
              <w:widowControl/>
              <w:jc w:val="center"/>
              <w:rPr>
                <w:rFonts w:hint="eastAsia" w:ascii="仿宋" w:hAnsi="仿宋" w:eastAsia="仿宋" w:cs="Arial"/>
                <w:kern w:val="0"/>
                <w:sz w:val="22"/>
                <w:szCs w:val="22"/>
              </w:rPr>
            </w:pPr>
          </w:p>
        </w:tc>
      </w:tr>
      <w:tr w14:paraId="74C5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5785C7A9">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4249830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单相低压计量在线测试终端交互组件</w:t>
            </w:r>
          </w:p>
        </w:tc>
        <w:tc>
          <w:tcPr>
            <w:tcW w:w="1949" w:type="dxa"/>
            <w:vAlign w:val="center"/>
          </w:tcPr>
          <w:p w14:paraId="193454D9">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触摸式操控</w:t>
            </w:r>
          </w:p>
          <w:p w14:paraId="07A7D03E">
            <w:pPr>
              <w:topLinePunct/>
              <w:adjustRightInd w:val="0"/>
              <w:snapToGrid w:val="0"/>
              <w:spacing w:before="50" w:after="50" w:line="240" w:lineRule="atLeast"/>
              <w:jc w:val="left"/>
              <w:rPr>
                <w:rFonts w:hint="eastAsia" w:ascii="仿宋" w:hAnsi="仿宋" w:eastAsia="仿宋" w:cs="宋体"/>
                <w:szCs w:val="21"/>
              </w:rPr>
            </w:pPr>
            <w:r>
              <w:rPr>
                <w:rFonts w:hint="eastAsia" w:ascii="仿宋" w:hAnsi="仿宋" w:eastAsia="仿宋" w:cs="仿宋"/>
                <w:snapToGrid w:val="0"/>
                <w:kern w:val="0"/>
                <w:szCs w:val="21"/>
              </w:rPr>
              <w:t>支持矢量图显示，可识别多种错误接线，</w:t>
            </w:r>
            <w:r>
              <w:rPr>
                <w:rFonts w:ascii="仿宋" w:hAnsi="仿宋" w:eastAsia="仿宋" w:cs="仿宋"/>
                <w:snapToGrid w:val="0"/>
                <w:kern w:val="0"/>
                <w:szCs w:val="21"/>
              </w:rPr>
              <w:t>内置硬时钟，实时显示当前时间与日期</w:t>
            </w:r>
          </w:p>
        </w:tc>
        <w:tc>
          <w:tcPr>
            <w:tcW w:w="777" w:type="dxa"/>
            <w:shd w:val="clear" w:color="000000" w:fill="FFFFFF"/>
            <w:vAlign w:val="center"/>
          </w:tcPr>
          <w:p w14:paraId="4BEC91F8">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4DA8C0D1">
            <w:pPr>
              <w:widowControl/>
              <w:jc w:val="center"/>
              <w:rPr>
                <w:rFonts w:hint="eastAsia" w:ascii="仿宋" w:hAnsi="仿宋" w:eastAsia="仿宋" w:cs="Arial"/>
                <w:kern w:val="0"/>
                <w:sz w:val="22"/>
                <w:szCs w:val="22"/>
              </w:rPr>
            </w:pPr>
            <w:r>
              <w:rPr>
                <w:rFonts w:hint="eastAsia" w:ascii="仿宋" w:hAnsi="仿宋" w:eastAsia="仿宋"/>
                <w:sz w:val="22"/>
                <w:szCs w:val="22"/>
              </w:rPr>
              <w:t>30</w:t>
            </w:r>
          </w:p>
        </w:tc>
        <w:tc>
          <w:tcPr>
            <w:tcW w:w="1200" w:type="dxa"/>
            <w:vMerge w:val="continue"/>
            <w:vAlign w:val="center"/>
          </w:tcPr>
          <w:p w14:paraId="5DF9F714">
            <w:pPr>
              <w:widowControl/>
              <w:jc w:val="center"/>
              <w:rPr>
                <w:rFonts w:hint="eastAsia" w:ascii="仿宋" w:hAnsi="仿宋" w:eastAsia="仿宋" w:cs="Arial"/>
                <w:kern w:val="0"/>
                <w:sz w:val="22"/>
                <w:szCs w:val="22"/>
              </w:rPr>
            </w:pPr>
          </w:p>
        </w:tc>
        <w:tc>
          <w:tcPr>
            <w:tcW w:w="763" w:type="dxa"/>
            <w:vMerge w:val="continue"/>
            <w:vAlign w:val="center"/>
          </w:tcPr>
          <w:p w14:paraId="59889C58">
            <w:pPr>
              <w:widowControl/>
              <w:jc w:val="center"/>
              <w:rPr>
                <w:rFonts w:hint="eastAsia" w:ascii="仿宋" w:hAnsi="仿宋" w:eastAsia="仿宋" w:cs="Arial"/>
                <w:kern w:val="0"/>
                <w:sz w:val="22"/>
                <w:szCs w:val="22"/>
              </w:rPr>
            </w:pPr>
          </w:p>
        </w:tc>
        <w:tc>
          <w:tcPr>
            <w:tcW w:w="1145" w:type="dxa"/>
            <w:vMerge w:val="continue"/>
            <w:vAlign w:val="center"/>
          </w:tcPr>
          <w:p w14:paraId="68E2D341">
            <w:pPr>
              <w:widowControl/>
              <w:jc w:val="center"/>
              <w:rPr>
                <w:rFonts w:hint="eastAsia" w:ascii="仿宋" w:hAnsi="仿宋" w:eastAsia="仿宋" w:cs="Arial"/>
                <w:kern w:val="0"/>
                <w:sz w:val="22"/>
                <w:szCs w:val="22"/>
              </w:rPr>
            </w:pPr>
          </w:p>
        </w:tc>
        <w:tc>
          <w:tcPr>
            <w:tcW w:w="2298" w:type="dxa"/>
            <w:vMerge w:val="continue"/>
            <w:vAlign w:val="center"/>
          </w:tcPr>
          <w:p w14:paraId="5B45CC5F">
            <w:pPr>
              <w:widowControl/>
              <w:jc w:val="center"/>
              <w:rPr>
                <w:rFonts w:hint="eastAsia" w:ascii="仿宋" w:hAnsi="仿宋" w:eastAsia="仿宋" w:cs="Arial"/>
                <w:kern w:val="0"/>
                <w:sz w:val="22"/>
                <w:szCs w:val="22"/>
              </w:rPr>
            </w:pPr>
          </w:p>
        </w:tc>
        <w:tc>
          <w:tcPr>
            <w:tcW w:w="1350" w:type="dxa"/>
            <w:vMerge w:val="continue"/>
            <w:vAlign w:val="center"/>
          </w:tcPr>
          <w:p w14:paraId="20983C39">
            <w:pPr>
              <w:widowControl/>
              <w:jc w:val="center"/>
              <w:rPr>
                <w:rFonts w:hint="eastAsia" w:ascii="仿宋" w:hAnsi="仿宋" w:eastAsia="仿宋" w:cs="Arial"/>
                <w:kern w:val="0"/>
                <w:sz w:val="22"/>
                <w:szCs w:val="22"/>
              </w:rPr>
            </w:pPr>
          </w:p>
        </w:tc>
        <w:tc>
          <w:tcPr>
            <w:tcW w:w="1311" w:type="dxa"/>
            <w:vMerge w:val="continue"/>
            <w:vAlign w:val="center"/>
          </w:tcPr>
          <w:p w14:paraId="454E2751">
            <w:pPr>
              <w:widowControl/>
              <w:jc w:val="center"/>
              <w:rPr>
                <w:rFonts w:hint="eastAsia" w:ascii="仿宋" w:hAnsi="仿宋" w:eastAsia="仿宋" w:cs="Arial"/>
                <w:kern w:val="0"/>
                <w:sz w:val="22"/>
                <w:szCs w:val="22"/>
              </w:rPr>
            </w:pPr>
          </w:p>
        </w:tc>
      </w:tr>
      <w:tr w14:paraId="771B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0A98AE6F">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1E68A055">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单相低压计量在线测试终端虚拟负载组件</w:t>
            </w:r>
          </w:p>
        </w:tc>
        <w:tc>
          <w:tcPr>
            <w:tcW w:w="1949" w:type="dxa"/>
            <w:vAlign w:val="center"/>
          </w:tcPr>
          <w:p w14:paraId="2EDBA5B6">
            <w:pPr>
              <w:topLinePunct/>
              <w:adjustRightInd w:val="0"/>
              <w:snapToGrid w:val="0"/>
              <w:spacing w:before="50" w:after="50" w:line="240" w:lineRule="atLeast"/>
              <w:jc w:val="left"/>
              <w:rPr>
                <w:rFonts w:hint="eastAsia" w:ascii="仿宋" w:hAnsi="仿宋" w:eastAsia="仿宋" w:cs="宋体"/>
                <w:szCs w:val="21"/>
              </w:rPr>
            </w:pPr>
            <w:r>
              <w:rPr>
                <w:rFonts w:hint="eastAsia" w:ascii="仿宋" w:hAnsi="仿宋" w:eastAsia="仿宋" w:cs="仿宋"/>
                <w:snapToGrid w:val="0"/>
                <w:kern w:val="0"/>
                <w:szCs w:val="21"/>
              </w:rPr>
              <w:t>校验仪应内置虚拟负载，在用户无实负载或轻负载状态下，不断电、不拆表，并能模拟不同功率因数输出负载，通过内置虚拟负载完成电能表的误差校验工作，内置负载电流≤1A。</w:t>
            </w:r>
          </w:p>
        </w:tc>
        <w:tc>
          <w:tcPr>
            <w:tcW w:w="777" w:type="dxa"/>
            <w:shd w:val="clear" w:color="000000" w:fill="FFFFFF"/>
            <w:vAlign w:val="center"/>
          </w:tcPr>
          <w:p w14:paraId="3B70FFE0">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套</w:t>
            </w:r>
          </w:p>
        </w:tc>
        <w:tc>
          <w:tcPr>
            <w:tcW w:w="737" w:type="dxa"/>
            <w:tcBorders>
              <w:top w:val="nil"/>
              <w:left w:val="single" w:color="auto" w:sz="4" w:space="0"/>
              <w:bottom w:val="single" w:color="auto" w:sz="4" w:space="0"/>
              <w:right w:val="single" w:color="auto" w:sz="4" w:space="0"/>
            </w:tcBorders>
            <w:vAlign w:val="center"/>
          </w:tcPr>
          <w:p w14:paraId="7914F629">
            <w:pPr>
              <w:widowControl/>
              <w:jc w:val="center"/>
              <w:rPr>
                <w:rFonts w:hint="eastAsia" w:ascii="仿宋" w:hAnsi="仿宋" w:eastAsia="仿宋" w:cs="Arial"/>
                <w:kern w:val="0"/>
                <w:sz w:val="22"/>
                <w:szCs w:val="22"/>
              </w:rPr>
            </w:pPr>
            <w:r>
              <w:rPr>
                <w:rFonts w:hint="eastAsia" w:ascii="仿宋" w:hAnsi="仿宋" w:eastAsia="仿宋"/>
                <w:sz w:val="22"/>
                <w:szCs w:val="22"/>
              </w:rPr>
              <w:t>30</w:t>
            </w:r>
          </w:p>
        </w:tc>
        <w:tc>
          <w:tcPr>
            <w:tcW w:w="1200" w:type="dxa"/>
            <w:vMerge w:val="continue"/>
            <w:vAlign w:val="center"/>
          </w:tcPr>
          <w:p w14:paraId="34346F2B">
            <w:pPr>
              <w:widowControl/>
              <w:jc w:val="center"/>
              <w:rPr>
                <w:rFonts w:hint="eastAsia" w:ascii="仿宋" w:hAnsi="仿宋" w:eastAsia="仿宋" w:cs="Arial"/>
                <w:kern w:val="0"/>
                <w:sz w:val="22"/>
                <w:szCs w:val="22"/>
              </w:rPr>
            </w:pPr>
          </w:p>
        </w:tc>
        <w:tc>
          <w:tcPr>
            <w:tcW w:w="763" w:type="dxa"/>
            <w:vMerge w:val="continue"/>
            <w:vAlign w:val="center"/>
          </w:tcPr>
          <w:p w14:paraId="5A998A3A">
            <w:pPr>
              <w:widowControl/>
              <w:jc w:val="center"/>
              <w:rPr>
                <w:rFonts w:hint="eastAsia" w:ascii="仿宋" w:hAnsi="仿宋" w:eastAsia="仿宋" w:cs="Arial"/>
                <w:kern w:val="0"/>
                <w:sz w:val="22"/>
                <w:szCs w:val="22"/>
              </w:rPr>
            </w:pPr>
          </w:p>
        </w:tc>
        <w:tc>
          <w:tcPr>
            <w:tcW w:w="1145" w:type="dxa"/>
            <w:vMerge w:val="continue"/>
            <w:vAlign w:val="center"/>
          </w:tcPr>
          <w:p w14:paraId="4F58C975">
            <w:pPr>
              <w:widowControl/>
              <w:jc w:val="center"/>
              <w:rPr>
                <w:rFonts w:hint="eastAsia" w:ascii="仿宋" w:hAnsi="仿宋" w:eastAsia="仿宋" w:cs="Arial"/>
                <w:kern w:val="0"/>
                <w:sz w:val="22"/>
                <w:szCs w:val="22"/>
              </w:rPr>
            </w:pPr>
          </w:p>
        </w:tc>
        <w:tc>
          <w:tcPr>
            <w:tcW w:w="2298" w:type="dxa"/>
            <w:vMerge w:val="continue"/>
            <w:vAlign w:val="center"/>
          </w:tcPr>
          <w:p w14:paraId="317F6A68">
            <w:pPr>
              <w:widowControl/>
              <w:jc w:val="center"/>
              <w:rPr>
                <w:rFonts w:hint="eastAsia" w:ascii="仿宋" w:hAnsi="仿宋" w:eastAsia="仿宋" w:cs="Arial"/>
                <w:kern w:val="0"/>
                <w:sz w:val="22"/>
                <w:szCs w:val="22"/>
              </w:rPr>
            </w:pPr>
          </w:p>
        </w:tc>
        <w:tc>
          <w:tcPr>
            <w:tcW w:w="1350" w:type="dxa"/>
            <w:vMerge w:val="continue"/>
            <w:vAlign w:val="center"/>
          </w:tcPr>
          <w:p w14:paraId="0F4BCA56">
            <w:pPr>
              <w:widowControl/>
              <w:jc w:val="center"/>
              <w:rPr>
                <w:rFonts w:hint="eastAsia" w:ascii="仿宋" w:hAnsi="仿宋" w:eastAsia="仿宋" w:cs="Arial"/>
                <w:kern w:val="0"/>
                <w:sz w:val="22"/>
                <w:szCs w:val="22"/>
              </w:rPr>
            </w:pPr>
          </w:p>
        </w:tc>
        <w:tc>
          <w:tcPr>
            <w:tcW w:w="1311" w:type="dxa"/>
            <w:vMerge w:val="continue"/>
            <w:vAlign w:val="center"/>
          </w:tcPr>
          <w:p w14:paraId="2B99D908">
            <w:pPr>
              <w:widowControl/>
              <w:jc w:val="center"/>
              <w:rPr>
                <w:rFonts w:hint="eastAsia" w:ascii="仿宋" w:hAnsi="仿宋" w:eastAsia="仿宋" w:cs="Arial"/>
                <w:kern w:val="0"/>
                <w:sz w:val="22"/>
                <w:szCs w:val="22"/>
              </w:rPr>
            </w:pPr>
          </w:p>
        </w:tc>
      </w:tr>
      <w:tr w14:paraId="205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47BEED28">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029D0169">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三相低压计量在线测试终端模拟量感知组件</w:t>
            </w:r>
          </w:p>
        </w:tc>
        <w:tc>
          <w:tcPr>
            <w:tcW w:w="1949" w:type="dxa"/>
            <w:vAlign w:val="center"/>
          </w:tcPr>
          <w:p w14:paraId="5C4BBF82">
            <w:pPr>
              <w:rPr>
                <w:rFonts w:hint="eastAsia" w:ascii="仿宋" w:hAnsi="仿宋" w:eastAsia="仿宋"/>
              </w:rPr>
            </w:pPr>
            <w:r>
              <w:rPr>
                <w:rFonts w:hint="eastAsia" w:ascii="仿宋" w:hAnsi="仿宋" w:eastAsia="仿宋"/>
              </w:rPr>
              <w:t>电压：电压测量范围为AC30～480V，全自动量程切换；</w:t>
            </w:r>
          </w:p>
          <w:p w14:paraId="60FEB811">
            <w:pPr>
              <w:rPr>
                <w:rFonts w:hint="eastAsia" w:ascii="仿宋" w:hAnsi="仿宋" w:eastAsia="仿宋"/>
              </w:rPr>
            </w:pPr>
            <w:r>
              <w:rPr>
                <w:rFonts w:hint="eastAsia" w:ascii="仿宋" w:hAnsi="仿宋" w:eastAsia="仿宋"/>
              </w:rPr>
              <w:t>误差等级：30V~480V  0.05级。</w:t>
            </w:r>
          </w:p>
          <w:p w14:paraId="26E84CDA">
            <w:pPr>
              <w:rPr>
                <w:rFonts w:hint="eastAsia" w:ascii="仿宋" w:hAnsi="仿宋" w:eastAsia="仿宋"/>
              </w:rPr>
            </w:pPr>
            <w:r>
              <w:rPr>
                <w:rFonts w:hint="eastAsia" w:ascii="仿宋" w:hAnsi="仿宋" w:eastAsia="仿宋"/>
              </w:rPr>
              <w:t>电流：钳表接入</w:t>
            </w:r>
          </w:p>
        </w:tc>
        <w:tc>
          <w:tcPr>
            <w:tcW w:w="777" w:type="dxa"/>
            <w:shd w:val="clear" w:color="000000" w:fill="FFFFFF"/>
            <w:vAlign w:val="center"/>
          </w:tcPr>
          <w:p w14:paraId="38D91785">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7B68185D">
            <w:pPr>
              <w:widowControl/>
              <w:jc w:val="center"/>
              <w:rPr>
                <w:rFonts w:hint="eastAsia" w:ascii="仿宋" w:hAnsi="仿宋" w:eastAsia="仿宋" w:cs="Arial"/>
                <w:kern w:val="0"/>
                <w:sz w:val="22"/>
                <w:szCs w:val="22"/>
              </w:rPr>
            </w:pPr>
            <w:r>
              <w:rPr>
                <w:rFonts w:hint="eastAsia" w:ascii="仿宋" w:hAnsi="仿宋" w:eastAsia="仿宋"/>
                <w:sz w:val="22"/>
                <w:szCs w:val="22"/>
              </w:rPr>
              <w:t>38</w:t>
            </w:r>
          </w:p>
        </w:tc>
        <w:tc>
          <w:tcPr>
            <w:tcW w:w="1200" w:type="dxa"/>
            <w:vMerge w:val="continue"/>
            <w:vAlign w:val="center"/>
          </w:tcPr>
          <w:p w14:paraId="637B99D3">
            <w:pPr>
              <w:widowControl/>
              <w:jc w:val="center"/>
              <w:rPr>
                <w:rFonts w:hint="eastAsia" w:ascii="仿宋" w:hAnsi="仿宋" w:eastAsia="仿宋" w:cs="Arial"/>
                <w:kern w:val="0"/>
                <w:sz w:val="22"/>
                <w:szCs w:val="22"/>
              </w:rPr>
            </w:pPr>
          </w:p>
        </w:tc>
        <w:tc>
          <w:tcPr>
            <w:tcW w:w="763" w:type="dxa"/>
            <w:vMerge w:val="continue"/>
            <w:vAlign w:val="center"/>
          </w:tcPr>
          <w:p w14:paraId="17C91F2D">
            <w:pPr>
              <w:widowControl/>
              <w:jc w:val="center"/>
              <w:rPr>
                <w:rFonts w:hint="eastAsia" w:ascii="仿宋" w:hAnsi="仿宋" w:eastAsia="仿宋" w:cs="Arial"/>
                <w:kern w:val="0"/>
                <w:sz w:val="22"/>
                <w:szCs w:val="22"/>
              </w:rPr>
            </w:pPr>
          </w:p>
        </w:tc>
        <w:tc>
          <w:tcPr>
            <w:tcW w:w="1145" w:type="dxa"/>
            <w:vMerge w:val="continue"/>
            <w:vAlign w:val="center"/>
          </w:tcPr>
          <w:p w14:paraId="19BDCDED">
            <w:pPr>
              <w:widowControl/>
              <w:jc w:val="center"/>
              <w:rPr>
                <w:rFonts w:hint="eastAsia" w:ascii="仿宋" w:hAnsi="仿宋" w:eastAsia="仿宋" w:cs="Arial"/>
                <w:kern w:val="0"/>
                <w:sz w:val="22"/>
                <w:szCs w:val="22"/>
              </w:rPr>
            </w:pPr>
          </w:p>
        </w:tc>
        <w:tc>
          <w:tcPr>
            <w:tcW w:w="2298" w:type="dxa"/>
            <w:vMerge w:val="continue"/>
            <w:vAlign w:val="center"/>
          </w:tcPr>
          <w:p w14:paraId="3F42F99A">
            <w:pPr>
              <w:widowControl/>
              <w:jc w:val="center"/>
              <w:rPr>
                <w:rFonts w:hint="eastAsia" w:ascii="仿宋" w:hAnsi="仿宋" w:eastAsia="仿宋" w:cs="Arial"/>
                <w:kern w:val="0"/>
                <w:sz w:val="22"/>
                <w:szCs w:val="22"/>
              </w:rPr>
            </w:pPr>
          </w:p>
        </w:tc>
        <w:tc>
          <w:tcPr>
            <w:tcW w:w="1350" w:type="dxa"/>
            <w:vMerge w:val="continue"/>
            <w:vAlign w:val="center"/>
          </w:tcPr>
          <w:p w14:paraId="176A5EE3">
            <w:pPr>
              <w:widowControl/>
              <w:jc w:val="center"/>
              <w:rPr>
                <w:rFonts w:hint="eastAsia" w:ascii="仿宋" w:hAnsi="仿宋" w:eastAsia="仿宋" w:cs="Arial"/>
                <w:kern w:val="0"/>
                <w:sz w:val="22"/>
                <w:szCs w:val="22"/>
              </w:rPr>
            </w:pPr>
          </w:p>
        </w:tc>
        <w:tc>
          <w:tcPr>
            <w:tcW w:w="1311" w:type="dxa"/>
            <w:vMerge w:val="continue"/>
            <w:vAlign w:val="center"/>
          </w:tcPr>
          <w:p w14:paraId="53219077">
            <w:pPr>
              <w:widowControl/>
              <w:jc w:val="center"/>
              <w:rPr>
                <w:rFonts w:hint="eastAsia" w:ascii="仿宋" w:hAnsi="仿宋" w:eastAsia="仿宋" w:cs="Arial"/>
                <w:kern w:val="0"/>
                <w:sz w:val="22"/>
                <w:szCs w:val="22"/>
              </w:rPr>
            </w:pPr>
          </w:p>
        </w:tc>
      </w:tr>
      <w:tr w14:paraId="049D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70D8DEE9">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4AEC8FA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三相低压计量在线测试终端时钟脉冲感知组件</w:t>
            </w:r>
          </w:p>
        </w:tc>
        <w:tc>
          <w:tcPr>
            <w:tcW w:w="1949" w:type="dxa"/>
            <w:vAlign w:val="center"/>
          </w:tcPr>
          <w:p w14:paraId="704FA8A5">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电能表时钟示值误差测试</w:t>
            </w:r>
          </w:p>
          <w:p w14:paraId="3B05BDE0">
            <w:pPr>
              <w:topLinePunct/>
              <w:adjustRightInd w:val="0"/>
              <w:snapToGrid w:val="0"/>
              <w:spacing w:before="50" w:after="50" w:line="240" w:lineRule="atLeast"/>
              <w:jc w:val="left"/>
              <w:rPr>
                <w:rFonts w:hint="eastAsia" w:ascii="仿宋" w:hAnsi="仿宋" w:eastAsia="仿宋" w:cs="Arial"/>
                <w:kern w:val="0"/>
                <w:sz w:val="22"/>
                <w:szCs w:val="22"/>
              </w:rPr>
            </w:pPr>
            <w:r>
              <w:rPr>
                <w:rFonts w:hint="eastAsia" w:ascii="仿宋" w:hAnsi="仿宋" w:eastAsia="仿宋" w:cs="仿宋"/>
                <w:snapToGrid w:val="0"/>
                <w:kern w:val="0"/>
                <w:szCs w:val="21"/>
              </w:rPr>
              <w:t>可读取和记录具有时钟功能电能表的时钟，计算时钟示值偏差，准确度不低于1s；可测量电能表的日计时误差，测量准确度不低于1s/d。</w:t>
            </w:r>
          </w:p>
        </w:tc>
        <w:tc>
          <w:tcPr>
            <w:tcW w:w="777" w:type="dxa"/>
            <w:shd w:val="clear" w:color="000000" w:fill="FFFFFF"/>
            <w:vAlign w:val="center"/>
          </w:tcPr>
          <w:p w14:paraId="6651FEA2">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72A278E5">
            <w:pPr>
              <w:widowControl/>
              <w:jc w:val="center"/>
              <w:rPr>
                <w:rFonts w:hint="eastAsia" w:ascii="仿宋" w:hAnsi="仿宋" w:eastAsia="仿宋" w:cs="Arial"/>
                <w:kern w:val="0"/>
                <w:sz w:val="22"/>
                <w:szCs w:val="22"/>
              </w:rPr>
            </w:pPr>
            <w:r>
              <w:rPr>
                <w:rFonts w:hint="eastAsia" w:ascii="仿宋" w:hAnsi="仿宋" w:eastAsia="仿宋"/>
                <w:sz w:val="22"/>
                <w:szCs w:val="22"/>
              </w:rPr>
              <w:t>38</w:t>
            </w:r>
          </w:p>
        </w:tc>
        <w:tc>
          <w:tcPr>
            <w:tcW w:w="1200" w:type="dxa"/>
            <w:vMerge w:val="continue"/>
            <w:vAlign w:val="center"/>
          </w:tcPr>
          <w:p w14:paraId="5E04E68C">
            <w:pPr>
              <w:widowControl/>
              <w:jc w:val="center"/>
              <w:rPr>
                <w:rFonts w:hint="eastAsia" w:ascii="仿宋" w:hAnsi="仿宋" w:eastAsia="仿宋" w:cs="Arial"/>
                <w:kern w:val="0"/>
                <w:sz w:val="22"/>
                <w:szCs w:val="22"/>
              </w:rPr>
            </w:pPr>
          </w:p>
        </w:tc>
        <w:tc>
          <w:tcPr>
            <w:tcW w:w="763" w:type="dxa"/>
            <w:vMerge w:val="continue"/>
            <w:vAlign w:val="center"/>
          </w:tcPr>
          <w:p w14:paraId="7D0D5E59">
            <w:pPr>
              <w:widowControl/>
              <w:jc w:val="center"/>
              <w:rPr>
                <w:rFonts w:hint="eastAsia" w:ascii="仿宋" w:hAnsi="仿宋" w:eastAsia="仿宋" w:cs="Arial"/>
                <w:kern w:val="0"/>
                <w:sz w:val="22"/>
                <w:szCs w:val="22"/>
              </w:rPr>
            </w:pPr>
          </w:p>
        </w:tc>
        <w:tc>
          <w:tcPr>
            <w:tcW w:w="1145" w:type="dxa"/>
            <w:vMerge w:val="continue"/>
            <w:vAlign w:val="center"/>
          </w:tcPr>
          <w:p w14:paraId="04E98634">
            <w:pPr>
              <w:widowControl/>
              <w:jc w:val="center"/>
              <w:rPr>
                <w:rFonts w:hint="eastAsia" w:ascii="仿宋" w:hAnsi="仿宋" w:eastAsia="仿宋" w:cs="Arial"/>
                <w:kern w:val="0"/>
                <w:sz w:val="22"/>
                <w:szCs w:val="22"/>
              </w:rPr>
            </w:pPr>
          </w:p>
        </w:tc>
        <w:tc>
          <w:tcPr>
            <w:tcW w:w="2298" w:type="dxa"/>
            <w:vMerge w:val="continue"/>
            <w:vAlign w:val="center"/>
          </w:tcPr>
          <w:p w14:paraId="4EE2E301">
            <w:pPr>
              <w:widowControl/>
              <w:jc w:val="center"/>
              <w:rPr>
                <w:rFonts w:hint="eastAsia" w:ascii="仿宋" w:hAnsi="仿宋" w:eastAsia="仿宋" w:cs="Arial"/>
                <w:kern w:val="0"/>
                <w:sz w:val="22"/>
                <w:szCs w:val="22"/>
              </w:rPr>
            </w:pPr>
          </w:p>
        </w:tc>
        <w:tc>
          <w:tcPr>
            <w:tcW w:w="1350" w:type="dxa"/>
            <w:vMerge w:val="continue"/>
            <w:vAlign w:val="center"/>
          </w:tcPr>
          <w:p w14:paraId="23E28BC8">
            <w:pPr>
              <w:widowControl/>
              <w:jc w:val="center"/>
              <w:rPr>
                <w:rFonts w:hint="eastAsia" w:ascii="仿宋" w:hAnsi="仿宋" w:eastAsia="仿宋" w:cs="Arial"/>
                <w:kern w:val="0"/>
                <w:sz w:val="22"/>
                <w:szCs w:val="22"/>
              </w:rPr>
            </w:pPr>
          </w:p>
        </w:tc>
        <w:tc>
          <w:tcPr>
            <w:tcW w:w="1311" w:type="dxa"/>
            <w:vMerge w:val="continue"/>
            <w:vAlign w:val="center"/>
          </w:tcPr>
          <w:p w14:paraId="70CD1E93">
            <w:pPr>
              <w:widowControl/>
              <w:jc w:val="center"/>
              <w:rPr>
                <w:rFonts w:hint="eastAsia" w:ascii="仿宋" w:hAnsi="仿宋" w:eastAsia="仿宋" w:cs="Arial"/>
                <w:kern w:val="0"/>
                <w:sz w:val="22"/>
                <w:szCs w:val="22"/>
              </w:rPr>
            </w:pPr>
          </w:p>
        </w:tc>
      </w:tr>
      <w:tr w14:paraId="03D7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3ACAD556">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12671C70">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三相低压计量在线测试终端电源组件</w:t>
            </w:r>
          </w:p>
        </w:tc>
        <w:tc>
          <w:tcPr>
            <w:tcW w:w="1949" w:type="dxa"/>
            <w:vAlign w:val="center"/>
          </w:tcPr>
          <w:p w14:paraId="18BAA026">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交流供电：AC40～450V，50/60Hz；</w:t>
            </w:r>
          </w:p>
          <w:p w14:paraId="4A9E92C4">
            <w:pPr>
              <w:topLinePunct/>
              <w:adjustRightInd w:val="0"/>
              <w:snapToGrid w:val="0"/>
              <w:spacing w:before="50" w:after="50" w:line="240" w:lineRule="atLeast"/>
              <w:jc w:val="left"/>
              <w:rPr>
                <w:rFonts w:hint="eastAsia" w:ascii="仿宋" w:hAnsi="仿宋" w:eastAsia="仿宋" w:cs="Arial"/>
                <w:kern w:val="0"/>
                <w:sz w:val="22"/>
                <w:szCs w:val="22"/>
              </w:rPr>
            </w:pPr>
            <w:r>
              <w:rPr>
                <w:rFonts w:hint="eastAsia" w:ascii="仿宋" w:hAnsi="仿宋" w:eastAsia="仿宋" w:cs="仿宋"/>
                <w:snapToGrid w:val="0"/>
                <w:kern w:val="0"/>
                <w:szCs w:val="21"/>
              </w:rPr>
              <w:t>电池供电：连续工作不小于4小时；</w:t>
            </w:r>
          </w:p>
        </w:tc>
        <w:tc>
          <w:tcPr>
            <w:tcW w:w="777" w:type="dxa"/>
            <w:shd w:val="clear" w:color="000000" w:fill="FFFFFF"/>
            <w:vAlign w:val="center"/>
          </w:tcPr>
          <w:p w14:paraId="4071558D">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56EBCEB9">
            <w:pPr>
              <w:widowControl/>
              <w:jc w:val="center"/>
              <w:rPr>
                <w:rFonts w:hint="eastAsia" w:ascii="仿宋" w:hAnsi="仿宋" w:eastAsia="仿宋" w:cs="Arial"/>
                <w:kern w:val="0"/>
                <w:sz w:val="22"/>
                <w:szCs w:val="22"/>
              </w:rPr>
            </w:pPr>
            <w:r>
              <w:rPr>
                <w:rFonts w:hint="eastAsia" w:ascii="仿宋" w:hAnsi="仿宋" w:eastAsia="仿宋"/>
                <w:sz w:val="22"/>
                <w:szCs w:val="22"/>
              </w:rPr>
              <w:t>38</w:t>
            </w:r>
          </w:p>
        </w:tc>
        <w:tc>
          <w:tcPr>
            <w:tcW w:w="1200" w:type="dxa"/>
            <w:vMerge w:val="continue"/>
            <w:vAlign w:val="center"/>
          </w:tcPr>
          <w:p w14:paraId="2F667A81">
            <w:pPr>
              <w:widowControl/>
              <w:jc w:val="center"/>
              <w:rPr>
                <w:rFonts w:hint="eastAsia" w:ascii="仿宋" w:hAnsi="仿宋" w:eastAsia="仿宋" w:cs="Arial"/>
                <w:kern w:val="0"/>
                <w:sz w:val="22"/>
                <w:szCs w:val="22"/>
              </w:rPr>
            </w:pPr>
          </w:p>
        </w:tc>
        <w:tc>
          <w:tcPr>
            <w:tcW w:w="763" w:type="dxa"/>
            <w:vMerge w:val="continue"/>
            <w:vAlign w:val="center"/>
          </w:tcPr>
          <w:p w14:paraId="097684E7">
            <w:pPr>
              <w:widowControl/>
              <w:jc w:val="center"/>
              <w:rPr>
                <w:rFonts w:hint="eastAsia" w:ascii="仿宋" w:hAnsi="仿宋" w:eastAsia="仿宋" w:cs="Arial"/>
                <w:kern w:val="0"/>
                <w:sz w:val="22"/>
                <w:szCs w:val="22"/>
              </w:rPr>
            </w:pPr>
          </w:p>
        </w:tc>
        <w:tc>
          <w:tcPr>
            <w:tcW w:w="1145" w:type="dxa"/>
            <w:vMerge w:val="continue"/>
            <w:vAlign w:val="center"/>
          </w:tcPr>
          <w:p w14:paraId="22D543D3">
            <w:pPr>
              <w:widowControl/>
              <w:jc w:val="center"/>
              <w:rPr>
                <w:rFonts w:hint="eastAsia" w:ascii="仿宋" w:hAnsi="仿宋" w:eastAsia="仿宋" w:cs="Arial"/>
                <w:kern w:val="0"/>
                <w:sz w:val="22"/>
                <w:szCs w:val="22"/>
              </w:rPr>
            </w:pPr>
          </w:p>
        </w:tc>
        <w:tc>
          <w:tcPr>
            <w:tcW w:w="2298" w:type="dxa"/>
            <w:vMerge w:val="continue"/>
            <w:vAlign w:val="center"/>
          </w:tcPr>
          <w:p w14:paraId="5A9DAED0">
            <w:pPr>
              <w:widowControl/>
              <w:jc w:val="center"/>
              <w:rPr>
                <w:rFonts w:hint="eastAsia" w:ascii="仿宋" w:hAnsi="仿宋" w:eastAsia="仿宋" w:cs="Arial"/>
                <w:kern w:val="0"/>
                <w:sz w:val="22"/>
                <w:szCs w:val="22"/>
              </w:rPr>
            </w:pPr>
          </w:p>
        </w:tc>
        <w:tc>
          <w:tcPr>
            <w:tcW w:w="1350" w:type="dxa"/>
            <w:vMerge w:val="continue"/>
            <w:vAlign w:val="center"/>
          </w:tcPr>
          <w:p w14:paraId="09F499B1">
            <w:pPr>
              <w:widowControl/>
              <w:jc w:val="center"/>
              <w:rPr>
                <w:rFonts w:hint="eastAsia" w:ascii="仿宋" w:hAnsi="仿宋" w:eastAsia="仿宋" w:cs="Arial"/>
                <w:kern w:val="0"/>
                <w:sz w:val="22"/>
                <w:szCs w:val="22"/>
              </w:rPr>
            </w:pPr>
          </w:p>
        </w:tc>
        <w:tc>
          <w:tcPr>
            <w:tcW w:w="1311" w:type="dxa"/>
            <w:vMerge w:val="continue"/>
            <w:vAlign w:val="center"/>
          </w:tcPr>
          <w:p w14:paraId="22D6DE89">
            <w:pPr>
              <w:widowControl/>
              <w:jc w:val="center"/>
              <w:rPr>
                <w:rFonts w:hint="eastAsia" w:ascii="仿宋" w:hAnsi="仿宋" w:eastAsia="仿宋" w:cs="Arial"/>
                <w:kern w:val="0"/>
                <w:sz w:val="22"/>
                <w:szCs w:val="22"/>
              </w:rPr>
            </w:pPr>
          </w:p>
        </w:tc>
      </w:tr>
      <w:tr w14:paraId="3FE7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5717EA78">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4B8AEA50">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三相低压计量在线测试终端钳表模块组件</w:t>
            </w:r>
          </w:p>
        </w:tc>
        <w:tc>
          <w:tcPr>
            <w:tcW w:w="1949" w:type="dxa"/>
            <w:vAlign w:val="center"/>
          </w:tcPr>
          <w:p w14:paraId="2B4BEE68">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kern w:val="0"/>
                <w:szCs w:val="21"/>
              </w:rPr>
              <w:t>无线钳形电流互感器自动识别</w:t>
            </w:r>
          </w:p>
          <w:p w14:paraId="1B05E27A">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kern w:val="0"/>
                <w:szCs w:val="21"/>
              </w:rPr>
              <w:t>校验仪具有A、B、C三相无线钳型互感器自动识别功能；能自动识别接入互感器的A/B/C相序和量程。</w:t>
            </w:r>
          </w:p>
          <w:p w14:paraId="4BCE1BDD">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kern w:val="0"/>
                <w:szCs w:val="21"/>
              </w:rPr>
              <w:t>准确度等级</w:t>
            </w:r>
          </w:p>
          <w:p w14:paraId="3D0FDA4E">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kern w:val="0"/>
                <w:szCs w:val="21"/>
              </w:rPr>
              <w:t>有功电能准确度等级：0.05级（5A无线电流钳）</w:t>
            </w:r>
          </w:p>
          <w:p w14:paraId="2436C731">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kern w:val="0"/>
                <w:szCs w:val="21"/>
              </w:rPr>
              <w:t>有功电能准确度等级：0.1级（100A无线电流钳）</w:t>
            </w:r>
          </w:p>
          <w:p w14:paraId="64846902">
            <w:pPr>
              <w:topLinePunct/>
              <w:adjustRightInd w:val="0"/>
              <w:snapToGrid w:val="0"/>
              <w:spacing w:before="50" w:after="50" w:line="240" w:lineRule="atLeast"/>
              <w:jc w:val="left"/>
              <w:rPr>
                <w:rFonts w:hint="eastAsia" w:ascii="仿宋" w:hAnsi="仿宋" w:eastAsia="仿宋" w:cs="Arial"/>
                <w:kern w:val="0"/>
                <w:sz w:val="22"/>
                <w:szCs w:val="22"/>
              </w:rPr>
            </w:pPr>
            <w:r>
              <w:rPr>
                <w:rFonts w:hint="eastAsia" w:ascii="仿宋" w:hAnsi="仿宋" w:eastAsia="仿宋" w:cs="仿宋"/>
                <w:kern w:val="0"/>
                <w:szCs w:val="21"/>
              </w:rPr>
              <w:t>传输方式：无线传输</w:t>
            </w:r>
          </w:p>
        </w:tc>
        <w:tc>
          <w:tcPr>
            <w:tcW w:w="777" w:type="dxa"/>
            <w:shd w:val="clear" w:color="000000" w:fill="FFFFFF"/>
            <w:vAlign w:val="center"/>
          </w:tcPr>
          <w:p w14:paraId="46BD5322">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套</w:t>
            </w:r>
          </w:p>
        </w:tc>
        <w:tc>
          <w:tcPr>
            <w:tcW w:w="737" w:type="dxa"/>
            <w:tcBorders>
              <w:top w:val="nil"/>
              <w:left w:val="single" w:color="auto" w:sz="4" w:space="0"/>
              <w:bottom w:val="single" w:color="auto" w:sz="4" w:space="0"/>
              <w:right w:val="single" w:color="auto" w:sz="4" w:space="0"/>
            </w:tcBorders>
            <w:vAlign w:val="center"/>
          </w:tcPr>
          <w:p w14:paraId="682B1E49">
            <w:pPr>
              <w:widowControl/>
              <w:jc w:val="center"/>
              <w:rPr>
                <w:rFonts w:hint="eastAsia" w:ascii="仿宋" w:hAnsi="仿宋" w:eastAsia="仿宋" w:cs="Arial"/>
                <w:kern w:val="0"/>
                <w:sz w:val="22"/>
                <w:szCs w:val="22"/>
              </w:rPr>
            </w:pPr>
            <w:r>
              <w:rPr>
                <w:rFonts w:hint="eastAsia" w:ascii="仿宋" w:hAnsi="仿宋" w:eastAsia="仿宋"/>
                <w:sz w:val="22"/>
                <w:szCs w:val="22"/>
              </w:rPr>
              <w:t>38</w:t>
            </w:r>
          </w:p>
        </w:tc>
        <w:tc>
          <w:tcPr>
            <w:tcW w:w="1200" w:type="dxa"/>
            <w:vMerge w:val="continue"/>
            <w:vAlign w:val="center"/>
          </w:tcPr>
          <w:p w14:paraId="5935B5AD">
            <w:pPr>
              <w:widowControl/>
              <w:jc w:val="center"/>
              <w:rPr>
                <w:rFonts w:hint="eastAsia" w:ascii="仿宋" w:hAnsi="仿宋" w:eastAsia="仿宋" w:cs="Arial"/>
                <w:kern w:val="0"/>
                <w:sz w:val="22"/>
                <w:szCs w:val="22"/>
              </w:rPr>
            </w:pPr>
          </w:p>
        </w:tc>
        <w:tc>
          <w:tcPr>
            <w:tcW w:w="763" w:type="dxa"/>
            <w:vMerge w:val="continue"/>
            <w:vAlign w:val="center"/>
          </w:tcPr>
          <w:p w14:paraId="7C87A1E9">
            <w:pPr>
              <w:widowControl/>
              <w:jc w:val="center"/>
              <w:rPr>
                <w:rFonts w:hint="eastAsia" w:ascii="仿宋" w:hAnsi="仿宋" w:eastAsia="仿宋" w:cs="Arial"/>
                <w:kern w:val="0"/>
                <w:sz w:val="22"/>
                <w:szCs w:val="22"/>
              </w:rPr>
            </w:pPr>
          </w:p>
        </w:tc>
        <w:tc>
          <w:tcPr>
            <w:tcW w:w="1145" w:type="dxa"/>
            <w:vMerge w:val="continue"/>
            <w:vAlign w:val="center"/>
          </w:tcPr>
          <w:p w14:paraId="7A5B4F58">
            <w:pPr>
              <w:widowControl/>
              <w:jc w:val="center"/>
              <w:rPr>
                <w:rFonts w:hint="eastAsia" w:ascii="仿宋" w:hAnsi="仿宋" w:eastAsia="仿宋" w:cs="Arial"/>
                <w:kern w:val="0"/>
                <w:sz w:val="22"/>
                <w:szCs w:val="22"/>
              </w:rPr>
            </w:pPr>
          </w:p>
        </w:tc>
        <w:tc>
          <w:tcPr>
            <w:tcW w:w="2298" w:type="dxa"/>
            <w:vMerge w:val="continue"/>
            <w:vAlign w:val="center"/>
          </w:tcPr>
          <w:p w14:paraId="3DB870B8">
            <w:pPr>
              <w:widowControl/>
              <w:jc w:val="center"/>
              <w:rPr>
                <w:rFonts w:hint="eastAsia" w:ascii="仿宋" w:hAnsi="仿宋" w:eastAsia="仿宋" w:cs="Arial"/>
                <w:kern w:val="0"/>
                <w:sz w:val="22"/>
                <w:szCs w:val="22"/>
              </w:rPr>
            </w:pPr>
          </w:p>
        </w:tc>
        <w:tc>
          <w:tcPr>
            <w:tcW w:w="1350" w:type="dxa"/>
            <w:vMerge w:val="continue"/>
            <w:vAlign w:val="center"/>
          </w:tcPr>
          <w:p w14:paraId="3CFD84C4">
            <w:pPr>
              <w:widowControl/>
              <w:jc w:val="center"/>
              <w:rPr>
                <w:rFonts w:hint="eastAsia" w:ascii="仿宋" w:hAnsi="仿宋" w:eastAsia="仿宋" w:cs="Arial"/>
                <w:kern w:val="0"/>
                <w:sz w:val="22"/>
                <w:szCs w:val="22"/>
              </w:rPr>
            </w:pPr>
          </w:p>
        </w:tc>
        <w:tc>
          <w:tcPr>
            <w:tcW w:w="1311" w:type="dxa"/>
            <w:vMerge w:val="continue"/>
            <w:vAlign w:val="center"/>
          </w:tcPr>
          <w:p w14:paraId="6D99BBCD">
            <w:pPr>
              <w:widowControl/>
              <w:jc w:val="center"/>
              <w:rPr>
                <w:rFonts w:hint="eastAsia" w:ascii="仿宋" w:hAnsi="仿宋" w:eastAsia="仿宋" w:cs="Arial"/>
                <w:kern w:val="0"/>
                <w:sz w:val="22"/>
                <w:szCs w:val="22"/>
              </w:rPr>
            </w:pPr>
          </w:p>
        </w:tc>
      </w:tr>
      <w:tr w14:paraId="6C0A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7" w:type="dxa"/>
            <w:vMerge w:val="continue"/>
            <w:vAlign w:val="center"/>
          </w:tcPr>
          <w:p w14:paraId="3F3A0915">
            <w:pPr>
              <w:widowControl/>
              <w:jc w:val="center"/>
              <w:rPr>
                <w:rFonts w:hint="eastAsia" w:ascii="仿宋" w:hAnsi="仿宋" w:eastAsia="仿宋" w:cs="Arial"/>
                <w:kern w:val="0"/>
                <w:sz w:val="22"/>
                <w:szCs w:val="22"/>
              </w:rPr>
            </w:pPr>
          </w:p>
        </w:tc>
        <w:tc>
          <w:tcPr>
            <w:tcW w:w="992" w:type="dxa"/>
            <w:tcBorders>
              <w:top w:val="nil"/>
              <w:left w:val="single" w:color="auto" w:sz="4" w:space="0"/>
              <w:bottom w:val="single" w:color="auto" w:sz="4" w:space="0"/>
              <w:right w:val="single" w:color="auto" w:sz="4" w:space="0"/>
            </w:tcBorders>
            <w:vAlign w:val="center"/>
          </w:tcPr>
          <w:p w14:paraId="307B3868">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三相低压计量在线测试终端交互组件</w:t>
            </w:r>
          </w:p>
        </w:tc>
        <w:tc>
          <w:tcPr>
            <w:tcW w:w="1949" w:type="dxa"/>
            <w:vAlign w:val="center"/>
          </w:tcPr>
          <w:p w14:paraId="022FB617">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触摸式操控</w:t>
            </w:r>
          </w:p>
          <w:p w14:paraId="7B694EB1">
            <w:pPr>
              <w:pStyle w:val="13"/>
              <w:ind w:firstLine="0" w:firstLineChars="0"/>
              <w:rPr>
                <w:rFonts w:hint="eastAsia" w:ascii="仿宋" w:hAnsi="仿宋" w:eastAsia="仿宋"/>
                <w:szCs w:val="15"/>
              </w:rPr>
            </w:pPr>
            <w:r>
              <w:rPr>
                <w:rFonts w:hint="eastAsia" w:ascii="仿宋" w:hAnsi="仿宋" w:eastAsia="仿宋" w:cs="仿宋"/>
                <w:snapToGrid w:val="0"/>
                <w:kern w:val="0"/>
                <w:szCs w:val="21"/>
              </w:rPr>
              <w:t>支持矢量图显示，可识别多种错误接线，内置硬时钟，实时显示当前时间与日期</w:t>
            </w:r>
          </w:p>
        </w:tc>
        <w:tc>
          <w:tcPr>
            <w:tcW w:w="777" w:type="dxa"/>
            <w:shd w:val="clear" w:color="000000" w:fill="FFFFFF"/>
            <w:vAlign w:val="center"/>
          </w:tcPr>
          <w:p w14:paraId="11FCE14E">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vAlign w:val="center"/>
          </w:tcPr>
          <w:p w14:paraId="2D5C2143">
            <w:pPr>
              <w:widowControl/>
              <w:jc w:val="center"/>
              <w:rPr>
                <w:rFonts w:hint="eastAsia" w:ascii="仿宋" w:hAnsi="仿宋" w:eastAsia="仿宋" w:cs="Arial"/>
                <w:kern w:val="0"/>
                <w:sz w:val="22"/>
                <w:szCs w:val="22"/>
              </w:rPr>
            </w:pPr>
            <w:r>
              <w:rPr>
                <w:rFonts w:hint="eastAsia" w:ascii="仿宋" w:hAnsi="仿宋" w:eastAsia="仿宋"/>
                <w:sz w:val="22"/>
                <w:szCs w:val="22"/>
              </w:rPr>
              <w:t>38</w:t>
            </w:r>
          </w:p>
        </w:tc>
        <w:tc>
          <w:tcPr>
            <w:tcW w:w="1200" w:type="dxa"/>
            <w:vMerge w:val="continue"/>
            <w:vAlign w:val="center"/>
          </w:tcPr>
          <w:p w14:paraId="4274DC75">
            <w:pPr>
              <w:widowControl/>
              <w:jc w:val="center"/>
              <w:rPr>
                <w:rFonts w:hint="eastAsia" w:ascii="仿宋" w:hAnsi="仿宋" w:eastAsia="仿宋" w:cs="Arial"/>
                <w:kern w:val="0"/>
                <w:sz w:val="22"/>
                <w:szCs w:val="22"/>
              </w:rPr>
            </w:pPr>
          </w:p>
        </w:tc>
        <w:tc>
          <w:tcPr>
            <w:tcW w:w="763" w:type="dxa"/>
            <w:vMerge w:val="continue"/>
            <w:vAlign w:val="center"/>
          </w:tcPr>
          <w:p w14:paraId="183A5B88">
            <w:pPr>
              <w:widowControl/>
              <w:jc w:val="center"/>
              <w:rPr>
                <w:rFonts w:hint="eastAsia" w:ascii="仿宋" w:hAnsi="仿宋" w:eastAsia="仿宋" w:cs="Arial"/>
                <w:kern w:val="0"/>
                <w:sz w:val="22"/>
                <w:szCs w:val="22"/>
              </w:rPr>
            </w:pPr>
          </w:p>
        </w:tc>
        <w:tc>
          <w:tcPr>
            <w:tcW w:w="1145" w:type="dxa"/>
            <w:vMerge w:val="continue"/>
            <w:vAlign w:val="center"/>
          </w:tcPr>
          <w:p w14:paraId="11D640E2">
            <w:pPr>
              <w:widowControl/>
              <w:jc w:val="center"/>
              <w:rPr>
                <w:rFonts w:hint="eastAsia" w:ascii="仿宋" w:hAnsi="仿宋" w:eastAsia="仿宋" w:cs="Arial"/>
                <w:kern w:val="0"/>
                <w:sz w:val="22"/>
                <w:szCs w:val="22"/>
              </w:rPr>
            </w:pPr>
          </w:p>
        </w:tc>
        <w:tc>
          <w:tcPr>
            <w:tcW w:w="2298" w:type="dxa"/>
            <w:vMerge w:val="continue"/>
            <w:vAlign w:val="center"/>
          </w:tcPr>
          <w:p w14:paraId="44946529">
            <w:pPr>
              <w:widowControl/>
              <w:jc w:val="center"/>
              <w:rPr>
                <w:rFonts w:hint="eastAsia" w:ascii="仿宋" w:hAnsi="仿宋" w:eastAsia="仿宋" w:cs="Arial"/>
                <w:kern w:val="0"/>
                <w:sz w:val="22"/>
                <w:szCs w:val="22"/>
              </w:rPr>
            </w:pPr>
          </w:p>
        </w:tc>
        <w:tc>
          <w:tcPr>
            <w:tcW w:w="1350" w:type="dxa"/>
            <w:vMerge w:val="continue"/>
            <w:vAlign w:val="center"/>
          </w:tcPr>
          <w:p w14:paraId="75AEA457">
            <w:pPr>
              <w:widowControl/>
              <w:jc w:val="center"/>
              <w:rPr>
                <w:rFonts w:hint="eastAsia" w:ascii="仿宋" w:hAnsi="仿宋" w:eastAsia="仿宋" w:cs="Arial"/>
                <w:kern w:val="0"/>
                <w:sz w:val="22"/>
                <w:szCs w:val="22"/>
              </w:rPr>
            </w:pPr>
          </w:p>
        </w:tc>
        <w:tc>
          <w:tcPr>
            <w:tcW w:w="1311" w:type="dxa"/>
            <w:vMerge w:val="continue"/>
            <w:vAlign w:val="center"/>
          </w:tcPr>
          <w:p w14:paraId="2C90051B">
            <w:pPr>
              <w:widowControl/>
              <w:jc w:val="center"/>
              <w:rPr>
                <w:rFonts w:hint="eastAsia" w:ascii="仿宋" w:hAnsi="仿宋" w:eastAsia="仿宋" w:cs="Arial"/>
                <w:kern w:val="0"/>
                <w:sz w:val="22"/>
                <w:szCs w:val="22"/>
              </w:rPr>
            </w:pPr>
          </w:p>
        </w:tc>
      </w:tr>
      <w:bookmarkEnd w:id="7"/>
    </w:tbl>
    <w:p w14:paraId="2EA8F71F">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384A701">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1C776070">
      <w:pPr>
        <w:rPr>
          <w:rFonts w:hint="eastAsia" w:ascii="仿宋" w:hAnsi="仿宋" w:eastAsia="仿宋"/>
          <w:sz w:val="22"/>
          <w:szCs w:val="22"/>
        </w:rPr>
      </w:pPr>
      <w:r>
        <w:rPr>
          <w:rFonts w:hint="eastAsia" w:ascii="仿宋" w:hAnsi="仿宋" w:eastAsia="仿宋"/>
          <w:sz w:val="22"/>
          <w:szCs w:val="22"/>
        </w:rPr>
        <w:t>备注：</w:t>
      </w:r>
    </w:p>
    <w:p w14:paraId="2ABB6ADA">
      <w:pPr>
        <w:rPr>
          <w:rFonts w:hint="eastAsia" w:ascii="仿宋" w:hAnsi="仿宋" w:eastAsia="仿宋"/>
          <w:sz w:val="22"/>
          <w:szCs w:val="22"/>
        </w:rPr>
      </w:pPr>
      <w:r>
        <w:rPr>
          <w:rFonts w:hint="eastAsia" w:ascii="仿宋" w:hAnsi="仿宋" w:eastAsia="仿宋"/>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2FEEF94">
      <w:pPr>
        <w:rPr>
          <w:rFonts w:hint="eastAsia" w:ascii="仿宋" w:hAnsi="仿宋" w:eastAsia="仿宋"/>
          <w:sz w:val="22"/>
          <w:szCs w:val="22"/>
        </w:rPr>
      </w:pPr>
      <w:r>
        <w:rPr>
          <w:rFonts w:hint="eastAsia" w:ascii="仿宋" w:hAnsi="仿宋" w:eastAsia="仿宋"/>
          <w:sz w:val="22"/>
          <w:szCs w:val="22"/>
        </w:rPr>
        <w:t>②.投标文件中提供的证明材料复印件应复印清晰、可辨认且不得遮盖、涂抹，否则视为无效。</w:t>
      </w:r>
    </w:p>
    <w:p w14:paraId="3939FE6C">
      <w:pPr>
        <w:rPr>
          <w:rFonts w:hint="eastAsia" w:ascii="仿宋" w:hAnsi="仿宋" w:eastAsia="仿宋"/>
          <w:sz w:val="22"/>
          <w:szCs w:val="22"/>
        </w:rPr>
      </w:pPr>
      <w:r>
        <w:rPr>
          <w:rFonts w:hint="eastAsia" w:ascii="仿宋" w:hAnsi="仿宋" w:eastAsia="仿宋"/>
          <w:sz w:val="22"/>
          <w:szCs w:val="22"/>
        </w:rPr>
        <w:t>③</w:t>
      </w:r>
      <w:r>
        <w:rPr>
          <w:rFonts w:ascii="仿宋" w:hAnsi="仿宋" w:eastAsia="仿宋"/>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sz w:val="22"/>
          <w:szCs w:val="22"/>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00E2403E">
      <w:pPr>
        <w:rPr>
          <w:rFonts w:hint="eastAsia"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0365335">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分标七：计量资产智能转运组件采购项目</w:t>
      </w:r>
    </w:p>
    <w:p w14:paraId="65DFAB1C">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分标编号：CY0626SWWP22FZ07</w:t>
      </w:r>
    </w:p>
    <w:tbl>
      <w:tblPr>
        <w:tblStyle w:val="9"/>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2458"/>
        <w:gridCol w:w="1665"/>
        <w:gridCol w:w="1350"/>
      </w:tblGrid>
      <w:tr w14:paraId="0E96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213AF6E3">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299" w:type="dxa"/>
            <w:vAlign w:val="center"/>
          </w:tcPr>
          <w:p w14:paraId="6E1E3316">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1500" w:type="dxa"/>
            <w:vAlign w:val="center"/>
          </w:tcPr>
          <w:p w14:paraId="179ABDEB">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77" w:type="dxa"/>
            <w:vAlign w:val="center"/>
          </w:tcPr>
          <w:p w14:paraId="26749BA4">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37" w:type="dxa"/>
            <w:vAlign w:val="center"/>
          </w:tcPr>
          <w:p w14:paraId="6283B00D">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1200" w:type="dxa"/>
            <w:vAlign w:val="center"/>
          </w:tcPr>
          <w:p w14:paraId="7105DBE1">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63" w:type="dxa"/>
            <w:vAlign w:val="center"/>
          </w:tcPr>
          <w:p w14:paraId="08D13BEE">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1145" w:type="dxa"/>
            <w:vAlign w:val="center"/>
          </w:tcPr>
          <w:p w14:paraId="5DF4D03B">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458" w:type="dxa"/>
            <w:vAlign w:val="center"/>
          </w:tcPr>
          <w:p w14:paraId="6E0E9DE1">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665" w:type="dxa"/>
            <w:vAlign w:val="center"/>
          </w:tcPr>
          <w:p w14:paraId="2B5814A9">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350" w:type="dxa"/>
            <w:vAlign w:val="center"/>
          </w:tcPr>
          <w:p w14:paraId="4D810A39">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397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6180D880">
            <w:pPr>
              <w:widowControl/>
              <w:jc w:val="center"/>
              <w:rPr>
                <w:rFonts w:hint="eastAsia" w:ascii="仿宋" w:hAnsi="仿宋" w:eastAsia="仿宋" w:cs="Arial"/>
                <w:kern w:val="0"/>
                <w:sz w:val="22"/>
                <w:szCs w:val="22"/>
              </w:rPr>
            </w:pPr>
            <w:bookmarkStart w:id="8" w:name="_Hlk226813583"/>
            <w:r>
              <w:rPr>
                <w:rFonts w:hint="eastAsia" w:ascii="仿宋" w:hAnsi="仿宋" w:eastAsia="仿宋" w:cs="Arial"/>
                <w:kern w:val="0"/>
                <w:sz w:val="22"/>
                <w:szCs w:val="22"/>
              </w:rPr>
              <w:t>计量资产智能转运组件采购项目</w:t>
            </w:r>
          </w:p>
        </w:tc>
        <w:tc>
          <w:tcPr>
            <w:tcW w:w="1299" w:type="dxa"/>
            <w:tcBorders>
              <w:top w:val="single" w:color="auto" w:sz="4" w:space="0"/>
              <w:left w:val="single" w:color="auto" w:sz="4" w:space="0"/>
              <w:bottom w:val="single" w:color="auto" w:sz="4" w:space="0"/>
              <w:right w:val="single" w:color="auto" w:sz="4" w:space="0"/>
            </w:tcBorders>
            <w:shd w:val="clear" w:color="000000" w:fill="FFFFFF"/>
            <w:vAlign w:val="center"/>
          </w:tcPr>
          <w:p w14:paraId="26FE853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射频设备框架组件</w:t>
            </w:r>
          </w:p>
        </w:tc>
        <w:tc>
          <w:tcPr>
            <w:tcW w:w="1500" w:type="dxa"/>
            <w:vAlign w:val="center"/>
          </w:tcPr>
          <w:p w14:paraId="0D4932E0">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1）整体采用铝型材框架结构；</w:t>
            </w:r>
          </w:p>
          <w:p w14:paraId="4C316F13">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2）同时具备拆码垛和射频功能；</w:t>
            </w:r>
          </w:p>
          <w:p w14:paraId="1F7F127B">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napToGrid w:val="0"/>
                <w:kern w:val="0"/>
                <w:szCs w:val="21"/>
              </w:rPr>
              <w:t>3）设备允许放置15个表箱加一个小推车。</w:t>
            </w:r>
          </w:p>
        </w:tc>
        <w:tc>
          <w:tcPr>
            <w:tcW w:w="777" w:type="dxa"/>
            <w:shd w:val="clear" w:color="000000" w:fill="FFFFFF"/>
            <w:vAlign w:val="center"/>
          </w:tcPr>
          <w:p w14:paraId="68F4C5B5">
            <w:pPr>
              <w:topLinePunct/>
              <w:adjustRightInd w:val="0"/>
              <w:snapToGrid w:val="0"/>
              <w:spacing w:before="50" w:after="50"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14:paraId="1151A678">
            <w:pPr>
              <w:widowControl/>
              <w:jc w:val="center"/>
              <w:rPr>
                <w:rFonts w:hint="eastAsia" w:ascii="仿宋" w:hAnsi="仿宋" w:eastAsia="仿宋" w:cs="Arial"/>
                <w:kern w:val="0"/>
                <w:sz w:val="22"/>
                <w:szCs w:val="22"/>
              </w:rPr>
            </w:pPr>
            <w:r>
              <w:rPr>
                <w:rFonts w:hint="eastAsia"/>
                <w:sz w:val="18"/>
                <w:szCs w:val="18"/>
              </w:rPr>
              <w:t>2</w:t>
            </w:r>
          </w:p>
        </w:tc>
        <w:tc>
          <w:tcPr>
            <w:tcW w:w="1200" w:type="dxa"/>
            <w:vMerge w:val="restart"/>
            <w:vAlign w:val="center"/>
          </w:tcPr>
          <w:p w14:paraId="046C0AC9">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合同签订后15日内</w:t>
            </w:r>
          </w:p>
        </w:tc>
        <w:tc>
          <w:tcPr>
            <w:tcW w:w="763" w:type="dxa"/>
            <w:vMerge w:val="restart"/>
            <w:vAlign w:val="center"/>
          </w:tcPr>
          <w:p w14:paraId="3FE6758B">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3年</w:t>
            </w:r>
          </w:p>
        </w:tc>
        <w:tc>
          <w:tcPr>
            <w:tcW w:w="1145" w:type="dxa"/>
            <w:vMerge w:val="restart"/>
            <w:vAlign w:val="center"/>
          </w:tcPr>
          <w:p w14:paraId="07383C00">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2458" w:type="dxa"/>
            <w:vMerge w:val="restart"/>
            <w:vAlign w:val="center"/>
          </w:tcPr>
          <w:p w14:paraId="694BA68D">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665" w:type="dxa"/>
            <w:vMerge w:val="restart"/>
            <w:vAlign w:val="center"/>
          </w:tcPr>
          <w:p w14:paraId="2C92FC11">
            <w:pPr>
              <w:widowControl/>
              <w:snapToGrid w:val="0"/>
              <w:jc w:val="center"/>
              <w:rPr>
                <w:rFonts w:hint="eastAsia" w:ascii="仿宋" w:hAnsi="仿宋" w:eastAsia="仿宋" w:cs="Arial"/>
                <w:kern w:val="0"/>
                <w:sz w:val="22"/>
                <w:szCs w:val="22"/>
              </w:rPr>
            </w:pPr>
            <w:r>
              <w:rPr>
                <w:rFonts w:hint="eastAsia" w:ascii="仿宋" w:hAnsi="仿宋" w:eastAsia="仿宋" w:cs="宋体"/>
                <w:kern w:val="0"/>
                <w:sz w:val="22"/>
                <w:szCs w:val="22"/>
              </w:rPr>
              <w:t>2023年1月1日至招标（采购）公告发布之日内，具有计量库房或仓储成套设备累计销售业绩不少于200万元。（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350" w:type="dxa"/>
            <w:vMerge w:val="restart"/>
            <w:vAlign w:val="center"/>
          </w:tcPr>
          <w:p w14:paraId="3F88FBC7">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2.3</w:t>
            </w:r>
          </w:p>
        </w:tc>
      </w:tr>
      <w:tr w14:paraId="6AB1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478A1CEB">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18844A8D">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射频智能组件</w:t>
            </w:r>
          </w:p>
        </w:tc>
        <w:tc>
          <w:tcPr>
            <w:tcW w:w="1500" w:type="dxa"/>
            <w:vAlign w:val="center"/>
          </w:tcPr>
          <w:p w14:paraId="262CBB45">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1）工作温度：-20℃~+65℃；</w:t>
            </w:r>
          </w:p>
          <w:p w14:paraId="1D191AD0">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2）存储温度：-30℃~+75℃；</w:t>
            </w:r>
          </w:p>
          <w:p w14:paraId="672661BF">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3）工作频段：920MHz~925MHz；</w:t>
            </w:r>
          </w:p>
          <w:p w14:paraId="4680C177">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4）射频接口：最少4个TNC接口；</w:t>
            </w:r>
          </w:p>
          <w:p w14:paraId="548ACD58">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5）信道：不少于16个；</w:t>
            </w:r>
          </w:p>
          <w:p w14:paraId="6BF47E03">
            <w:pPr>
              <w:topLinePunct/>
              <w:adjustRightInd w:val="0"/>
              <w:snapToGrid w:val="0"/>
              <w:spacing w:line="240" w:lineRule="atLeast"/>
              <w:jc w:val="left"/>
              <w:rPr>
                <w:rFonts w:hint="eastAsia" w:ascii="仿宋" w:hAnsi="仿宋" w:eastAsia="仿宋" w:cs="仿宋"/>
                <w:kern w:val="0"/>
                <w:szCs w:val="21"/>
              </w:rPr>
            </w:pPr>
          </w:p>
        </w:tc>
        <w:tc>
          <w:tcPr>
            <w:tcW w:w="777" w:type="dxa"/>
            <w:shd w:val="clear" w:color="000000" w:fill="FFFFFF"/>
            <w:vAlign w:val="center"/>
          </w:tcPr>
          <w:p w14:paraId="1D931926">
            <w:pPr>
              <w:topLinePunct/>
              <w:adjustRightInd w:val="0"/>
              <w:snapToGrid w:val="0"/>
              <w:spacing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2F389B8D">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29B43469">
            <w:pPr>
              <w:widowControl/>
              <w:jc w:val="center"/>
              <w:rPr>
                <w:rFonts w:hint="eastAsia" w:ascii="仿宋" w:hAnsi="仿宋" w:eastAsia="仿宋" w:cs="Arial"/>
                <w:color w:val="FF0000"/>
                <w:kern w:val="0"/>
                <w:sz w:val="22"/>
                <w:szCs w:val="22"/>
              </w:rPr>
            </w:pPr>
          </w:p>
        </w:tc>
        <w:tc>
          <w:tcPr>
            <w:tcW w:w="763" w:type="dxa"/>
            <w:vMerge w:val="continue"/>
            <w:vAlign w:val="center"/>
          </w:tcPr>
          <w:p w14:paraId="014B5EDD">
            <w:pPr>
              <w:widowControl/>
              <w:jc w:val="center"/>
              <w:rPr>
                <w:rFonts w:hint="eastAsia" w:ascii="仿宋" w:hAnsi="仿宋" w:eastAsia="仿宋" w:cs="Arial"/>
                <w:color w:val="FF0000"/>
                <w:kern w:val="0"/>
                <w:sz w:val="22"/>
                <w:szCs w:val="22"/>
              </w:rPr>
            </w:pPr>
          </w:p>
        </w:tc>
        <w:tc>
          <w:tcPr>
            <w:tcW w:w="1145" w:type="dxa"/>
            <w:vMerge w:val="continue"/>
            <w:vAlign w:val="center"/>
          </w:tcPr>
          <w:p w14:paraId="4382F909">
            <w:pPr>
              <w:widowControl/>
              <w:jc w:val="center"/>
              <w:rPr>
                <w:rFonts w:hint="eastAsia" w:ascii="仿宋" w:hAnsi="仿宋" w:eastAsia="仿宋" w:cs="Arial"/>
                <w:color w:val="FF0000"/>
                <w:kern w:val="0"/>
                <w:sz w:val="22"/>
                <w:szCs w:val="22"/>
              </w:rPr>
            </w:pPr>
          </w:p>
        </w:tc>
        <w:tc>
          <w:tcPr>
            <w:tcW w:w="2458" w:type="dxa"/>
            <w:vMerge w:val="continue"/>
            <w:vAlign w:val="center"/>
          </w:tcPr>
          <w:p w14:paraId="50C44D80">
            <w:pPr>
              <w:widowControl/>
              <w:jc w:val="center"/>
              <w:rPr>
                <w:rFonts w:hint="eastAsia" w:ascii="仿宋" w:hAnsi="仿宋" w:eastAsia="仿宋" w:cs="Arial"/>
                <w:color w:val="FF0000"/>
                <w:kern w:val="0"/>
                <w:sz w:val="22"/>
                <w:szCs w:val="22"/>
              </w:rPr>
            </w:pPr>
          </w:p>
        </w:tc>
        <w:tc>
          <w:tcPr>
            <w:tcW w:w="1665" w:type="dxa"/>
            <w:vMerge w:val="continue"/>
            <w:vAlign w:val="center"/>
          </w:tcPr>
          <w:p w14:paraId="367C84DA">
            <w:pPr>
              <w:widowControl/>
              <w:jc w:val="center"/>
              <w:rPr>
                <w:rFonts w:hint="eastAsia" w:ascii="仿宋" w:hAnsi="仿宋" w:eastAsia="仿宋" w:cs="Arial"/>
                <w:color w:val="FF0000"/>
                <w:kern w:val="0"/>
                <w:sz w:val="22"/>
                <w:szCs w:val="22"/>
              </w:rPr>
            </w:pPr>
          </w:p>
        </w:tc>
        <w:tc>
          <w:tcPr>
            <w:tcW w:w="1350" w:type="dxa"/>
            <w:vMerge w:val="continue"/>
            <w:vAlign w:val="center"/>
          </w:tcPr>
          <w:p w14:paraId="5B7A9DFB">
            <w:pPr>
              <w:widowControl/>
              <w:jc w:val="center"/>
              <w:rPr>
                <w:rFonts w:hint="eastAsia" w:ascii="仿宋" w:hAnsi="仿宋" w:eastAsia="仿宋" w:cs="Arial"/>
                <w:color w:val="FF0000"/>
                <w:kern w:val="0"/>
                <w:sz w:val="22"/>
                <w:szCs w:val="22"/>
              </w:rPr>
            </w:pPr>
          </w:p>
        </w:tc>
      </w:tr>
      <w:tr w14:paraId="70B4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04BE1F97">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0CCE8A13">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射频识别（RFID）模块</w:t>
            </w:r>
          </w:p>
        </w:tc>
        <w:tc>
          <w:tcPr>
            <w:tcW w:w="1500" w:type="dxa"/>
            <w:vAlign w:val="center"/>
          </w:tcPr>
          <w:p w14:paraId="6A93A070">
            <w:pPr>
              <w:topLinePunct/>
              <w:adjustRightInd w:val="0"/>
              <w:snapToGrid w:val="0"/>
              <w:spacing w:line="240" w:lineRule="atLeast"/>
              <w:jc w:val="left"/>
              <w:rPr>
                <w:rFonts w:hint="eastAsia" w:ascii="仿宋" w:hAnsi="仿宋" w:eastAsia="仿宋" w:cs="仿宋"/>
                <w:kern w:val="0"/>
                <w:szCs w:val="21"/>
              </w:rPr>
            </w:pPr>
            <w:r>
              <w:rPr>
                <w:rFonts w:hint="eastAsia" w:ascii="仿宋" w:hAnsi="仿宋" w:eastAsia="仿宋" w:cs="仿宋"/>
                <w:snapToGrid w:val="0"/>
                <w:kern w:val="0"/>
                <w:szCs w:val="21"/>
              </w:rPr>
              <w:t>读取速度：不小于170张/秒（EPC C1G2 标签）。</w:t>
            </w:r>
          </w:p>
        </w:tc>
        <w:tc>
          <w:tcPr>
            <w:tcW w:w="777" w:type="dxa"/>
            <w:shd w:val="clear" w:color="000000" w:fill="FFFFFF"/>
            <w:vAlign w:val="center"/>
          </w:tcPr>
          <w:p w14:paraId="3C7EE8F7">
            <w:pPr>
              <w:topLinePunct/>
              <w:adjustRightInd w:val="0"/>
              <w:snapToGrid w:val="0"/>
              <w:spacing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6BBC245E">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2BCC25C8">
            <w:pPr>
              <w:widowControl/>
              <w:jc w:val="center"/>
              <w:rPr>
                <w:rFonts w:hint="eastAsia" w:ascii="仿宋" w:hAnsi="仿宋" w:eastAsia="仿宋" w:cs="Arial"/>
                <w:color w:val="FF0000"/>
                <w:kern w:val="0"/>
                <w:sz w:val="22"/>
                <w:szCs w:val="22"/>
              </w:rPr>
            </w:pPr>
          </w:p>
        </w:tc>
        <w:tc>
          <w:tcPr>
            <w:tcW w:w="763" w:type="dxa"/>
            <w:vMerge w:val="continue"/>
            <w:vAlign w:val="center"/>
          </w:tcPr>
          <w:p w14:paraId="51D23868">
            <w:pPr>
              <w:widowControl/>
              <w:jc w:val="center"/>
              <w:rPr>
                <w:rFonts w:hint="eastAsia" w:ascii="仿宋" w:hAnsi="仿宋" w:eastAsia="仿宋" w:cs="Arial"/>
                <w:color w:val="FF0000"/>
                <w:kern w:val="0"/>
                <w:sz w:val="22"/>
                <w:szCs w:val="22"/>
              </w:rPr>
            </w:pPr>
          </w:p>
        </w:tc>
        <w:tc>
          <w:tcPr>
            <w:tcW w:w="1145" w:type="dxa"/>
            <w:vMerge w:val="continue"/>
            <w:vAlign w:val="center"/>
          </w:tcPr>
          <w:p w14:paraId="08CAC3F4">
            <w:pPr>
              <w:widowControl/>
              <w:jc w:val="center"/>
              <w:rPr>
                <w:rFonts w:hint="eastAsia" w:ascii="仿宋" w:hAnsi="仿宋" w:eastAsia="仿宋" w:cs="Arial"/>
                <w:color w:val="FF0000"/>
                <w:kern w:val="0"/>
                <w:sz w:val="22"/>
                <w:szCs w:val="22"/>
              </w:rPr>
            </w:pPr>
          </w:p>
        </w:tc>
        <w:tc>
          <w:tcPr>
            <w:tcW w:w="2458" w:type="dxa"/>
            <w:vMerge w:val="continue"/>
            <w:vAlign w:val="center"/>
          </w:tcPr>
          <w:p w14:paraId="4C2339D0">
            <w:pPr>
              <w:widowControl/>
              <w:jc w:val="center"/>
              <w:rPr>
                <w:rFonts w:hint="eastAsia" w:ascii="仿宋" w:hAnsi="仿宋" w:eastAsia="仿宋" w:cs="Arial"/>
                <w:color w:val="FF0000"/>
                <w:kern w:val="0"/>
                <w:sz w:val="22"/>
                <w:szCs w:val="22"/>
              </w:rPr>
            </w:pPr>
          </w:p>
        </w:tc>
        <w:tc>
          <w:tcPr>
            <w:tcW w:w="1665" w:type="dxa"/>
            <w:vMerge w:val="continue"/>
            <w:vAlign w:val="center"/>
          </w:tcPr>
          <w:p w14:paraId="0DB2A6DD">
            <w:pPr>
              <w:widowControl/>
              <w:jc w:val="center"/>
              <w:rPr>
                <w:rFonts w:hint="eastAsia" w:ascii="仿宋" w:hAnsi="仿宋" w:eastAsia="仿宋" w:cs="Arial"/>
                <w:color w:val="FF0000"/>
                <w:kern w:val="0"/>
                <w:sz w:val="22"/>
                <w:szCs w:val="22"/>
              </w:rPr>
            </w:pPr>
          </w:p>
        </w:tc>
        <w:tc>
          <w:tcPr>
            <w:tcW w:w="1350" w:type="dxa"/>
            <w:vMerge w:val="continue"/>
            <w:vAlign w:val="center"/>
          </w:tcPr>
          <w:p w14:paraId="19052217">
            <w:pPr>
              <w:widowControl/>
              <w:jc w:val="center"/>
              <w:rPr>
                <w:rFonts w:hint="eastAsia" w:ascii="仿宋" w:hAnsi="仿宋" w:eastAsia="仿宋" w:cs="Arial"/>
                <w:color w:val="FF0000"/>
                <w:kern w:val="0"/>
                <w:sz w:val="22"/>
                <w:szCs w:val="22"/>
              </w:rPr>
            </w:pPr>
          </w:p>
        </w:tc>
      </w:tr>
      <w:tr w14:paraId="34F9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61926712">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4888FFC5">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智能转运载体</w:t>
            </w:r>
          </w:p>
        </w:tc>
        <w:tc>
          <w:tcPr>
            <w:tcW w:w="1500" w:type="dxa"/>
            <w:vAlign w:val="center"/>
          </w:tcPr>
          <w:p w14:paraId="4AC9076D">
            <w:pPr>
              <w:topLinePunct/>
              <w:adjustRightInd w:val="0"/>
              <w:snapToGrid w:val="0"/>
              <w:spacing w:before="50" w:after="50" w:line="240" w:lineRule="atLeast"/>
              <w:jc w:val="left"/>
              <w:rPr>
                <w:rFonts w:hint="eastAsia" w:ascii="仿宋" w:hAnsi="仿宋" w:eastAsia="仿宋" w:cs="仿宋"/>
                <w:szCs w:val="21"/>
                <w:lang w:bidi="ar"/>
              </w:rPr>
            </w:pPr>
            <w:r>
              <w:rPr>
                <w:rFonts w:hint="eastAsia" w:ascii="仿宋" w:hAnsi="仿宋" w:eastAsia="仿宋" w:cs="仿宋"/>
                <w:szCs w:val="21"/>
                <w:lang w:bidi="ar"/>
              </w:rPr>
              <w:t>1）额定载荷：≥300kg；</w:t>
            </w:r>
          </w:p>
          <w:p w14:paraId="1D2EB8CA">
            <w:pPr>
              <w:topLinePunct/>
              <w:adjustRightInd w:val="0"/>
              <w:snapToGrid w:val="0"/>
              <w:spacing w:before="50" w:after="50" w:line="240" w:lineRule="atLeast"/>
              <w:jc w:val="left"/>
              <w:rPr>
                <w:rFonts w:hint="eastAsia" w:ascii="仿宋" w:hAnsi="仿宋" w:eastAsia="仿宋" w:cs="仿宋"/>
                <w:szCs w:val="21"/>
                <w:lang w:bidi="ar"/>
              </w:rPr>
            </w:pPr>
            <w:r>
              <w:rPr>
                <w:rFonts w:hint="eastAsia" w:ascii="仿宋" w:hAnsi="仿宋" w:eastAsia="仿宋" w:cs="仿宋"/>
                <w:szCs w:val="21"/>
                <w:lang w:bidi="ar"/>
              </w:rPr>
              <w:t>2）车体自重：≤500KG；</w:t>
            </w:r>
          </w:p>
          <w:p w14:paraId="2473EF35">
            <w:pPr>
              <w:topLinePunct/>
              <w:adjustRightInd w:val="0"/>
              <w:snapToGrid w:val="0"/>
              <w:spacing w:before="50" w:after="50" w:line="240" w:lineRule="atLeast"/>
              <w:jc w:val="left"/>
            </w:pPr>
            <w:r>
              <w:rPr>
                <w:rFonts w:hint="eastAsia" w:ascii="仿宋" w:hAnsi="仿宋" w:eastAsia="仿宋" w:cs="仿宋"/>
                <w:szCs w:val="21"/>
                <w:lang w:bidi="ar"/>
              </w:rPr>
              <w:t>3）最小转弯半径：≤1600mm；</w:t>
            </w:r>
          </w:p>
        </w:tc>
        <w:tc>
          <w:tcPr>
            <w:tcW w:w="777" w:type="dxa"/>
            <w:shd w:val="clear" w:color="000000" w:fill="FFFFFF"/>
            <w:vAlign w:val="center"/>
          </w:tcPr>
          <w:p w14:paraId="0EAC8538">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0B7F7B55">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34AB1205">
            <w:pPr>
              <w:widowControl/>
              <w:jc w:val="center"/>
              <w:rPr>
                <w:rFonts w:hint="eastAsia" w:ascii="仿宋" w:hAnsi="仿宋" w:eastAsia="仿宋" w:cs="Arial"/>
                <w:color w:val="FF0000"/>
                <w:kern w:val="0"/>
                <w:sz w:val="22"/>
                <w:szCs w:val="22"/>
              </w:rPr>
            </w:pPr>
          </w:p>
        </w:tc>
        <w:tc>
          <w:tcPr>
            <w:tcW w:w="763" w:type="dxa"/>
            <w:vMerge w:val="continue"/>
            <w:vAlign w:val="center"/>
          </w:tcPr>
          <w:p w14:paraId="21DF0EC1">
            <w:pPr>
              <w:widowControl/>
              <w:jc w:val="center"/>
              <w:rPr>
                <w:rFonts w:hint="eastAsia" w:ascii="仿宋" w:hAnsi="仿宋" w:eastAsia="仿宋" w:cs="Arial"/>
                <w:color w:val="FF0000"/>
                <w:kern w:val="0"/>
                <w:sz w:val="22"/>
                <w:szCs w:val="22"/>
              </w:rPr>
            </w:pPr>
          </w:p>
        </w:tc>
        <w:tc>
          <w:tcPr>
            <w:tcW w:w="1145" w:type="dxa"/>
            <w:vMerge w:val="continue"/>
            <w:vAlign w:val="center"/>
          </w:tcPr>
          <w:p w14:paraId="0545B9CA">
            <w:pPr>
              <w:widowControl/>
              <w:jc w:val="center"/>
              <w:rPr>
                <w:rFonts w:hint="eastAsia" w:ascii="仿宋" w:hAnsi="仿宋" w:eastAsia="仿宋" w:cs="Arial"/>
                <w:color w:val="FF0000"/>
                <w:kern w:val="0"/>
                <w:sz w:val="22"/>
                <w:szCs w:val="22"/>
              </w:rPr>
            </w:pPr>
          </w:p>
        </w:tc>
        <w:tc>
          <w:tcPr>
            <w:tcW w:w="2458" w:type="dxa"/>
            <w:vMerge w:val="continue"/>
            <w:vAlign w:val="center"/>
          </w:tcPr>
          <w:p w14:paraId="5D24DCA9">
            <w:pPr>
              <w:widowControl/>
              <w:jc w:val="center"/>
              <w:rPr>
                <w:rFonts w:hint="eastAsia" w:ascii="仿宋" w:hAnsi="仿宋" w:eastAsia="仿宋" w:cs="Arial"/>
                <w:color w:val="FF0000"/>
                <w:kern w:val="0"/>
                <w:sz w:val="22"/>
                <w:szCs w:val="22"/>
              </w:rPr>
            </w:pPr>
          </w:p>
        </w:tc>
        <w:tc>
          <w:tcPr>
            <w:tcW w:w="1665" w:type="dxa"/>
            <w:vMerge w:val="continue"/>
            <w:vAlign w:val="center"/>
          </w:tcPr>
          <w:p w14:paraId="4AE87AE1">
            <w:pPr>
              <w:widowControl/>
              <w:jc w:val="center"/>
              <w:rPr>
                <w:rFonts w:hint="eastAsia" w:ascii="仿宋" w:hAnsi="仿宋" w:eastAsia="仿宋" w:cs="Arial"/>
                <w:color w:val="FF0000"/>
                <w:kern w:val="0"/>
                <w:sz w:val="22"/>
                <w:szCs w:val="22"/>
              </w:rPr>
            </w:pPr>
          </w:p>
        </w:tc>
        <w:tc>
          <w:tcPr>
            <w:tcW w:w="1350" w:type="dxa"/>
            <w:vMerge w:val="continue"/>
            <w:vAlign w:val="center"/>
          </w:tcPr>
          <w:p w14:paraId="2CA4D9B4">
            <w:pPr>
              <w:widowControl/>
              <w:jc w:val="center"/>
              <w:rPr>
                <w:rFonts w:hint="eastAsia" w:ascii="仿宋" w:hAnsi="仿宋" w:eastAsia="仿宋" w:cs="Arial"/>
                <w:color w:val="FF0000"/>
                <w:kern w:val="0"/>
                <w:sz w:val="22"/>
                <w:szCs w:val="22"/>
              </w:rPr>
            </w:pPr>
          </w:p>
        </w:tc>
      </w:tr>
      <w:tr w14:paraId="2963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7EB0C54E">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5E8E4AE7">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转运载体框架</w:t>
            </w:r>
          </w:p>
        </w:tc>
        <w:tc>
          <w:tcPr>
            <w:tcW w:w="1500" w:type="dxa"/>
            <w:vAlign w:val="center"/>
          </w:tcPr>
          <w:p w14:paraId="13DC6CA4">
            <w:pPr>
              <w:pStyle w:val="14"/>
              <w:ind w:firstLine="0" w:firstLineChars="0"/>
              <w:rPr>
                <w:rFonts w:hint="eastAsia" w:ascii="仿宋" w:hAnsi="仿宋" w:eastAsia="仿宋" w:cs="仿宋"/>
                <w:sz w:val="21"/>
                <w:szCs w:val="21"/>
                <w:lang w:bidi="ar"/>
              </w:rPr>
            </w:pPr>
            <w:r>
              <w:rPr>
                <w:rFonts w:hint="eastAsia" w:ascii="仿宋" w:hAnsi="仿宋" w:eastAsia="仿宋" w:cs="仿宋"/>
                <w:sz w:val="21"/>
                <w:szCs w:val="21"/>
                <w:lang w:bidi="ar"/>
              </w:rPr>
              <w:t>最小垂直进入货位的通道宽度：≤1500mm；</w:t>
            </w:r>
          </w:p>
          <w:p w14:paraId="0A409890">
            <w:pPr>
              <w:pStyle w:val="14"/>
              <w:ind w:firstLine="0" w:firstLineChars="0"/>
              <w:rPr>
                <w:rFonts w:hint="eastAsia" w:ascii="仿宋" w:hAnsi="仿宋" w:eastAsia="仿宋" w:cs="仿宋"/>
                <w:kern w:val="0"/>
                <w:sz w:val="21"/>
                <w:szCs w:val="21"/>
              </w:rPr>
            </w:pPr>
            <w:r>
              <w:rPr>
                <w:rFonts w:hint="eastAsia" w:ascii="仿宋" w:hAnsi="仿宋" w:eastAsia="仿宋" w:cs="仿宋"/>
                <w:sz w:val="21"/>
                <w:szCs w:val="21"/>
                <w:lang w:bidi="ar"/>
              </w:rPr>
              <w:t>外观满足智能转运车体及夹持机构配套使用。</w:t>
            </w:r>
          </w:p>
        </w:tc>
        <w:tc>
          <w:tcPr>
            <w:tcW w:w="777" w:type="dxa"/>
            <w:shd w:val="clear" w:color="000000" w:fill="FFFFFF"/>
            <w:vAlign w:val="center"/>
          </w:tcPr>
          <w:p w14:paraId="6B297CA4">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319F7F7D">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4EEAA511">
            <w:pPr>
              <w:widowControl/>
              <w:jc w:val="center"/>
              <w:rPr>
                <w:rFonts w:hint="eastAsia" w:ascii="仿宋" w:hAnsi="仿宋" w:eastAsia="仿宋" w:cs="Arial"/>
                <w:color w:val="FF0000"/>
                <w:kern w:val="0"/>
                <w:sz w:val="22"/>
                <w:szCs w:val="22"/>
              </w:rPr>
            </w:pPr>
          </w:p>
        </w:tc>
        <w:tc>
          <w:tcPr>
            <w:tcW w:w="763" w:type="dxa"/>
            <w:vMerge w:val="continue"/>
            <w:vAlign w:val="center"/>
          </w:tcPr>
          <w:p w14:paraId="1ACB6208">
            <w:pPr>
              <w:widowControl/>
              <w:jc w:val="center"/>
              <w:rPr>
                <w:rFonts w:hint="eastAsia" w:ascii="仿宋" w:hAnsi="仿宋" w:eastAsia="仿宋" w:cs="Arial"/>
                <w:color w:val="FF0000"/>
                <w:kern w:val="0"/>
                <w:sz w:val="22"/>
                <w:szCs w:val="22"/>
              </w:rPr>
            </w:pPr>
          </w:p>
        </w:tc>
        <w:tc>
          <w:tcPr>
            <w:tcW w:w="1145" w:type="dxa"/>
            <w:vMerge w:val="continue"/>
            <w:vAlign w:val="center"/>
          </w:tcPr>
          <w:p w14:paraId="077C931E">
            <w:pPr>
              <w:widowControl/>
              <w:jc w:val="center"/>
              <w:rPr>
                <w:rFonts w:hint="eastAsia" w:ascii="仿宋" w:hAnsi="仿宋" w:eastAsia="仿宋" w:cs="Arial"/>
                <w:color w:val="FF0000"/>
                <w:kern w:val="0"/>
                <w:sz w:val="22"/>
                <w:szCs w:val="22"/>
              </w:rPr>
            </w:pPr>
          </w:p>
        </w:tc>
        <w:tc>
          <w:tcPr>
            <w:tcW w:w="2458" w:type="dxa"/>
            <w:vMerge w:val="continue"/>
            <w:vAlign w:val="center"/>
          </w:tcPr>
          <w:p w14:paraId="55B5B03F">
            <w:pPr>
              <w:widowControl/>
              <w:jc w:val="center"/>
              <w:rPr>
                <w:rFonts w:hint="eastAsia" w:ascii="仿宋" w:hAnsi="仿宋" w:eastAsia="仿宋" w:cs="Arial"/>
                <w:color w:val="FF0000"/>
                <w:kern w:val="0"/>
                <w:sz w:val="22"/>
                <w:szCs w:val="22"/>
              </w:rPr>
            </w:pPr>
          </w:p>
        </w:tc>
        <w:tc>
          <w:tcPr>
            <w:tcW w:w="1665" w:type="dxa"/>
            <w:vMerge w:val="continue"/>
            <w:vAlign w:val="center"/>
          </w:tcPr>
          <w:p w14:paraId="4C1DEEE4">
            <w:pPr>
              <w:widowControl/>
              <w:jc w:val="center"/>
              <w:rPr>
                <w:rFonts w:hint="eastAsia" w:ascii="仿宋" w:hAnsi="仿宋" w:eastAsia="仿宋" w:cs="Arial"/>
                <w:color w:val="FF0000"/>
                <w:kern w:val="0"/>
                <w:sz w:val="22"/>
                <w:szCs w:val="22"/>
              </w:rPr>
            </w:pPr>
          </w:p>
        </w:tc>
        <w:tc>
          <w:tcPr>
            <w:tcW w:w="1350" w:type="dxa"/>
            <w:vMerge w:val="continue"/>
            <w:vAlign w:val="center"/>
          </w:tcPr>
          <w:p w14:paraId="236BF876">
            <w:pPr>
              <w:widowControl/>
              <w:jc w:val="center"/>
              <w:rPr>
                <w:rFonts w:hint="eastAsia" w:ascii="仿宋" w:hAnsi="仿宋" w:eastAsia="仿宋" w:cs="Arial"/>
                <w:color w:val="FF0000"/>
                <w:kern w:val="0"/>
                <w:sz w:val="22"/>
                <w:szCs w:val="22"/>
              </w:rPr>
            </w:pPr>
          </w:p>
        </w:tc>
      </w:tr>
      <w:tr w14:paraId="4AAF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053F1C7D">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6134A034">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导航模块</w:t>
            </w:r>
          </w:p>
        </w:tc>
        <w:tc>
          <w:tcPr>
            <w:tcW w:w="1500" w:type="dxa"/>
            <w:vAlign w:val="center"/>
          </w:tcPr>
          <w:p w14:paraId="3AF2DEF5">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rPr>
              <w:t>配套导航模块，导航/避障方式：激光雷达SLAM自然导航，360度环绕安全防护。</w:t>
            </w:r>
          </w:p>
        </w:tc>
        <w:tc>
          <w:tcPr>
            <w:tcW w:w="777" w:type="dxa"/>
            <w:shd w:val="clear" w:color="000000" w:fill="FFFFFF"/>
            <w:vAlign w:val="center"/>
          </w:tcPr>
          <w:p w14:paraId="12601E58">
            <w:pPr>
              <w:widowControl/>
              <w:jc w:val="center"/>
              <w:rPr>
                <w:rFonts w:hint="eastAsia" w:ascii="仿宋" w:hAnsi="仿宋" w:eastAsia="仿宋" w:cs="Arial"/>
                <w:kern w:val="0"/>
                <w:sz w:val="22"/>
                <w:szCs w:val="22"/>
              </w:rPr>
            </w:pPr>
            <w:bookmarkStart w:id="9" w:name="OLE_LINK6"/>
            <w:r>
              <w:rPr>
                <w:rFonts w:hint="eastAsia" w:ascii="仿宋" w:hAnsi="仿宋" w:eastAsia="仿宋" w:cs="仿宋"/>
                <w:snapToGrid w:val="0"/>
                <w:kern w:val="0"/>
                <w:szCs w:val="21"/>
              </w:rPr>
              <w:t>套</w:t>
            </w:r>
            <w:bookmarkEnd w:id="9"/>
          </w:p>
        </w:tc>
        <w:tc>
          <w:tcPr>
            <w:tcW w:w="737" w:type="dxa"/>
            <w:tcBorders>
              <w:top w:val="nil"/>
              <w:left w:val="single" w:color="auto" w:sz="4" w:space="0"/>
              <w:bottom w:val="single" w:color="auto" w:sz="4" w:space="0"/>
              <w:right w:val="single" w:color="auto" w:sz="4" w:space="0"/>
            </w:tcBorders>
            <w:shd w:val="clear" w:color="000000" w:fill="FFFFFF"/>
            <w:vAlign w:val="center"/>
          </w:tcPr>
          <w:p w14:paraId="0C78D86F">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1313D239">
            <w:pPr>
              <w:widowControl/>
              <w:jc w:val="center"/>
              <w:rPr>
                <w:rFonts w:hint="eastAsia" w:ascii="仿宋" w:hAnsi="仿宋" w:eastAsia="仿宋" w:cs="Arial"/>
                <w:color w:val="FF0000"/>
                <w:kern w:val="0"/>
                <w:sz w:val="22"/>
                <w:szCs w:val="22"/>
              </w:rPr>
            </w:pPr>
          </w:p>
        </w:tc>
        <w:tc>
          <w:tcPr>
            <w:tcW w:w="763" w:type="dxa"/>
            <w:vMerge w:val="continue"/>
            <w:vAlign w:val="center"/>
          </w:tcPr>
          <w:p w14:paraId="7A749B83">
            <w:pPr>
              <w:widowControl/>
              <w:jc w:val="center"/>
              <w:rPr>
                <w:rFonts w:hint="eastAsia" w:ascii="仿宋" w:hAnsi="仿宋" w:eastAsia="仿宋" w:cs="Arial"/>
                <w:color w:val="FF0000"/>
                <w:kern w:val="0"/>
                <w:sz w:val="22"/>
                <w:szCs w:val="22"/>
              </w:rPr>
            </w:pPr>
          </w:p>
        </w:tc>
        <w:tc>
          <w:tcPr>
            <w:tcW w:w="1145" w:type="dxa"/>
            <w:vMerge w:val="continue"/>
            <w:vAlign w:val="center"/>
          </w:tcPr>
          <w:p w14:paraId="667EE361">
            <w:pPr>
              <w:widowControl/>
              <w:jc w:val="center"/>
              <w:rPr>
                <w:rFonts w:hint="eastAsia" w:ascii="仿宋" w:hAnsi="仿宋" w:eastAsia="仿宋" w:cs="Arial"/>
                <w:color w:val="FF0000"/>
                <w:kern w:val="0"/>
                <w:sz w:val="22"/>
                <w:szCs w:val="22"/>
              </w:rPr>
            </w:pPr>
          </w:p>
        </w:tc>
        <w:tc>
          <w:tcPr>
            <w:tcW w:w="2458" w:type="dxa"/>
            <w:vMerge w:val="continue"/>
            <w:vAlign w:val="center"/>
          </w:tcPr>
          <w:p w14:paraId="065F6C33">
            <w:pPr>
              <w:widowControl/>
              <w:jc w:val="center"/>
              <w:rPr>
                <w:rFonts w:hint="eastAsia" w:ascii="仿宋" w:hAnsi="仿宋" w:eastAsia="仿宋" w:cs="Arial"/>
                <w:color w:val="FF0000"/>
                <w:kern w:val="0"/>
                <w:sz w:val="22"/>
                <w:szCs w:val="22"/>
              </w:rPr>
            </w:pPr>
          </w:p>
        </w:tc>
        <w:tc>
          <w:tcPr>
            <w:tcW w:w="1665" w:type="dxa"/>
            <w:vMerge w:val="continue"/>
            <w:vAlign w:val="center"/>
          </w:tcPr>
          <w:p w14:paraId="37D465B1">
            <w:pPr>
              <w:widowControl/>
              <w:jc w:val="center"/>
              <w:rPr>
                <w:rFonts w:hint="eastAsia" w:ascii="仿宋" w:hAnsi="仿宋" w:eastAsia="仿宋" w:cs="Arial"/>
                <w:color w:val="FF0000"/>
                <w:kern w:val="0"/>
                <w:sz w:val="22"/>
                <w:szCs w:val="22"/>
              </w:rPr>
            </w:pPr>
          </w:p>
        </w:tc>
        <w:tc>
          <w:tcPr>
            <w:tcW w:w="1350" w:type="dxa"/>
            <w:vMerge w:val="continue"/>
            <w:vAlign w:val="center"/>
          </w:tcPr>
          <w:p w14:paraId="472E9BE6">
            <w:pPr>
              <w:widowControl/>
              <w:jc w:val="center"/>
              <w:rPr>
                <w:rFonts w:hint="eastAsia" w:ascii="仿宋" w:hAnsi="仿宋" w:eastAsia="仿宋" w:cs="Arial"/>
                <w:color w:val="FF0000"/>
                <w:kern w:val="0"/>
                <w:sz w:val="22"/>
                <w:szCs w:val="22"/>
              </w:rPr>
            </w:pPr>
          </w:p>
        </w:tc>
      </w:tr>
      <w:tr w14:paraId="4AA7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0A7E70D6">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2FBB7345">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抱夹式料箱夹持机构</w:t>
            </w:r>
          </w:p>
        </w:tc>
        <w:tc>
          <w:tcPr>
            <w:tcW w:w="1500" w:type="dxa"/>
            <w:vAlign w:val="center"/>
          </w:tcPr>
          <w:p w14:paraId="4541FA61">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载货方式：抱夹模式，支持1～15箱周转箱搬运；</w:t>
            </w:r>
          </w:p>
          <w:p w14:paraId="0F2F2CB0">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工作噪声：&lt;70dB。</w:t>
            </w:r>
          </w:p>
        </w:tc>
        <w:tc>
          <w:tcPr>
            <w:tcW w:w="777" w:type="dxa"/>
            <w:shd w:val="clear" w:color="000000" w:fill="FFFFFF"/>
            <w:vAlign w:val="center"/>
          </w:tcPr>
          <w:p w14:paraId="1FD2206D">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5B32A9D2">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41A9CE48">
            <w:pPr>
              <w:widowControl/>
              <w:jc w:val="center"/>
              <w:rPr>
                <w:rFonts w:hint="eastAsia" w:ascii="仿宋" w:hAnsi="仿宋" w:eastAsia="仿宋" w:cs="Arial"/>
                <w:color w:val="FF0000"/>
                <w:kern w:val="0"/>
                <w:sz w:val="22"/>
                <w:szCs w:val="22"/>
              </w:rPr>
            </w:pPr>
          </w:p>
        </w:tc>
        <w:tc>
          <w:tcPr>
            <w:tcW w:w="763" w:type="dxa"/>
            <w:vMerge w:val="continue"/>
            <w:vAlign w:val="center"/>
          </w:tcPr>
          <w:p w14:paraId="2A5B76B3">
            <w:pPr>
              <w:widowControl/>
              <w:jc w:val="center"/>
              <w:rPr>
                <w:rFonts w:hint="eastAsia" w:ascii="仿宋" w:hAnsi="仿宋" w:eastAsia="仿宋" w:cs="Arial"/>
                <w:color w:val="FF0000"/>
                <w:kern w:val="0"/>
                <w:sz w:val="22"/>
                <w:szCs w:val="22"/>
              </w:rPr>
            </w:pPr>
          </w:p>
        </w:tc>
        <w:tc>
          <w:tcPr>
            <w:tcW w:w="1145" w:type="dxa"/>
            <w:vMerge w:val="continue"/>
            <w:vAlign w:val="center"/>
          </w:tcPr>
          <w:p w14:paraId="11E58301">
            <w:pPr>
              <w:widowControl/>
              <w:jc w:val="center"/>
              <w:rPr>
                <w:rFonts w:hint="eastAsia" w:ascii="仿宋" w:hAnsi="仿宋" w:eastAsia="仿宋" w:cs="Arial"/>
                <w:color w:val="FF0000"/>
                <w:kern w:val="0"/>
                <w:sz w:val="22"/>
                <w:szCs w:val="22"/>
              </w:rPr>
            </w:pPr>
          </w:p>
        </w:tc>
        <w:tc>
          <w:tcPr>
            <w:tcW w:w="2458" w:type="dxa"/>
            <w:vMerge w:val="continue"/>
            <w:vAlign w:val="center"/>
          </w:tcPr>
          <w:p w14:paraId="0FE2902F">
            <w:pPr>
              <w:widowControl/>
              <w:jc w:val="center"/>
              <w:rPr>
                <w:rFonts w:hint="eastAsia" w:ascii="仿宋" w:hAnsi="仿宋" w:eastAsia="仿宋" w:cs="Arial"/>
                <w:color w:val="FF0000"/>
                <w:kern w:val="0"/>
                <w:sz w:val="22"/>
                <w:szCs w:val="22"/>
              </w:rPr>
            </w:pPr>
          </w:p>
        </w:tc>
        <w:tc>
          <w:tcPr>
            <w:tcW w:w="1665" w:type="dxa"/>
            <w:vMerge w:val="continue"/>
            <w:vAlign w:val="center"/>
          </w:tcPr>
          <w:p w14:paraId="30C9EBA3">
            <w:pPr>
              <w:widowControl/>
              <w:jc w:val="center"/>
              <w:rPr>
                <w:rFonts w:hint="eastAsia" w:ascii="仿宋" w:hAnsi="仿宋" w:eastAsia="仿宋" w:cs="Arial"/>
                <w:color w:val="FF0000"/>
                <w:kern w:val="0"/>
                <w:sz w:val="22"/>
                <w:szCs w:val="22"/>
              </w:rPr>
            </w:pPr>
          </w:p>
        </w:tc>
        <w:tc>
          <w:tcPr>
            <w:tcW w:w="1350" w:type="dxa"/>
            <w:vMerge w:val="continue"/>
            <w:vAlign w:val="center"/>
          </w:tcPr>
          <w:p w14:paraId="4CF3469B">
            <w:pPr>
              <w:widowControl/>
              <w:jc w:val="center"/>
              <w:rPr>
                <w:rFonts w:hint="eastAsia" w:ascii="仿宋" w:hAnsi="仿宋" w:eastAsia="仿宋" w:cs="Arial"/>
                <w:color w:val="FF0000"/>
                <w:kern w:val="0"/>
                <w:sz w:val="22"/>
                <w:szCs w:val="22"/>
              </w:rPr>
            </w:pPr>
          </w:p>
        </w:tc>
      </w:tr>
      <w:tr w14:paraId="0FB5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11550CA9">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06D37CA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智能供电设备</w:t>
            </w:r>
          </w:p>
        </w:tc>
        <w:tc>
          <w:tcPr>
            <w:tcW w:w="1500" w:type="dxa"/>
            <w:vAlign w:val="center"/>
          </w:tcPr>
          <w:p w14:paraId="7A61AA31">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电池容量：24V，≥100Ah；</w:t>
            </w:r>
          </w:p>
          <w:p w14:paraId="0FCB1B5B">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单次充电时长：≤1.5h；充满电可运行时长：≥5h；</w:t>
            </w:r>
          </w:p>
          <w:p w14:paraId="7DE527C7">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电池要求：保修期3年，500次充放衰减不超10%；1000次充放衰减不超过20%；</w:t>
            </w:r>
          </w:p>
        </w:tc>
        <w:tc>
          <w:tcPr>
            <w:tcW w:w="777" w:type="dxa"/>
            <w:shd w:val="clear" w:color="000000" w:fill="FFFFFF"/>
            <w:vAlign w:val="center"/>
          </w:tcPr>
          <w:p w14:paraId="5B34068F">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75EC9328">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0FD6655D">
            <w:pPr>
              <w:widowControl/>
              <w:jc w:val="center"/>
              <w:rPr>
                <w:rFonts w:hint="eastAsia" w:ascii="仿宋" w:hAnsi="仿宋" w:eastAsia="仿宋" w:cs="Arial"/>
                <w:color w:val="FF0000"/>
                <w:kern w:val="0"/>
                <w:sz w:val="22"/>
                <w:szCs w:val="22"/>
              </w:rPr>
            </w:pPr>
          </w:p>
        </w:tc>
        <w:tc>
          <w:tcPr>
            <w:tcW w:w="763" w:type="dxa"/>
            <w:vMerge w:val="continue"/>
            <w:vAlign w:val="center"/>
          </w:tcPr>
          <w:p w14:paraId="2EFB4FC4">
            <w:pPr>
              <w:widowControl/>
              <w:jc w:val="center"/>
              <w:rPr>
                <w:rFonts w:hint="eastAsia" w:ascii="仿宋" w:hAnsi="仿宋" w:eastAsia="仿宋" w:cs="Arial"/>
                <w:color w:val="FF0000"/>
                <w:kern w:val="0"/>
                <w:sz w:val="22"/>
                <w:szCs w:val="22"/>
              </w:rPr>
            </w:pPr>
          </w:p>
        </w:tc>
        <w:tc>
          <w:tcPr>
            <w:tcW w:w="1145" w:type="dxa"/>
            <w:vMerge w:val="continue"/>
            <w:vAlign w:val="center"/>
          </w:tcPr>
          <w:p w14:paraId="7A2FE7C5">
            <w:pPr>
              <w:widowControl/>
              <w:jc w:val="center"/>
              <w:rPr>
                <w:rFonts w:hint="eastAsia" w:ascii="仿宋" w:hAnsi="仿宋" w:eastAsia="仿宋" w:cs="Arial"/>
                <w:color w:val="FF0000"/>
                <w:kern w:val="0"/>
                <w:sz w:val="22"/>
                <w:szCs w:val="22"/>
              </w:rPr>
            </w:pPr>
          </w:p>
        </w:tc>
        <w:tc>
          <w:tcPr>
            <w:tcW w:w="2458" w:type="dxa"/>
            <w:vMerge w:val="continue"/>
            <w:vAlign w:val="center"/>
          </w:tcPr>
          <w:p w14:paraId="527C8C16">
            <w:pPr>
              <w:widowControl/>
              <w:jc w:val="center"/>
              <w:rPr>
                <w:rFonts w:hint="eastAsia" w:ascii="仿宋" w:hAnsi="仿宋" w:eastAsia="仿宋" w:cs="Arial"/>
                <w:color w:val="FF0000"/>
                <w:kern w:val="0"/>
                <w:sz w:val="22"/>
                <w:szCs w:val="22"/>
              </w:rPr>
            </w:pPr>
          </w:p>
        </w:tc>
        <w:tc>
          <w:tcPr>
            <w:tcW w:w="1665" w:type="dxa"/>
            <w:vMerge w:val="continue"/>
            <w:vAlign w:val="center"/>
          </w:tcPr>
          <w:p w14:paraId="4435FE63">
            <w:pPr>
              <w:widowControl/>
              <w:jc w:val="center"/>
              <w:rPr>
                <w:rFonts w:hint="eastAsia" w:ascii="仿宋" w:hAnsi="仿宋" w:eastAsia="仿宋" w:cs="Arial"/>
                <w:color w:val="FF0000"/>
                <w:kern w:val="0"/>
                <w:sz w:val="22"/>
                <w:szCs w:val="22"/>
              </w:rPr>
            </w:pPr>
          </w:p>
        </w:tc>
        <w:tc>
          <w:tcPr>
            <w:tcW w:w="1350" w:type="dxa"/>
            <w:vMerge w:val="continue"/>
            <w:vAlign w:val="center"/>
          </w:tcPr>
          <w:p w14:paraId="43B4842B">
            <w:pPr>
              <w:widowControl/>
              <w:jc w:val="center"/>
              <w:rPr>
                <w:rFonts w:hint="eastAsia" w:ascii="仿宋" w:hAnsi="仿宋" w:eastAsia="仿宋" w:cs="Arial"/>
                <w:color w:val="FF0000"/>
                <w:kern w:val="0"/>
                <w:sz w:val="22"/>
                <w:szCs w:val="22"/>
              </w:rPr>
            </w:pPr>
          </w:p>
        </w:tc>
      </w:tr>
      <w:tr w14:paraId="736A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6C406CD1">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7E9B7420">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分码主控设备</w:t>
            </w:r>
          </w:p>
        </w:tc>
        <w:tc>
          <w:tcPr>
            <w:tcW w:w="1500" w:type="dxa"/>
            <w:vAlign w:val="center"/>
          </w:tcPr>
          <w:p w14:paraId="2CC2E68A">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1）速度：0.2m/s；</w:t>
            </w:r>
          </w:p>
          <w:p w14:paraId="4C12F9CC">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2）有效负载质量：60kg（含手爪夹具重量）；</w:t>
            </w:r>
          </w:p>
          <w:p w14:paraId="0F05F3C2">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3）重复定位精度：±1mm；</w:t>
            </w:r>
          </w:p>
          <w:p w14:paraId="72651B7C">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4）能力：20秒/周期；</w:t>
            </w:r>
          </w:p>
          <w:p w14:paraId="2BDC653A">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5）电气防护等级：IP54；</w:t>
            </w:r>
          </w:p>
        </w:tc>
        <w:tc>
          <w:tcPr>
            <w:tcW w:w="777" w:type="dxa"/>
            <w:shd w:val="clear" w:color="000000" w:fill="FFFFFF"/>
            <w:vAlign w:val="center"/>
          </w:tcPr>
          <w:p w14:paraId="41241B3E">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2135E3B4">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2B6D437D">
            <w:pPr>
              <w:widowControl/>
              <w:jc w:val="center"/>
              <w:rPr>
                <w:rFonts w:hint="eastAsia" w:ascii="仿宋" w:hAnsi="仿宋" w:eastAsia="仿宋" w:cs="Arial"/>
                <w:color w:val="FF0000"/>
                <w:kern w:val="0"/>
                <w:sz w:val="22"/>
                <w:szCs w:val="22"/>
              </w:rPr>
            </w:pPr>
          </w:p>
        </w:tc>
        <w:tc>
          <w:tcPr>
            <w:tcW w:w="763" w:type="dxa"/>
            <w:vMerge w:val="continue"/>
            <w:vAlign w:val="center"/>
          </w:tcPr>
          <w:p w14:paraId="19C2D6BF">
            <w:pPr>
              <w:widowControl/>
              <w:jc w:val="center"/>
              <w:rPr>
                <w:rFonts w:hint="eastAsia" w:ascii="仿宋" w:hAnsi="仿宋" w:eastAsia="仿宋" w:cs="Arial"/>
                <w:color w:val="FF0000"/>
                <w:kern w:val="0"/>
                <w:sz w:val="22"/>
                <w:szCs w:val="22"/>
              </w:rPr>
            </w:pPr>
          </w:p>
        </w:tc>
        <w:tc>
          <w:tcPr>
            <w:tcW w:w="1145" w:type="dxa"/>
            <w:vMerge w:val="continue"/>
            <w:vAlign w:val="center"/>
          </w:tcPr>
          <w:p w14:paraId="62B52A09">
            <w:pPr>
              <w:widowControl/>
              <w:jc w:val="center"/>
              <w:rPr>
                <w:rFonts w:hint="eastAsia" w:ascii="仿宋" w:hAnsi="仿宋" w:eastAsia="仿宋" w:cs="Arial"/>
                <w:color w:val="FF0000"/>
                <w:kern w:val="0"/>
                <w:sz w:val="22"/>
                <w:szCs w:val="22"/>
              </w:rPr>
            </w:pPr>
          </w:p>
        </w:tc>
        <w:tc>
          <w:tcPr>
            <w:tcW w:w="2458" w:type="dxa"/>
            <w:vMerge w:val="continue"/>
            <w:vAlign w:val="center"/>
          </w:tcPr>
          <w:p w14:paraId="71C0FB3C">
            <w:pPr>
              <w:widowControl/>
              <w:jc w:val="center"/>
              <w:rPr>
                <w:rFonts w:hint="eastAsia" w:ascii="仿宋" w:hAnsi="仿宋" w:eastAsia="仿宋" w:cs="Arial"/>
                <w:color w:val="FF0000"/>
                <w:kern w:val="0"/>
                <w:sz w:val="22"/>
                <w:szCs w:val="22"/>
              </w:rPr>
            </w:pPr>
          </w:p>
        </w:tc>
        <w:tc>
          <w:tcPr>
            <w:tcW w:w="1665" w:type="dxa"/>
            <w:vMerge w:val="continue"/>
            <w:vAlign w:val="center"/>
          </w:tcPr>
          <w:p w14:paraId="09FBB015">
            <w:pPr>
              <w:widowControl/>
              <w:jc w:val="center"/>
              <w:rPr>
                <w:rFonts w:hint="eastAsia" w:ascii="仿宋" w:hAnsi="仿宋" w:eastAsia="仿宋" w:cs="Arial"/>
                <w:color w:val="FF0000"/>
                <w:kern w:val="0"/>
                <w:sz w:val="22"/>
                <w:szCs w:val="22"/>
              </w:rPr>
            </w:pPr>
          </w:p>
        </w:tc>
        <w:tc>
          <w:tcPr>
            <w:tcW w:w="1350" w:type="dxa"/>
            <w:vMerge w:val="continue"/>
            <w:vAlign w:val="center"/>
          </w:tcPr>
          <w:p w14:paraId="505B861F">
            <w:pPr>
              <w:widowControl/>
              <w:jc w:val="center"/>
              <w:rPr>
                <w:rFonts w:hint="eastAsia" w:ascii="仿宋" w:hAnsi="仿宋" w:eastAsia="仿宋" w:cs="Arial"/>
                <w:color w:val="FF0000"/>
                <w:kern w:val="0"/>
                <w:sz w:val="22"/>
                <w:szCs w:val="22"/>
              </w:rPr>
            </w:pPr>
          </w:p>
        </w:tc>
      </w:tr>
      <w:tr w14:paraId="5295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25BFEEA8">
            <w:pPr>
              <w:widowControl/>
              <w:jc w:val="center"/>
              <w:rPr>
                <w:rFonts w:hint="eastAsia" w:ascii="仿宋" w:hAnsi="仿宋" w:eastAsia="仿宋" w:cs="Arial"/>
                <w:kern w:val="0"/>
                <w:sz w:val="22"/>
                <w:szCs w:val="22"/>
              </w:rPr>
            </w:pPr>
          </w:p>
        </w:tc>
        <w:tc>
          <w:tcPr>
            <w:tcW w:w="1299" w:type="dxa"/>
            <w:tcBorders>
              <w:top w:val="nil"/>
              <w:left w:val="single" w:color="auto" w:sz="4" w:space="0"/>
              <w:bottom w:val="single" w:color="auto" w:sz="4" w:space="0"/>
              <w:right w:val="single" w:color="auto" w:sz="4" w:space="0"/>
            </w:tcBorders>
            <w:shd w:val="clear" w:color="000000" w:fill="FFFFFF"/>
            <w:vAlign w:val="center"/>
          </w:tcPr>
          <w:p w14:paraId="4F337C0C">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分码从控组件</w:t>
            </w:r>
          </w:p>
        </w:tc>
        <w:tc>
          <w:tcPr>
            <w:tcW w:w="1500" w:type="dxa"/>
            <w:vAlign w:val="center"/>
          </w:tcPr>
          <w:p w14:paraId="052AAA1C">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1）装机容量：3kW；</w:t>
            </w:r>
          </w:p>
          <w:p w14:paraId="50CCAE2A">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2）单机运行噪声：72dB(A）；</w:t>
            </w:r>
          </w:p>
        </w:tc>
        <w:tc>
          <w:tcPr>
            <w:tcW w:w="777" w:type="dxa"/>
            <w:shd w:val="clear" w:color="000000" w:fill="FFFFFF"/>
            <w:vAlign w:val="center"/>
          </w:tcPr>
          <w:p w14:paraId="574271B9">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2B11B8B3">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61E7737B">
            <w:pPr>
              <w:widowControl/>
              <w:jc w:val="center"/>
              <w:rPr>
                <w:rFonts w:hint="eastAsia" w:ascii="仿宋" w:hAnsi="仿宋" w:eastAsia="仿宋" w:cs="Arial"/>
                <w:color w:val="FF0000"/>
                <w:kern w:val="0"/>
                <w:sz w:val="22"/>
                <w:szCs w:val="22"/>
              </w:rPr>
            </w:pPr>
          </w:p>
        </w:tc>
        <w:tc>
          <w:tcPr>
            <w:tcW w:w="763" w:type="dxa"/>
            <w:vMerge w:val="continue"/>
            <w:vAlign w:val="center"/>
          </w:tcPr>
          <w:p w14:paraId="07462854">
            <w:pPr>
              <w:widowControl/>
              <w:jc w:val="center"/>
              <w:rPr>
                <w:rFonts w:hint="eastAsia" w:ascii="仿宋" w:hAnsi="仿宋" w:eastAsia="仿宋" w:cs="Arial"/>
                <w:color w:val="FF0000"/>
                <w:kern w:val="0"/>
                <w:sz w:val="22"/>
                <w:szCs w:val="22"/>
              </w:rPr>
            </w:pPr>
          </w:p>
        </w:tc>
        <w:tc>
          <w:tcPr>
            <w:tcW w:w="1145" w:type="dxa"/>
            <w:vMerge w:val="continue"/>
            <w:vAlign w:val="center"/>
          </w:tcPr>
          <w:p w14:paraId="2985CE8C">
            <w:pPr>
              <w:widowControl/>
              <w:jc w:val="center"/>
              <w:rPr>
                <w:rFonts w:hint="eastAsia" w:ascii="仿宋" w:hAnsi="仿宋" w:eastAsia="仿宋" w:cs="Arial"/>
                <w:color w:val="FF0000"/>
                <w:kern w:val="0"/>
                <w:sz w:val="22"/>
                <w:szCs w:val="22"/>
              </w:rPr>
            </w:pPr>
          </w:p>
        </w:tc>
        <w:tc>
          <w:tcPr>
            <w:tcW w:w="2458" w:type="dxa"/>
            <w:vMerge w:val="continue"/>
            <w:vAlign w:val="center"/>
          </w:tcPr>
          <w:p w14:paraId="0EFD7FFC">
            <w:pPr>
              <w:widowControl/>
              <w:jc w:val="center"/>
              <w:rPr>
                <w:rFonts w:hint="eastAsia" w:ascii="仿宋" w:hAnsi="仿宋" w:eastAsia="仿宋" w:cs="Arial"/>
                <w:color w:val="FF0000"/>
                <w:kern w:val="0"/>
                <w:sz w:val="22"/>
                <w:szCs w:val="22"/>
              </w:rPr>
            </w:pPr>
          </w:p>
        </w:tc>
        <w:tc>
          <w:tcPr>
            <w:tcW w:w="1665" w:type="dxa"/>
            <w:vMerge w:val="continue"/>
            <w:vAlign w:val="center"/>
          </w:tcPr>
          <w:p w14:paraId="50B83BF7">
            <w:pPr>
              <w:widowControl/>
              <w:jc w:val="center"/>
              <w:rPr>
                <w:rFonts w:hint="eastAsia" w:ascii="仿宋" w:hAnsi="仿宋" w:eastAsia="仿宋" w:cs="Arial"/>
                <w:color w:val="FF0000"/>
                <w:kern w:val="0"/>
                <w:sz w:val="22"/>
                <w:szCs w:val="22"/>
              </w:rPr>
            </w:pPr>
          </w:p>
        </w:tc>
        <w:tc>
          <w:tcPr>
            <w:tcW w:w="1350" w:type="dxa"/>
            <w:vMerge w:val="continue"/>
            <w:vAlign w:val="center"/>
          </w:tcPr>
          <w:p w14:paraId="174ED948">
            <w:pPr>
              <w:widowControl/>
              <w:jc w:val="center"/>
              <w:rPr>
                <w:rFonts w:hint="eastAsia" w:ascii="仿宋" w:hAnsi="仿宋" w:eastAsia="仿宋" w:cs="Arial"/>
                <w:color w:val="FF0000"/>
                <w:kern w:val="0"/>
                <w:sz w:val="22"/>
                <w:szCs w:val="22"/>
              </w:rPr>
            </w:pPr>
          </w:p>
        </w:tc>
      </w:tr>
      <w:bookmarkEnd w:id="8"/>
    </w:tbl>
    <w:p w14:paraId="0DC9EC56">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606C11E3">
      <w:pPr>
        <w:rPr>
          <w:rFonts w:hint="eastAsia" w:ascii="仿宋" w:hAnsi="仿宋" w:eastAsia="仿宋"/>
          <w:color w:val="000000"/>
          <w:sz w:val="22"/>
          <w:szCs w:val="22"/>
        </w:rPr>
      </w:pPr>
      <w:r>
        <w:rPr>
          <w:rFonts w:hint="eastAsia" w:ascii="仿宋" w:hAnsi="仿宋" w:eastAsia="仿宋"/>
          <w:color w:val="000000"/>
          <w:sz w:val="22"/>
          <w:szCs w:val="22"/>
        </w:rPr>
        <w:t>备注：</w:t>
      </w:r>
    </w:p>
    <w:p w14:paraId="2CF70F34">
      <w:pPr>
        <w:rPr>
          <w:rFonts w:hint="eastAsia"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D0EFA49">
      <w:pPr>
        <w:rPr>
          <w:rFonts w:hint="eastAsia"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62A4856E">
      <w:pPr>
        <w:rPr>
          <w:rFonts w:hint="eastAsia"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5C9FAEAA">
      <w:pPr>
        <w:rPr>
          <w:rFonts w:hint="eastAsia" w:ascii="仿宋" w:hAnsi="仿宋" w:eastAsia="仿宋"/>
          <w:color w:val="000000"/>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1A4FBED8">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分标八：计量资产智能识别交互组件采购项目</w:t>
      </w:r>
    </w:p>
    <w:p w14:paraId="4C8BB9E1">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分标编号：CY0626SWWP22FZ08</w:t>
      </w:r>
    </w:p>
    <w:tbl>
      <w:tblPr>
        <w:tblStyle w:val="9"/>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2473"/>
        <w:gridCol w:w="1755"/>
        <w:gridCol w:w="1260"/>
      </w:tblGrid>
      <w:tr w14:paraId="5DF3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7F636B1B">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299" w:type="dxa"/>
            <w:vAlign w:val="center"/>
          </w:tcPr>
          <w:p w14:paraId="2410EB03">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1500" w:type="dxa"/>
            <w:vAlign w:val="center"/>
          </w:tcPr>
          <w:p w14:paraId="3814A3D6">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77" w:type="dxa"/>
            <w:vAlign w:val="center"/>
          </w:tcPr>
          <w:p w14:paraId="0ADE291B">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37" w:type="dxa"/>
            <w:vAlign w:val="center"/>
          </w:tcPr>
          <w:p w14:paraId="07DB948E">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1200" w:type="dxa"/>
            <w:vAlign w:val="center"/>
          </w:tcPr>
          <w:p w14:paraId="0DDEB15A">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63" w:type="dxa"/>
            <w:vAlign w:val="center"/>
          </w:tcPr>
          <w:p w14:paraId="33469227">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1145" w:type="dxa"/>
            <w:vAlign w:val="center"/>
          </w:tcPr>
          <w:p w14:paraId="3561AE72">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473" w:type="dxa"/>
            <w:vAlign w:val="center"/>
          </w:tcPr>
          <w:p w14:paraId="64B08ED5">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755" w:type="dxa"/>
            <w:vAlign w:val="center"/>
          </w:tcPr>
          <w:p w14:paraId="3C5E407E">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260" w:type="dxa"/>
            <w:vAlign w:val="center"/>
          </w:tcPr>
          <w:p w14:paraId="1B99BA63">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26E4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3F13C63C">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计量资产智能识别交互组件采购项目</w:t>
            </w:r>
          </w:p>
        </w:tc>
        <w:tc>
          <w:tcPr>
            <w:tcW w:w="1299" w:type="dxa"/>
            <w:vAlign w:val="center"/>
          </w:tcPr>
          <w:p w14:paraId="74A8C2F0">
            <w:pPr>
              <w:topLinePunct/>
              <w:adjustRightInd w:val="0"/>
              <w:snapToGrid w:val="0"/>
              <w:spacing w:before="50" w:after="50" w:line="240" w:lineRule="atLeast"/>
              <w:jc w:val="center"/>
              <w:rPr>
                <w:rFonts w:hint="eastAsia" w:ascii="仿宋" w:hAnsi="仿宋" w:eastAsia="仿宋" w:cs="仿宋"/>
                <w:kern w:val="0"/>
                <w:szCs w:val="21"/>
              </w:rPr>
            </w:pPr>
            <w:r>
              <w:rPr>
                <w:rFonts w:hint="eastAsia" w:ascii="方正仿宋_GBK" w:hAnsi="方正仿宋_GBK" w:eastAsia="方正仿宋_GBK" w:cs="方正仿宋_GBK"/>
                <w:snapToGrid w:val="0"/>
                <w:kern w:val="0"/>
              </w:rPr>
              <w:t>超高频读写器</w:t>
            </w:r>
          </w:p>
        </w:tc>
        <w:tc>
          <w:tcPr>
            <w:tcW w:w="1500" w:type="dxa"/>
            <w:vAlign w:val="center"/>
          </w:tcPr>
          <w:p w14:paraId="094B548C">
            <w:pPr>
              <w:topLinePunct/>
              <w:adjustRightInd w:val="0"/>
              <w:snapToGrid w:val="0"/>
              <w:spacing w:line="240" w:lineRule="atLeast"/>
              <w:jc w:val="left"/>
              <w:rPr>
                <w:rFonts w:hint="eastAsia" w:ascii="仿宋" w:hAnsi="仿宋" w:eastAsia="仿宋" w:cs="仿宋"/>
                <w:kern w:val="0"/>
                <w:szCs w:val="21"/>
              </w:rPr>
            </w:pPr>
            <w:r>
              <w:rPr>
                <w:rFonts w:hint="eastAsia" w:ascii="仿宋" w:hAnsi="仿宋" w:eastAsia="仿宋" w:cs="仿宋"/>
                <w:snapToGrid w:val="0"/>
                <w:kern w:val="0"/>
                <w:szCs w:val="21"/>
              </w:rPr>
              <w:t>具备RFID批量扫描功能。</w:t>
            </w:r>
          </w:p>
        </w:tc>
        <w:tc>
          <w:tcPr>
            <w:tcW w:w="777" w:type="dxa"/>
            <w:shd w:val="clear" w:color="000000" w:fill="FFFFFF"/>
            <w:vAlign w:val="center"/>
          </w:tcPr>
          <w:p w14:paraId="29F72CF1">
            <w:pPr>
              <w:topLinePunct/>
              <w:adjustRightInd w:val="0"/>
              <w:snapToGrid w:val="0"/>
              <w:spacing w:before="50" w:after="50"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14:paraId="0A83E83B">
            <w:pPr>
              <w:widowControl/>
              <w:jc w:val="center"/>
              <w:rPr>
                <w:rFonts w:hint="eastAsia" w:ascii="仿宋" w:hAnsi="仿宋" w:eastAsia="仿宋" w:cs="Arial"/>
                <w:kern w:val="0"/>
                <w:sz w:val="22"/>
                <w:szCs w:val="22"/>
              </w:rPr>
            </w:pPr>
            <w:r>
              <w:rPr>
                <w:rFonts w:hint="eastAsia"/>
                <w:sz w:val="18"/>
                <w:szCs w:val="18"/>
              </w:rPr>
              <w:t>3</w:t>
            </w:r>
          </w:p>
        </w:tc>
        <w:tc>
          <w:tcPr>
            <w:tcW w:w="1200" w:type="dxa"/>
            <w:vMerge w:val="restart"/>
            <w:vAlign w:val="center"/>
          </w:tcPr>
          <w:p w14:paraId="0170C84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合同签订后15日内</w:t>
            </w:r>
          </w:p>
        </w:tc>
        <w:tc>
          <w:tcPr>
            <w:tcW w:w="763" w:type="dxa"/>
            <w:vMerge w:val="restart"/>
            <w:vAlign w:val="center"/>
          </w:tcPr>
          <w:p w14:paraId="5EBFD8AE">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3年</w:t>
            </w:r>
          </w:p>
        </w:tc>
        <w:tc>
          <w:tcPr>
            <w:tcW w:w="1145" w:type="dxa"/>
            <w:vMerge w:val="restart"/>
            <w:vAlign w:val="center"/>
          </w:tcPr>
          <w:p w14:paraId="00E86E59">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2473" w:type="dxa"/>
            <w:vMerge w:val="restart"/>
            <w:vAlign w:val="center"/>
          </w:tcPr>
          <w:p w14:paraId="7BDAC832">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55" w:type="dxa"/>
            <w:vMerge w:val="restart"/>
            <w:shd w:val="clear" w:color="auto" w:fill="auto"/>
            <w:vAlign w:val="center"/>
          </w:tcPr>
          <w:p w14:paraId="10ED8776">
            <w:pPr>
              <w:widowControl/>
              <w:snapToGrid w:val="0"/>
              <w:jc w:val="center"/>
              <w:rPr>
                <w:rFonts w:hint="eastAsia" w:ascii="仿宋" w:hAnsi="仿宋" w:eastAsia="仿宋" w:cs="宋体"/>
                <w:color w:val="FF0000"/>
                <w:kern w:val="0"/>
                <w:sz w:val="22"/>
                <w:szCs w:val="22"/>
                <w:lang w:val="en-US" w:eastAsia="zh-CN" w:bidi="ar-SA"/>
              </w:rPr>
            </w:pPr>
            <w:r>
              <w:rPr>
                <w:rFonts w:hint="eastAsia" w:ascii="仿宋" w:hAnsi="仿宋" w:eastAsia="仿宋" w:cs="宋体"/>
                <w:kern w:val="0"/>
                <w:sz w:val="22"/>
                <w:szCs w:val="22"/>
              </w:rPr>
              <w:t>2023年1月1日至招标（采购）公告发布之日内，具有智能计量库房或仓储成套设备累计销售业绩不少于100万元。（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260" w:type="dxa"/>
            <w:vMerge w:val="restart"/>
            <w:vAlign w:val="center"/>
          </w:tcPr>
          <w:p w14:paraId="3AD9DADE">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0.9</w:t>
            </w:r>
          </w:p>
        </w:tc>
      </w:tr>
      <w:tr w14:paraId="64B8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306C93BD">
            <w:pPr>
              <w:widowControl/>
              <w:jc w:val="center"/>
              <w:rPr>
                <w:rFonts w:hint="eastAsia" w:ascii="仿宋" w:hAnsi="仿宋" w:eastAsia="仿宋" w:cs="Arial"/>
                <w:kern w:val="0"/>
                <w:sz w:val="22"/>
                <w:szCs w:val="22"/>
              </w:rPr>
            </w:pPr>
          </w:p>
        </w:tc>
        <w:tc>
          <w:tcPr>
            <w:tcW w:w="1299" w:type="dxa"/>
            <w:vAlign w:val="center"/>
          </w:tcPr>
          <w:p w14:paraId="506C8ACF">
            <w:pPr>
              <w:topLinePunct/>
              <w:adjustRightInd w:val="0"/>
              <w:snapToGrid w:val="0"/>
              <w:spacing w:line="240" w:lineRule="atLeast"/>
              <w:jc w:val="center"/>
              <w:rPr>
                <w:rFonts w:hint="eastAsia" w:ascii="仿宋" w:hAnsi="仿宋" w:eastAsia="仿宋" w:cs="仿宋"/>
                <w:kern w:val="0"/>
                <w:szCs w:val="21"/>
              </w:rPr>
            </w:pPr>
            <w:r>
              <w:rPr>
                <w:rFonts w:hint="eastAsia" w:ascii="方正仿宋_GBK" w:hAnsi="方正仿宋_GBK" w:eastAsia="方正仿宋_GBK" w:cs="方正仿宋_GBK"/>
                <w:snapToGrid w:val="0"/>
                <w:kern w:val="0"/>
              </w:rPr>
              <w:t>便携式无线扫描设备</w:t>
            </w:r>
          </w:p>
        </w:tc>
        <w:tc>
          <w:tcPr>
            <w:tcW w:w="1500" w:type="dxa"/>
            <w:vAlign w:val="center"/>
          </w:tcPr>
          <w:p w14:paraId="6F15F62C">
            <w:pPr>
              <w:topLinePunct/>
              <w:adjustRightInd w:val="0"/>
              <w:snapToGrid w:val="0"/>
              <w:spacing w:line="240" w:lineRule="atLeast"/>
              <w:jc w:val="left"/>
              <w:rPr>
                <w:rFonts w:hint="eastAsia" w:ascii="仿宋" w:hAnsi="仿宋" w:eastAsia="仿宋" w:cs="仿宋"/>
                <w:kern w:val="0"/>
                <w:szCs w:val="21"/>
              </w:rPr>
            </w:pPr>
            <w:r>
              <w:rPr>
                <w:rFonts w:hint="eastAsia" w:ascii="仿宋" w:hAnsi="仿宋" w:eastAsia="仿宋" w:cs="仿宋"/>
                <w:snapToGrid w:val="0"/>
                <w:kern w:val="0"/>
                <w:szCs w:val="21"/>
              </w:rPr>
              <w:t>解码类型：二维码、条形码。</w:t>
            </w:r>
          </w:p>
        </w:tc>
        <w:tc>
          <w:tcPr>
            <w:tcW w:w="777" w:type="dxa"/>
            <w:shd w:val="clear" w:color="000000" w:fill="FFFFFF"/>
            <w:vAlign w:val="center"/>
          </w:tcPr>
          <w:p w14:paraId="3891E10F">
            <w:pPr>
              <w:topLinePunct/>
              <w:adjustRightInd w:val="0"/>
              <w:snapToGrid w:val="0"/>
              <w:spacing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4F73C5A7">
            <w:pPr>
              <w:widowControl/>
              <w:jc w:val="center"/>
              <w:rPr>
                <w:rFonts w:hint="eastAsia" w:ascii="仿宋" w:hAnsi="仿宋" w:eastAsia="仿宋" w:cs="Arial"/>
                <w:kern w:val="0"/>
                <w:sz w:val="22"/>
                <w:szCs w:val="22"/>
              </w:rPr>
            </w:pPr>
            <w:r>
              <w:rPr>
                <w:rFonts w:hint="eastAsia"/>
                <w:sz w:val="18"/>
                <w:szCs w:val="18"/>
              </w:rPr>
              <w:t>3</w:t>
            </w:r>
          </w:p>
        </w:tc>
        <w:tc>
          <w:tcPr>
            <w:tcW w:w="1200" w:type="dxa"/>
            <w:vMerge w:val="continue"/>
            <w:vAlign w:val="center"/>
          </w:tcPr>
          <w:p w14:paraId="27728344">
            <w:pPr>
              <w:widowControl/>
              <w:jc w:val="center"/>
              <w:rPr>
                <w:rFonts w:hint="eastAsia" w:ascii="仿宋" w:hAnsi="仿宋" w:eastAsia="仿宋" w:cs="Arial"/>
                <w:kern w:val="0"/>
                <w:sz w:val="22"/>
                <w:szCs w:val="22"/>
              </w:rPr>
            </w:pPr>
          </w:p>
        </w:tc>
        <w:tc>
          <w:tcPr>
            <w:tcW w:w="763" w:type="dxa"/>
            <w:vMerge w:val="continue"/>
            <w:vAlign w:val="center"/>
          </w:tcPr>
          <w:p w14:paraId="6F229B3F">
            <w:pPr>
              <w:widowControl/>
              <w:jc w:val="center"/>
              <w:rPr>
                <w:rFonts w:hint="eastAsia" w:ascii="仿宋" w:hAnsi="仿宋" w:eastAsia="仿宋" w:cs="Arial"/>
                <w:kern w:val="0"/>
                <w:sz w:val="22"/>
                <w:szCs w:val="22"/>
              </w:rPr>
            </w:pPr>
          </w:p>
        </w:tc>
        <w:tc>
          <w:tcPr>
            <w:tcW w:w="1145" w:type="dxa"/>
            <w:vMerge w:val="continue"/>
            <w:vAlign w:val="center"/>
          </w:tcPr>
          <w:p w14:paraId="1DAAAE09">
            <w:pPr>
              <w:widowControl/>
              <w:jc w:val="center"/>
              <w:rPr>
                <w:rFonts w:hint="eastAsia" w:ascii="仿宋" w:hAnsi="仿宋" w:eastAsia="仿宋" w:cs="Arial"/>
                <w:kern w:val="0"/>
                <w:sz w:val="22"/>
                <w:szCs w:val="22"/>
              </w:rPr>
            </w:pPr>
          </w:p>
        </w:tc>
        <w:tc>
          <w:tcPr>
            <w:tcW w:w="2473" w:type="dxa"/>
            <w:vMerge w:val="continue"/>
            <w:vAlign w:val="center"/>
          </w:tcPr>
          <w:p w14:paraId="34348891">
            <w:pPr>
              <w:widowControl/>
              <w:jc w:val="center"/>
              <w:rPr>
                <w:rFonts w:hint="eastAsia" w:ascii="仿宋" w:hAnsi="仿宋" w:eastAsia="仿宋" w:cs="Arial"/>
                <w:kern w:val="0"/>
                <w:sz w:val="22"/>
                <w:szCs w:val="22"/>
              </w:rPr>
            </w:pPr>
          </w:p>
        </w:tc>
        <w:tc>
          <w:tcPr>
            <w:tcW w:w="1755" w:type="dxa"/>
            <w:vMerge w:val="continue"/>
            <w:vAlign w:val="center"/>
          </w:tcPr>
          <w:p w14:paraId="78A86EA2">
            <w:pPr>
              <w:widowControl/>
              <w:jc w:val="center"/>
              <w:rPr>
                <w:rFonts w:hint="eastAsia" w:ascii="仿宋" w:hAnsi="仿宋" w:eastAsia="仿宋" w:cs="Arial"/>
                <w:kern w:val="0"/>
                <w:sz w:val="22"/>
                <w:szCs w:val="22"/>
              </w:rPr>
            </w:pPr>
          </w:p>
        </w:tc>
        <w:tc>
          <w:tcPr>
            <w:tcW w:w="1260" w:type="dxa"/>
            <w:vMerge w:val="continue"/>
            <w:vAlign w:val="center"/>
          </w:tcPr>
          <w:p w14:paraId="71435F00">
            <w:pPr>
              <w:widowControl/>
              <w:jc w:val="center"/>
              <w:rPr>
                <w:rFonts w:hint="eastAsia" w:ascii="仿宋" w:hAnsi="仿宋" w:eastAsia="仿宋" w:cs="Arial"/>
                <w:kern w:val="0"/>
                <w:sz w:val="22"/>
                <w:szCs w:val="22"/>
              </w:rPr>
            </w:pPr>
          </w:p>
        </w:tc>
      </w:tr>
      <w:tr w14:paraId="76CA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249B6A07">
            <w:pPr>
              <w:widowControl/>
              <w:jc w:val="center"/>
              <w:rPr>
                <w:rFonts w:hint="eastAsia" w:ascii="仿宋" w:hAnsi="仿宋" w:eastAsia="仿宋" w:cs="Arial"/>
                <w:kern w:val="0"/>
                <w:sz w:val="22"/>
                <w:szCs w:val="22"/>
              </w:rPr>
            </w:pPr>
          </w:p>
        </w:tc>
        <w:tc>
          <w:tcPr>
            <w:tcW w:w="1299" w:type="dxa"/>
            <w:vAlign w:val="center"/>
          </w:tcPr>
          <w:p w14:paraId="793F46F6">
            <w:pPr>
              <w:topLinePunct/>
              <w:adjustRightInd w:val="0"/>
              <w:snapToGrid w:val="0"/>
              <w:spacing w:line="240" w:lineRule="atLeast"/>
              <w:jc w:val="center"/>
              <w:rPr>
                <w:rFonts w:hint="eastAsia" w:ascii="仿宋" w:hAnsi="仿宋" w:eastAsia="仿宋" w:cs="仿宋"/>
                <w:kern w:val="0"/>
                <w:szCs w:val="21"/>
              </w:rPr>
            </w:pPr>
            <w:r>
              <w:rPr>
                <w:rFonts w:hint="eastAsia" w:ascii="仿宋" w:hAnsi="仿宋" w:eastAsia="仿宋" w:cs="仿宋"/>
                <w:snapToGrid w:val="0"/>
                <w:kern w:val="0"/>
                <w:szCs w:val="21"/>
              </w:rPr>
              <w:t>栈板组件</w:t>
            </w:r>
          </w:p>
        </w:tc>
        <w:tc>
          <w:tcPr>
            <w:tcW w:w="1500" w:type="dxa"/>
            <w:vAlign w:val="center"/>
          </w:tcPr>
          <w:p w14:paraId="0B9242F5">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1）栈板信息载体：一维条形码；</w:t>
            </w:r>
          </w:p>
          <w:p w14:paraId="051F6096">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2）外形尺寸L×W×H：735×495×180mm（单车）；</w:t>
            </w:r>
          </w:p>
          <w:p w14:paraId="1FC91B15">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3）内部存放空间：720*450mm；</w:t>
            </w:r>
          </w:p>
          <w:p w14:paraId="0120BE23">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4）单垛重量，kg：≥300kg；</w:t>
            </w:r>
          </w:p>
          <w:p w14:paraId="602AFF75">
            <w:pPr>
              <w:topLinePunct/>
              <w:adjustRightInd w:val="0"/>
              <w:snapToGrid w:val="0"/>
              <w:spacing w:line="240" w:lineRule="atLeast"/>
              <w:jc w:val="left"/>
              <w:rPr>
                <w:rFonts w:hint="eastAsia" w:ascii="仿宋" w:hAnsi="仿宋" w:eastAsia="仿宋" w:cs="仿宋"/>
                <w:kern w:val="0"/>
                <w:szCs w:val="21"/>
              </w:rPr>
            </w:pPr>
            <w:r>
              <w:rPr>
                <w:rFonts w:hint="eastAsia" w:ascii="仿宋" w:hAnsi="仿宋" w:eastAsia="仿宋" w:cs="仿宋"/>
                <w:snapToGrid w:val="0"/>
                <w:kern w:val="0"/>
                <w:szCs w:val="21"/>
              </w:rPr>
              <w:t>5）栈板垛码垛高度为：1444mm（10个/组）。</w:t>
            </w:r>
          </w:p>
        </w:tc>
        <w:tc>
          <w:tcPr>
            <w:tcW w:w="777" w:type="dxa"/>
            <w:shd w:val="clear" w:color="000000" w:fill="FFFFFF"/>
            <w:vAlign w:val="center"/>
          </w:tcPr>
          <w:p w14:paraId="6C9714ED">
            <w:pPr>
              <w:topLinePunct/>
              <w:adjustRightInd w:val="0"/>
              <w:snapToGrid w:val="0"/>
              <w:spacing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7B0AC334">
            <w:pPr>
              <w:widowControl/>
              <w:jc w:val="center"/>
              <w:rPr>
                <w:rFonts w:hint="eastAsia" w:ascii="仿宋" w:hAnsi="仿宋" w:eastAsia="仿宋" w:cs="Arial"/>
                <w:kern w:val="0"/>
                <w:sz w:val="22"/>
                <w:szCs w:val="22"/>
              </w:rPr>
            </w:pPr>
            <w:r>
              <w:rPr>
                <w:rFonts w:hint="eastAsia"/>
                <w:sz w:val="18"/>
                <w:szCs w:val="18"/>
              </w:rPr>
              <w:t>45</w:t>
            </w:r>
          </w:p>
        </w:tc>
        <w:tc>
          <w:tcPr>
            <w:tcW w:w="1200" w:type="dxa"/>
            <w:vMerge w:val="continue"/>
            <w:vAlign w:val="center"/>
          </w:tcPr>
          <w:p w14:paraId="66EF8C83">
            <w:pPr>
              <w:widowControl/>
              <w:jc w:val="center"/>
              <w:rPr>
                <w:rFonts w:hint="eastAsia" w:ascii="仿宋" w:hAnsi="仿宋" w:eastAsia="仿宋" w:cs="Arial"/>
                <w:kern w:val="0"/>
                <w:sz w:val="22"/>
                <w:szCs w:val="22"/>
              </w:rPr>
            </w:pPr>
          </w:p>
        </w:tc>
        <w:tc>
          <w:tcPr>
            <w:tcW w:w="763" w:type="dxa"/>
            <w:vMerge w:val="continue"/>
            <w:vAlign w:val="center"/>
          </w:tcPr>
          <w:p w14:paraId="0EEE69B7">
            <w:pPr>
              <w:widowControl/>
              <w:jc w:val="center"/>
              <w:rPr>
                <w:rFonts w:hint="eastAsia" w:ascii="仿宋" w:hAnsi="仿宋" w:eastAsia="仿宋" w:cs="Arial"/>
                <w:kern w:val="0"/>
                <w:sz w:val="22"/>
                <w:szCs w:val="22"/>
              </w:rPr>
            </w:pPr>
          </w:p>
        </w:tc>
        <w:tc>
          <w:tcPr>
            <w:tcW w:w="1145" w:type="dxa"/>
            <w:vMerge w:val="continue"/>
            <w:vAlign w:val="center"/>
          </w:tcPr>
          <w:p w14:paraId="6B5A4913">
            <w:pPr>
              <w:widowControl/>
              <w:jc w:val="center"/>
              <w:rPr>
                <w:rFonts w:hint="eastAsia" w:ascii="仿宋" w:hAnsi="仿宋" w:eastAsia="仿宋" w:cs="Arial"/>
                <w:kern w:val="0"/>
                <w:sz w:val="22"/>
                <w:szCs w:val="22"/>
              </w:rPr>
            </w:pPr>
          </w:p>
        </w:tc>
        <w:tc>
          <w:tcPr>
            <w:tcW w:w="2473" w:type="dxa"/>
            <w:vMerge w:val="continue"/>
            <w:vAlign w:val="center"/>
          </w:tcPr>
          <w:p w14:paraId="10FE4F42">
            <w:pPr>
              <w:widowControl/>
              <w:jc w:val="center"/>
              <w:rPr>
                <w:rFonts w:hint="eastAsia" w:ascii="仿宋" w:hAnsi="仿宋" w:eastAsia="仿宋" w:cs="Arial"/>
                <w:kern w:val="0"/>
                <w:sz w:val="22"/>
                <w:szCs w:val="22"/>
              </w:rPr>
            </w:pPr>
          </w:p>
        </w:tc>
        <w:tc>
          <w:tcPr>
            <w:tcW w:w="1755" w:type="dxa"/>
            <w:vMerge w:val="continue"/>
            <w:vAlign w:val="center"/>
          </w:tcPr>
          <w:p w14:paraId="241C99CF">
            <w:pPr>
              <w:widowControl/>
              <w:jc w:val="center"/>
              <w:rPr>
                <w:rFonts w:hint="eastAsia" w:ascii="仿宋" w:hAnsi="仿宋" w:eastAsia="仿宋" w:cs="Arial"/>
                <w:kern w:val="0"/>
                <w:sz w:val="22"/>
                <w:szCs w:val="22"/>
              </w:rPr>
            </w:pPr>
          </w:p>
        </w:tc>
        <w:tc>
          <w:tcPr>
            <w:tcW w:w="1260" w:type="dxa"/>
            <w:vMerge w:val="continue"/>
            <w:vAlign w:val="center"/>
          </w:tcPr>
          <w:p w14:paraId="59B60FB0">
            <w:pPr>
              <w:widowControl/>
              <w:jc w:val="center"/>
              <w:rPr>
                <w:rFonts w:hint="eastAsia" w:ascii="仿宋" w:hAnsi="仿宋" w:eastAsia="仿宋" w:cs="Arial"/>
                <w:kern w:val="0"/>
                <w:sz w:val="22"/>
                <w:szCs w:val="22"/>
              </w:rPr>
            </w:pPr>
          </w:p>
        </w:tc>
      </w:tr>
      <w:tr w14:paraId="23A8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3189524D">
            <w:pPr>
              <w:widowControl/>
              <w:jc w:val="center"/>
              <w:rPr>
                <w:rFonts w:hint="eastAsia" w:ascii="仿宋" w:hAnsi="仿宋" w:eastAsia="仿宋" w:cs="Arial"/>
                <w:kern w:val="0"/>
                <w:sz w:val="22"/>
                <w:szCs w:val="22"/>
              </w:rPr>
            </w:pPr>
          </w:p>
        </w:tc>
        <w:tc>
          <w:tcPr>
            <w:tcW w:w="1299" w:type="dxa"/>
            <w:vAlign w:val="center"/>
          </w:tcPr>
          <w:p w14:paraId="7C271768">
            <w:pPr>
              <w:topLinePunct/>
              <w:adjustRightInd w:val="0"/>
              <w:snapToGrid w:val="0"/>
              <w:spacing w:before="50" w:after="50" w:line="240" w:lineRule="atLeast"/>
              <w:jc w:val="center"/>
              <w:rPr>
                <w:rFonts w:hint="eastAsia" w:ascii="仿宋" w:hAnsi="仿宋" w:eastAsia="仿宋" w:cs="仿宋"/>
                <w:kern w:val="0"/>
                <w:szCs w:val="21"/>
              </w:rPr>
            </w:pPr>
            <w:r>
              <w:rPr>
                <w:rFonts w:hint="eastAsia" w:ascii="仿宋" w:hAnsi="仿宋" w:eastAsia="仿宋" w:cs="仿宋"/>
                <w:snapToGrid w:val="0"/>
                <w:kern w:val="0"/>
                <w:szCs w:val="21"/>
              </w:rPr>
              <w:t>智能一体式主控终端</w:t>
            </w:r>
          </w:p>
        </w:tc>
        <w:tc>
          <w:tcPr>
            <w:tcW w:w="1500" w:type="dxa"/>
            <w:vAlign w:val="center"/>
          </w:tcPr>
          <w:p w14:paraId="02B9F3E9">
            <w:pPr>
              <w:topLinePunct/>
              <w:adjustRightInd w:val="0"/>
              <w:snapToGrid w:val="0"/>
              <w:spacing w:before="50" w:after="50" w:line="240" w:lineRule="atLeast"/>
              <w:jc w:val="left"/>
              <w:rPr>
                <w:rFonts w:hint="eastAsia" w:ascii="仿宋" w:hAnsi="仿宋" w:eastAsia="仿宋" w:cs="仿宋"/>
                <w:szCs w:val="21"/>
                <w:lang w:bidi="ar"/>
              </w:rPr>
            </w:pPr>
            <w:r>
              <w:rPr>
                <w:rFonts w:hint="eastAsia" w:ascii="仿宋" w:hAnsi="仿宋" w:eastAsia="仿宋" w:cs="仿宋"/>
                <w:szCs w:val="21"/>
                <w:lang w:bidi="ar"/>
              </w:rPr>
              <w:t>1）外形尺寸：490*680*1490mm；</w:t>
            </w:r>
          </w:p>
          <w:p w14:paraId="32CEE053">
            <w:pPr>
              <w:topLinePunct/>
              <w:adjustRightInd w:val="0"/>
              <w:snapToGrid w:val="0"/>
              <w:spacing w:before="50" w:after="50" w:line="240" w:lineRule="atLeast"/>
              <w:jc w:val="left"/>
              <w:rPr>
                <w:rFonts w:hint="eastAsia" w:ascii="仿宋" w:hAnsi="仿宋" w:eastAsia="仿宋" w:cs="仿宋"/>
                <w:szCs w:val="21"/>
                <w:lang w:bidi="ar"/>
              </w:rPr>
            </w:pPr>
            <w:r>
              <w:rPr>
                <w:rFonts w:hint="eastAsia" w:ascii="仿宋" w:hAnsi="仿宋" w:eastAsia="仿宋" w:cs="仿宋"/>
                <w:szCs w:val="21"/>
                <w:lang w:bidi="ar"/>
              </w:rPr>
              <w:t>2）处理器：I7处理器；</w:t>
            </w:r>
          </w:p>
          <w:p w14:paraId="4580B036">
            <w:pPr>
              <w:topLinePunct/>
              <w:adjustRightInd w:val="0"/>
              <w:snapToGrid w:val="0"/>
              <w:spacing w:before="50" w:after="50" w:line="240" w:lineRule="atLeast"/>
              <w:jc w:val="left"/>
              <w:rPr>
                <w:rFonts w:hint="eastAsia" w:ascii="仿宋" w:hAnsi="仿宋" w:eastAsia="仿宋" w:cs="仿宋"/>
                <w:szCs w:val="21"/>
                <w:lang w:bidi="ar"/>
              </w:rPr>
            </w:pPr>
            <w:r>
              <w:rPr>
                <w:rFonts w:hint="eastAsia" w:ascii="仿宋" w:hAnsi="仿宋" w:eastAsia="仿宋" w:cs="仿宋"/>
                <w:szCs w:val="21"/>
                <w:lang w:bidi="ar"/>
              </w:rPr>
              <w:t>3）运行内存：不少于8G；</w:t>
            </w:r>
          </w:p>
          <w:p w14:paraId="74F4F336">
            <w:pPr>
              <w:topLinePunct/>
              <w:adjustRightInd w:val="0"/>
              <w:snapToGrid w:val="0"/>
              <w:spacing w:before="50" w:after="50" w:line="240" w:lineRule="atLeast"/>
              <w:jc w:val="left"/>
              <w:rPr>
                <w:rFonts w:hint="eastAsia" w:ascii="仿宋" w:hAnsi="仿宋" w:eastAsia="仿宋" w:cs="仿宋"/>
                <w:szCs w:val="21"/>
                <w:lang w:bidi="ar"/>
              </w:rPr>
            </w:pPr>
            <w:r>
              <w:rPr>
                <w:rFonts w:hint="eastAsia" w:ascii="仿宋" w:hAnsi="仿宋" w:eastAsia="仿宋" w:cs="仿宋"/>
                <w:szCs w:val="21"/>
                <w:lang w:bidi="ar"/>
              </w:rPr>
              <w:t>4）硬盘：2块2T 7.2K SAS；</w:t>
            </w:r>
          </w:p>
          <w:p w14:paraId="74235886">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lang w:bidi="ar"/>
              </w:rPr>
              <w:t>5）磁盘阵列卡：硬件RAID控制器，支持 RAID0、1、5、6、10；</w:t>
            </w:r>
          </w:p>
        </w:tc>
        <w:tc>
          <w:tcPr>
            <w:tcW w:w="777" w:type="dxa"/>
            <w:shd w:val="clear" w:color="000000" w:fill="FFFFFF"/>
            <w:vAlign w:val="center"/>
          </w:tcPr>
          <w:p w14:paraId="0B07FAE7">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4C312AE3">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15471E6F">
            <w:pPr>
              <w:widowControl/>
              <w:jc w:val="center"/>
              <w:rPr>
                <w:rFonts w:hint="eastAsia" w:ascii="仿宋" w:hAnsi="仿宋" w:eastAsia="仿宋" w:cs="Arial"/>
                <w:kern w:val="0"/>
                <w:sz w:val="22"/>
                <w:szCs w:val="22"/>
              </w:rPr>
            </w:pPr>
          </w:p>
        </w:tc>
        <w:tc>
          <w:tcPr>
            <w:tcW w:w="763" w:type="dxa"/>
            <w:vMerge w:val="continue"/>
            <w:vAlign w:val="center"/>
          </w:tcPr>
          <w:p w14:paraId="6467453D">
            <w:pPr>
              <w:widowControl/>
              <w:jc w:val="center"/>
              <w:rPr>
                <w:rFonts w:hint="eastAsia" w:ascii="仿宋" w:hAnsi="仿宋" w:eastAsia="仿宋" w:cs="Arial"/>
                <w:kern w:val="0"/>
                <w:sz w:val="22"/>
                <w:szCs w:val="22"/>
              </w:rPr>
            </w:pPr>
          </w:p>
        </w:tc>
        <w:tc>
          <w:tcPr>
            <w:tcW w:w="1145" w:type="dxa"/>
            <w:vMerge w:val="continue"/>
            <w:vAlign w:val="center"/>
          </w:tcPr>
          <w:p w14:paraId="68D828D9">
            <w:pPr>
              <w:widowControl/>
              <w:jc w:val="center"/>
              <w:rPr>
                <w:rFonts w:hint="eastAsia" w:ascii="仿宋" w:hAnsi="仿宋" w:eastAsia="仿宋" w:cs="Arial"/>
                <w:kern w:val="0"/>
                <w:sz w:val="22"/>
                <w:szCs w:val="22"/>
              </w:rPr>
            </w:pPr>
          </w:p>
        </w:tc>
        <w:tc>
          <w:tcPr>
            <w:tcW w:w="2473" w:type="dxa"/>
            <w:vMerge w:val="continue"/>
            <w:vAlign w:val="center"/>
          </w:tcPr>
          <w:p w14:paraId="21369B76">
            <w:pPr>
              <w:widowControl/>
              <w:jc w:val="center"/>
              <w:rPr>
                <w:rFonts w:hint="eastAsia" w:ascii="仿宋" w:hAnsi="仿宋" w:eastAsia="仿宋" w:cs="Arial"/>
                <w:kern w:val="0"/>
                <w:sz w:val="22"/>
                <w:szCs w:val="22"/>
              </w:rPr>
            </w:pPr>
          </w:p>
        </w:tc>
        <w:tc>
          <w:tcPr>
            <w:tcW w:w="1755" w:type="dxa"/>
            <w:vMerge w:val="continue"/>
            <w:vAlign w:val="center"/>
          </w:tcPr>
          <w:p w14:paraId="6661F6B4">
            <w:pPr>
              <w:widowControl/>
              <w:jc w:val="center"/>
              <w:rPr>
                <w:rFonts w:hint="eastAsia" w:ascii="仿宋" w:hAnsi="仿宋" w:eastAsia="仿宋" w:cs="Arial"/>
                <w:kern w:val="0"/>
                <w:sz w:val="22"/>
                <w:szCs w:val="22"/>
              </w:rPr>
            </w:pPr>
          </w:p>
        </w:tc>
        <w:tc>
          <w:tcPr>
            <w:tcW w:w="1260" w:type="dxa"/>
            <w:vMerge w:val="continue"/>
            <w:vAlign w:val="center"/>
          </w:tcPr>
          <w:p w14:paraId="7C33B697">
            <w:pPr>
              <w:widowControl/>
              <w:jc w:val="center"/>
              <w:rPr>
                <w:rFonts w:hint="eastAsia" w:ascii="仿宋" w:hAnsi="仿宋" w:eastAsia="仿宋" w:cs="Arial"/>
                <w:kern w:val="0"/>
                <w:sz w:val="22"/>
                <w:szCs w:val="22"/>
              </w:rPr>
            </w:pPr>
          </w:p>
        </w:tc>
      </w:tr>
      <w:tr w14:paraId="4893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78700826">
            <w:pPr>
              <w:widowControl/>
              <w:jc w:val="center"/>
              <w:rPr>
                <w:rFonts w:hint="eastAsia" w:ascii="仿宋" w:hAnsi="仿宋" w:eastAsia="仿宋" w:cs="Arial"/>
                <w:kern w:val="0"/>
                <w:sz w:val="22"/>
                <w:szCs w:val="22"/>
              </w:rPr>
            </w:pPr>
          </w:p>
        </w:tc>
        <w:tc>
          <w:tcPr>
            <w:tcW w:w="1299" w:type="dxa"/>
            <w:vAlign w:val="center"/>
          </w:tcPr>
          <w:p w14:paraId="7CF59C8D">
            <w:pPr>
              <w:topLinePunct/>
              <w:adjustRightInd w:val="0"/>
              <w:snapToGrid w:val="0"/>
              <w:spacing w:before="50" w:after="50" w:line="240" w:lineRule="atLeast"/>
              <w:jc w:val="center"/>
              <w:rPr>
                <w:rFonts w:hint="eastAsia" w:ascii="仿宋" w:hAnsi="仿宋" w:eastAsia="仿宋" w:cs="仿宋"/>
                <w:kern w:val="0"/>
                <w:szCs w:val="21"/>
              </w:rPr>
            </w:pPr>
            <w:r>
              <w:rPr>
                <w:rFonts w:hint="eastAsia" w:ascii="方正仿宋_GBK" w:hAnsi="方正仿宋_GBK" w:eastAsia="方正仿宋_GBK" w:cs="方正仿宋_GBK"/>
                <w:snapToGrid w:val="0"/>
                <w:kern w:val="0"/>
              </w:rPr>
              <w:t>安全防护设备</w:t>
            </w:r>
          </w:p>
        </w:tc>
        <w:tc>
          <w:tcPr>
            <w:tcW w:w="1500" w:type="dxa"/>
            <w:vAlign w:val="center"/>
          </w:tcPr>
          <w:p w14:paraId="7583CC13">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rPr>
              <w:t>用于库房网络安全防护。</w:t>
            </w:r>
          </w:p>
        </w:tc>
        <w:tc>
          <w:tcPr>
            <w:tcW w:w="777" w:type="dxa"/>
            <w:shd w:val="clear" w:color="000000" w:fill="FFFFFF"/>
            <w:vAlign w:val="center"/>
          </w:tcPr>
          <w:p w14:paraId="5C38E2AC">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0D5CBE5F">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3A000CD7">
            <w:pPr>
              <w:widowControl/>
              <w:jc w:val="center"/>
              <w:rPr>
                <w:rFonts w:hint="eastAsia" w:ascii="仿宋" w:hAnsi="仿宋" w:eastAsia="仿宋" w:cs="Arial"/>
                <w:kern w:val="0"/>
                <w:sz w:val="22"/>
                <w:szCs w:val="22"/>
              </w:rPr>
            </w:pPr>
          </w:p>
        </w:tc>
        <w:tc>
          <w:tcPr>
            <w:tcW w:w="763" w:type="dxa"/>
            <w:vMerge w:val="continue"/>
            <w:vAlign w:val="center"/>
          </w:tcPr>
          <w:p w14:paraId="2EF97524">
            <w:pPr>
              <w:widowControl/>
              <w:jc w:val="center"/>
              <w:rPr>
                <w:rFonts w:hint="eastAsia" w:ascii="仿宋" w:hAnsi="仿宋" w:eastAsia="仿宋" w:cs="Arial"/>
                <w:kern w:val="0"/>
                <w:sz w:val="22"/>
                <w:szCs w:val="22"/>
              </w:rPr>
            </w:pPr>
          </w:p>
        </w:tc>
        <w:tc>
          <w:tcPr>
            <w:tcW w:w="1145" w:type="dxa"/>
            <w:vMerge w:val="continue"/>
            <w:vAlign w:val="center"/>
          </w:tcPr>
          <w:p w14:paraId="330FA22C">
            <w:pPr>
              <w:widowControl/>
              <w:jc w:val="center"/>
              <w:rPr>
                <w:rFonts w:hint="eastAsia" w:ascii="仿宋" w:hAnsi="仿宋" w:eastAsia="仿宋" w:cs="Arial"/>
                <w:kern w:val="0"/>
                <w:sz w:val="22"/>
                <w:szCs w:val="22"/>
              </w:rPr>
            </w:pPr>
          </w:p>
        </w:tc>
        <w:tc>
          <w:tcPr>
            <w:tcW w:w="2473" w:type="dxa"/>
            <w:vMerge w:val="continue"/>
            <w:vAlign w:val="center"/>
          </w:tcPr>
          <w:p w14:paraId="2516F262">
            <w:pPr>
              <w:widowControl/>
              <w:jc w:val="center"/>
              <w:rPr>
                <w:rFonts w:hint="eastAsia" w:ascii="仿宋" w:hAnsi="仿宋" w:eastAsia="仿宋" w:cs="Arial"/>
                <w:kern w:val="0"/>
                <w:sz w:val="22"/>
                <w:szCs w:val="22"/>
              </w:rPr>
            </w:pPr>
          </w:p>
        </w:tc>
        <w:tc>
          <w:tcPr>
            <w:tcW w:w="1755" w:type="dxa"/>
            <w:vMerge w:val="continue"/>
            <w:vAlign w:val="center"/>
          </w:tcPr>
          <w:p w14:paraId="3B01598F">
            <w:pPr>
              <w:widowControl/>
              <w:jc w:val="center"/>
              <w:rPr>
                <w:rFonts w:hint="eastAsia" w:ascii="仿宋" w:hAnsi="仿宋" w:eastAsia="仿宋" w:cs="Arial"/>
                <w:kern w:val="0"/>
                <w:sz w:val="22"/>
                <w:szCs w:val="22"/>
              </w:rPr>
            </w:pPr>
          </w:p>
        </w:tc>
        <w:tc>
          <w:tcPr>
            <w:tcW w:w="1260" w:type="dxa"/>
            <w:vMerge w:val="continue"/>
            <w:vAlign w:val="center"/>
          </w:tcPr>
          <w:p w14:paraId="259AC2A3">
            <w:pPr>
              <w:widowControl/>
              <w:jc w:val="center"/>
              <w:rPr>
                <w:rFonts w:hint="eastAsia" w:ascii="仿宋" w:hAnsi="仿宋" w:eastAsia="仿宋" w:cs="Arial"/>
                <w:kern w:val="0"/>
                <w:sz w:val="22"/>
                <w:szCs w:val="22"/>
              </w:rPr>
            </w:pPr>
          </w:p>
        </w:tc>
      </w:tr>
      <w:tr w14:paraId="0411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520584CB">
            <w:pPr>
              <w:widowControl/>
              <w:jc w:val="center"/>
              <w:rPr>
                <w:rFonts w:hint="eastAsia" w:ascii="仿宋" w:hAnsi="仿宋" w:eastAsia="仿宋" w:cs="Arial"/>
                <w:kern w:val="0"/>
                <w:sz w:val="22"/>
                <w:szCs w:val="22"/>
              </w:rPr>
            </w:pPr>
          </w:p>
        </w:tc>
        <w:tc>
          <w:tcPr>
            <w:tcW w:w="1299" w:type="dxa"/>
            <w:vAlign w:val="center"/>
          </w:tcPr>
          <w:p w14:paraId="38C432B1">
            <w:pPr>
              <w:topLinePunct/>
              <w:adjustRightInd w:val="0"/>
              <w:snapToGrid w:val="0"/>
              <w:spacing w:before="50" w:after="50" w:line="240" w:lineRule="atLeast"/>
              <w:jc w:val="center"/>
              <w:rPr>
                <w:rFonts w:hint="eastAsia" w:ascii="方正仿宋_GBK" w:hAnsi="方正仿宋_GBK" w:eastAsia="方正仿宋_GBK" w:cs="方正仿宋_GBK"/>
                <w:snapToGrid w:val="0"/>
                <w:kern w:val="0"/>
              </w:rPr>
            </w:pPr>
            <w:r>
              <w:rPr>
                <w:rFonts w:hint="eastAsia" w:ascii="方正仿宋_GBK" w:hAnsi="方正仿宋_GBK" w:eastAsia="方正仿宋_GBK" w:cs="方正仿宋_GBK"/>
                <w:snapToGrid w:val="0"/>
                <w:kern w:val="0"/>
              </w:rPr>
              <w:t>无线网络接入设备</w:t>
            </w:r>
          </w:p>
        </w:tc>
        <w:tc>
          <w:tcPr>
            <w:tcW w:w="1500" w:type="dxa"/>
            <w:vAlign w:val="center"/>
          </w:tcPr>
          <w:p w14:paraId="59D98D10">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8个千兆POE端口，2个1G/2.5G SFP光口；交换容量≥672Gbps/6.72Tbps，包转发率≥102Mpps/126Mpps，支持全端口线速转发；</w:t>
            </w:r>
          </w:p>
        </w:tc>
        <w:tc>
          <w:tcPr>
            <w:tcW w:w="777" w:type="dxa"/>
            <w:shd w:val="clear" w:color="000000" w:fill="FFFFFF"/>
            <w:vAlign w:val="center"/>
          </w:tcPr>
          <w:p w14:paraId="0A0573B6">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0E34B8E1">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17A54637">
            <w:pPr>
              <w:widowControl/>
              <w:jc w:val="center"/>
              <w:rPr>
                <w:rFonts w:hint="eastAsia" w:ascii="仿宋" w:hAnsi="仿宋" w:eastAsia="仿宋" w:cs="Arial"/>
                <w:kern w:val="0"/>
                <w:sz w:val="22"/>
                <w:szCs w:val="22"/>
              </w:rPr>
            </w:pPr>
          </w:p>
        </w:tc>
        <w:tc>
          <w:tcPr>
            <w:tcW w:w="763" w:type="dxa"/>
            <w:vMerge w:val="continue"/>
            <w:vAlign w:val="center"/>
          </w:tcPr>
          <w:p w14:paraId="3A83617B">
            <w:pPr>
              <w:widowControl/>
              <w:jc w:val="center"/>
              <w:rPr>
                <w:rFonts w:hint="eastAsia" w:ascii="仿宋" w:hAnsi="仿宋" w:eastAsia="仿宋" w:cs="Arial"/>
                <w:kern w:val="0"/>
                <w:sz w:val="22"/>
                <w:szCs w:val="22"/>
              </w:rPr>
            </w:pPr>
          </w:p>
        </w:tc>
        <w:tc>
          <w:tcPr>
            <w:tcW w:w="1145" w:type="dxa"/>
            <w:vMerge w:val="continue"/>
            <w:vAlign w:val="center"/>
          </w:tcPr>
          <w:p w14:paraId="5D3F79AF">
            <w:pPr>
              <w:widowControl/>
              <w:jc w:val="center"/>
              <w:rPr>
                <w:rFonts w:hint="eastAsia" w:ascii="仿宋" w:hAnsi="仿宋" w:eastAsia="仿宋" w:cs="Arial"/>
                <w:kern w:val="0"/>
                <w:sz w:val="22"/>
                <w:szCs w:val="22"/>
              </w:rPr>
            </w:pPr>
          </w:p>
        </w:tc>
        <w:tc>
          <w:tcPr>
            <w:tcW w:w="2473" w:type="dxa"/>
            <w:vMerge w:val="continue"/>
            <w:vAlign w:val="center"/>
          </w:tcPr>
          <w:p w14:paraId="76CE5C66">
            <w:pPr>
              <w:widowControl/>
              <w:jc w:val="center"/>
              <w:rPr>
                <w:rFonts w:hint="eastAsia" w:ascii="仿宋" w:hAnsi="仿宋" w:eastAsia="仿宋" w:cs="Arial"/>
                <w:kern w:val="0"/>
                <w:sz w:val="22"/>
                <w:szCs w:val="22"/>
              </w:rPr>
            </w:pPr>
          </w:p>
        </w:tc>
        <w:tc>
          <w:tcPr>
            <w:tcW w:w="1755" w:type="dxa"/>
            <w:vMerge w:val="continue"/>
            <w:vAlign w:val="center"/>
          </w:tcPr>
          <w:p w14:paraId="1AC7314E">
            <w:pPr>
              <w:widowControl/>
              <w:jc w:val="center"/>
              <w:rPr>
                <w:rFonts w:hint="eastAsia" w:ascii="仿宋" w:hAnsi="仿宋" w:eastAsia="仿宋" w:cs="Arial"/>
                <w:kern w:val="0"/>
                <w:sz w:val="22"/>
                <w:szCs w:val="22"/>
              </w:rPr>
            </w:pPr>
          </w:p>
        </w:tc>
        <w:tc>
          <w:tcPr>
            <w:tcW w:w="1260" w:type="dxa"/>
            <w:vMerge w:val="continue"/>
            <w:vAlign w:val="center"/>
          </w:tcPr>
          <w:p w14:paraId="56BF1258">
            <w:pPr>
              <w:widowControl/>
              <w:jc w:val="center"/>
              <w:rPr>
                <w:rFonts w:hint="eastAsia" w:ascii="仿宋" w:hAnsi="仿宋" w:eastAsia="仿宋" w:cs="Arial"/>
                <w:kern w:val="0"/>
                <w:sz w:val="22"/>
                <w:szCs w:val="22"/>
              </w:rPr>
            </w:pPr>
          </w:p>
        </w:tc>
      </w:tr>
      <w:tr w14:paraId="6789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1FCCF65D">
            <w:pPr>
              <w:widowControl/>
              <w:jc w:val="center"/>
              <w:rPr>
                <w:rFonts w:hint="eastAsia" w:ascii="仿宋" w:hAnsi="仿宋" w:eastAsia="仿宋" w:cs="Arial"/>
                <w:kern w:val="0"/>
                <w:sz w:val="22"/>
                <w:szCs w:val="22"/>
              </w:rPr>
            </w:pPr>
          </w:p>
        </w:tc>
        <w:tc>
          <w:tcPr>
            <w:tcW w:w="1299" w:type="dxa"/>
            <w:vAlign w:val="center"/>
          </w:tcPr>
          <w:p w14:paraId="1514072F">
            <w:pPr>
              <w:topLinePunct/>
              <w:adjustRightInd w:val="0"/>
              <w:snapToGrid w:val="0"/>
              <w:spacing w:before="50" w:after="50" w:line="240" w:lineRule="atLeast"/>
              <w:jc w:val="center"/>
              <w:rPr>
                <w:rFonts w:hint="eastAsia" w:ascii="方正仿宋_GBK" w:hAnsi="方正仿宋_GBK" w:eastAsia="方正仿宋_GBK" w:cs="方正仿宋_GBK"/>
                <w:snapToGrid w:val="0"/>
                <w:kern w:val="0"/>
              </w:rPr>
            </w:pPr>
            <w:r>
              <w:rPr>
                <w:rFonts w:hint="eastAsia" w:ascii="方正仿宋_GBK" w:hAnsi="方正仿宋_GBK" w:eastAsia="方正仿宋_GBK" w:cs="方正仿宋_GBK"/>
                <w:snapToGrid w:val="0"/>
                <w:kern w:val="0"/>
              </w:rPr>
              <w:t>一体机显控设备</w:t>
            </w:r>
          </w:p>
        </w:tc>
        <w:tc>
          <w:tcPr>
            <w:tcW w:w="1500" w:type="dxa"/>
            <w:vAlign w:val="center"/>
          </w:tcPr>
          <w:p w14:paraId="3C644ECC">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1）86英寸4K屏一体机；</w:t>
            </w:r>
          </w:p>
          <w:p w14:paraId="6F2FAED7">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2）windows 10操作系统；</w:t>
            </w:r>
          </w:p>
          <w:p w14:paraId="135359EE">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3）CPU：不低于i5；</w:t>
            </w:r>
          </w:p>
          <w:p w14:paraId="7FADC19E">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4）内存：不少于8G；</w:t>
            </w:r>
          </w:p>
          <w:p w14:paraId="47E9D983">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5）硬盘：不少于1T；</w:t>
            </w:r>
          </w:p>
          <w:p w14:paraId="714A4E07">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6）支持触摸操作。</w:t>
            </w:r>
          </w:p>
        </w:tc>
        <w:tc>
          <w:tcPr>
            <w:tcW w:w="777" w:type="dxa"/>
            <w:shd w:val="clear" w:color="000000" w:fill="FFFFFF"/>
            <w:vAlign w:val="center"/>
          </w:tcPr>
          <w:p w14:paraId="4AA061C5">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37" w:type="dxa"/>
            <w:tcBorders>
              <w:top w:val="nil"/>
              <w:left w:val="single" w:color="auto" w:sz="4" w:space="0"/>
              <w:bottom w:val="single" w:color="auto" w:sz="4" w:space="0"/>
              <w:right w:val="single" w:color="auto" w:sz="4" w:space="0"/>
            </w:tcBorders>
            <w:shd w:val="clear" w:color="000000" w:fill="FFFFFF"/>
            <w:vAlign w:val="center"/>
          </w:tcPr>
          <w:p w14:paraId="05D3ACE5">
            <w:pPr>
              <w:widowControl/>
              <w:jc w:val="center"/>
              <w:rPr>
                <w:rFonts w:hint="eastAsia" w:ascii="仿宋" w:hAnsi="仿宋" w:eastAsia="仿宋" w:cs="Arial"/>
                <w:kern w:val="0"/>
                <w:sz w:val="22"/>
                <w:szCs w:val="22"/>
              </w:rPr>
            </w:pPr>
            <w:r>
              <w:rPr>
                <w:rFonts w:hint="eastAsia"/>
                <w:sz w:val="18"/>
                <w:szCs w:val="18"/>
              </w:rPr>
              <w:t>2</w:t>
            </w:r>
          </w:p>
        </w:tc>
        <w:tc>
          <w:tcPr>
            <w:tcW w:w="1200" w:type="dxa"/>
            <w:vMerge w:val="continue"/>
            <w:vAlign w:val="center"/>
          </w:tcPr>
          <w:p w14:paraId="249C7701">
            <w:pPr>
              <w:widowControl/>
              <w:jc w:val="center"/>
              <w:rPr>
                <w:rFonts w:hint="eastAsia" w:ascii="仿宋" w:hAnsi="仿宋" w:eastAsia="仿宋" w:cs="Arial"/>
                <w:kern w:val="0"/>
                <w:sz w:val="22"/>
                <w:szCs w:val="22"/>
              </w:rPr>
            </w:pPr>
          </w:p>
        </w:tc>
        <w:tc>
          <w:tcPr>
            <w:tcW w:w="763" w:type="dxa"/>
            <w:vMerge w:val="continue"/>
            <w:vAlign w:val="center"/>
          </w:tcPr>
          <w:p w14:paraId="218E227A">
            <w:pPr>
              <w:widowControl/>
              <w:jc w:val="center"/>
              <w:rPr>
                <w:rFonts w:hint="eastAsia" w:ascii="仿宋" w:hAnsi="仿宋" w:eastAsia="仿宋" w:cs="Arial"/>
                <w:kern w:val="0"/>
                <w:sz w:val="22"/>
                <w:szCs w:val="22"/>
              </w:rPr>
            </w:pPr>
          </w:p>
        </w:tc>
        <w:tc>
          <w:tcPr>
            <w:tcW w:w="1145" w:type="dxa"/>
            <w:vMerge w:val="continue"/>
            <w:vAlign w:val="center"/>
          </w:tcPr>
          <w:p w14:paraId="64CD763D">
            <w:pPr>
              <w:widowControl/>
              <w:jc w:val="center"/>
              <w:rPr>
                <w:rFonts w:hint="eastAsia" w:ascii="仿宋" w:hAnsi="仿宋" w:eastAsia="仿宋" w:cs="Arial"/>
                <w:kern w:val="0"/>
                <w:sz w:val="22"/>
                <w:szCs w:val="22"/>
              </w:rPr>
            </w:pPr>
          </w:p>
        </w:tc>
        <w:tc>
          <w:tcPr>
            <w:tcW w:w="2473" w:type="dxa"/>
            <w:vMerge w:val="continue"/>
            <w:vAlign w:val="center"/>
          </w:tcPr>
          <w:p w14:paraId="7DE2A43A">
            <w:pPr>
              <w:widowControl/>
              <w:jc w:val="center"/>
              <w:rPr>
                <w:rFonts w:hint="eastAsia" w:ascii="仿宋" w:hAnsi="仿宋" w:eastAsia="仿宋" w:cs="Arial"/>
                <w:kern w:val="0"/>
                <w:sz w:val="22"/>
                <w:szCs w:val="22"/>
              </w:rPr>
            </w:pPr>
          </w:p>
        </w:tc>
        <w:tc>
          <w:tcPr>
            <w:tcW w:w="1755" w:type="dxa"/>
            <w:vMerge w:val="continue"/>
            <w:vAlign w:val="center"/>
          </w:tcPr>
          <w:p w14:paraId="4B9DC05A">
            <w:pPr>
              <w:widowControl/>
              <w:jc w:val="center"/>
              <w:rPr>
                <w:rFonts w:hint="eastAsia" w:ascii="仿宋" w:hAnsi="仿宋" w:eastAsia="仿宋" w:cs="Arial"/>
                <w:kern w:val="0"/>
                <w:sz w:val="22"/>
                <w:szCs w:val="22"/>
              </w:rPr>
            </w:pPr>
          </w:p>
        </w:tc>
        <w:tc>
          <w:tcPr>
            <w:tcW w:w="1260" w:type="dxa"/>
            <w:vMerge w:val="continue"/>
            <w:vAlign w:val="center"/>
          </w:tcPr>
          <w:p w14:paraId="43AC6DC7">
            <w:pPr>
              <w:widowControl/>
              <w:jc w:val="center"/>
              <w:rPr>
                <w:rFonts w:hint="eastAsia" w:ascii="仿宋" w:hAnsi="仿宋" w:eastAsia="仿宋" w:cs="Arial"/>
                <w:kern w:val="0"/>
                <w:sz w:val="22"/>
                <w:szCs w:val="22"/>
              </w:rPr>
            </w:pPr>
          </w:p>
        </w:tc>
      </w:tr>
    </w:tbl>
    <w:p w14:paraId="17B1A0B5">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4CF3D16C">
      <w:pPr>
        <w:rPr>
          <w:rFonts w:hint="eastAsia" w:ascii="仿宋" w:hAnsi="仿宋" w:eastAsia="仿宋"/>
          <w:color w:val="000000"/>
          <w:sz w:val="22"/>
          <w:szCs w:val="22"/>
        </w:rPr>
      </w:pPr>
      <w:r>
        <w:rPr>
          <w:rFonts w:hint="eastAsia" w:ascii="仿宋" w:hAnsi="仿宋" w:eastAsia="仿宋"/>
          <w:color w:val="000000"/>
          <w:sz w:val="22"/>
          <w:szCs w:val="22"/>
        </w:rPr>
        <w:t>备注：</w:t>
      </w:r>
    </w:p>
    <w:p w14:paraId="40B607AF">
      <w:pPr>
        <w:rPr>
          <w:rFonts w:hint="eastAsia"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2518A2F">
      <w:pPr>
        <w:rPr>
          <w:rFonts w:hint="eastAsia"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2D2EFD19">
      <w:pPr>
        <w:rPr>
          <w:rFonts w:hint="eastAsia"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7EB0819E">
      <w:pPr>
        <w:rPr>
          <w:rFonts w:hint="eastAsia" w:ascii="仿宋" w:hAnsi="仿宋" w:eastAsia="仿宋"/>
          <w:color w:val="000000"/>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156AC0F1">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分标九：工器具全生命周期管控组件采购项目</w:t>
      </w:r>
    </w:p>
    <w:p w14:paraId="11744205">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分标编号：CY0626SWWP22FZ09</w:t>
      </w:r>
    </w:p>
    <w:tbl>
      <w:tblPr>
        <w:tblStyle w:val="9"/>
        <w:tblW w:w="13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7"/>
        <w:gridCol w:w="2746"/>
        <w:gridCol w:w="940"/>
        <w:gridCol w:w="709"/>
        <w:gridCol w:w="964"/>
        <w:gridCol w:w="878"/>
        <w:gridCol w:w="993"/>
        <w:gridCol w:w="1657"/>
        <w:gridCol w:w="1335"/>
        <w:gridCol w:w="1036"/>
      </w:tblGrid>
      <w:tr w14:paraId="75E9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93" w:type="dxa"/>
            <w:vAlign w:val="center"/>
          </w:tcPr>
          <w:p w14:paraId="587DAAAF">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417" w:type="dxa"/>
            <w:vAlign w:val="center"/>
          </w:tcPr>
          <w:p w14:paraId="6809DAF5">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2746" w:type="dxa"/>
            <w:vAlign w:val="center"/>
          </w:tcPr>
          <w:p w14:paraId="5D21CB9C">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940" w:type="dxa"/>
            <w:vAlign w:val="center"/>
          </w:tcPr>
          <w:p w14:paraId="748CFB02">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709" w:type="dxa"/>
            <w:vAlign w:val="center"/>
          </w:tcPr>
          <w:p w14:paraId="5F8665AC">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964" w:type="dxa"/>
            <w:vAlign w:val="center"/>
          </w:tcPr>
          <w:p w14:paraId="41F771B1">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878" w:type="dxa"/>
            <w:vAlign w:val="center"/>
          </w:tcPr>
          <w:p w14:paraId="4CD176F4">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993" w:type="dxa"/>
            <w:vAlign w:val="center"/>
          </w:tcPr>
          <w:p w14:paraId="1ACD5ED0">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1657" w:type="dxa"/>
            <w:vAlign w:val="center"/>
          </w:tcPr>
          <w:p w14:paraId="0415CEB9">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专用资质要求</w:t>
            </w:r>
          </w:p>
        </w:tc>
        <w:tc>
          <w:tcPr>
            <w:tcW w:w="1335" w:type="dxa"/>
            <w:vAlign w:val="center"/>
          </w:tcPr>
          <w:p w14:paraId="1C55E9E4">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专用业绩要求</w:t>
            </w:r>
          </w:p>
        </w:tc>
        <w:tc>
          <w:tcPr>
            <w:tcW w:w="1036" w:type="dxa"/>
            <w:vAlign w:val="center"/>
          </w:tcPr>
          <w:p w14:paraId="0F51552F">
            <w:pPr>
              <w:widowControl/>
              <w:snapToGrid w:val="0"/>
              <w:jc w:val="center"/>
              <w:rPr>
                <w:rFonts w:hint="eastAsia" w:ascii="仿宋" w:hAnsi="仿宋" w:eastAsia="仿宋" w:cs="Arial"/>
                <w:b/>
                <w:bCs/>
                <w:kern w:val="0"/>
                <w:sz w:val="22"/>
                <w:szCs w:val="22"/>
              </w:rPr>
            </w:pPr>
            <w:r>
              <w:rPr>
                <w:rFonts w:hint="eastAsia" w:ascii="仿宋" w:hAnsi="仿宋" w:eastAsia="仿宋" w:cs="Arial"/>
                <w:b/>
                <w:bCs/>
                <w:kern w:val="0"/>
                <w:sz w:val="22"/>
                <w:szCs w:val="22"/>
                <w:lang w:val="en-US" w:eastAsia="zh-CN"/>
              </w:rPr>
              <w:t>保证金金额（万元）</w:t>
            </w:r>
          </w:p>
        </w:tc>
      </w:tr>
      <w:tr w14:paraId="5481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restart"/>
            <w:vAlign w:val="center"/>
          </w:tcPr>
          <w:p w14:paraId="484187DE">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工器具全生命周期管控组件采购项目</w:t>
            </w:r>
          </w:p>
        </w:tc>
        <w:tc>
          <w:tcPr>
            <w:tcW w:w="1417" w:type="dxa"/>
            <w:vAlign w:val="center"/>
          </w:tcPr>
          <w:p w14:paraId="15061A6E">
            <w:pPr>
              <w:topLinePunct/>
              <w:adjustRightInd w:val="0"/>
              <w:snapToGrid w:val="0"/>
              <w:spacing w:before="50" w:after="50" w:line="240" w:lineRule="atLeast"/>
              <w:jc w:val="center"/>
              <w:rPr>
                <w:rFonts w:hint="eastAsia" w:ascii="仿宋" w:hAnsi="仿宋" w:eastAsia="方正仿宋_GBK" w:cs="仿宋"/>
                <w:kern w:val="0"/>
                <w:szCs w:val="21"/>
              </w:rPr>
            </w:pPr>
            <w:r>
              <w:rPr>
                <w:rFonts w:ascii="方正仿宋_GBK" w:hAnsi="方正仿宋_GBK" w:eastAsia="方正仿宋_GBK" w:cs="方正仿宋_GBK"/>
                <w:snapToGrid w:val="0"/>
                <w:kern w:val="0"/>
              </w:rPr>
              <w:t>中央控制</w:t>
            </w:r>
            <w:r>
              <w:rPr>
                <w:rFonts w:hint="eastAsia" w:ascii="方正仿宋_GBK" w:hAnsi="方正仿宋_GBK" w:eastAsia="方正仿宋_GBK" w:cs="方正仿宋_GBK"/>
                <w:snapToGrid w:val="0"/>
                <w:kern w:val="0"/>
              </w:rPr>
              <w:t>组件</w:t>
            </w:r>
          </w:p>
        </w:tc>
        <w:tc>
          <w:tcPr>
            <w:tcW w:w="2746" w:type="dxa"/>
            <w:vAlign w:val="center"/>
          </w:tcPr>
          <w:p w14:paraId="2630AC14">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处理器：配置不低于酷睿 i5 四核八线程处理器，最高主频可达 4.9GHz。 </w:t>
            </w:r>
          </w:p>
          <w:p w14:paraId="344644FF">
            <w:pPr>
              <w:topLinePunct/>
              <w:adjustRightInd w:val="0"/>
              <w:snapToGrid w:val="0"/>
              <w:spacing w:before="50" w:after="50"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内存：配备不低于 16GB DDR4 高速内存。 </w:t>
            </w:r>
          </w:p>
          <w:p w14:paraId="06D1BA4A">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napToGrid w:val="0"/>
                <w:kern w:val="0"/>
                <w:szCs w:val="21"/>
              </w:rPr>
              <w:t>存储：搭载不低于 1TB 大容量 SSD 固态硬盘。</w:t>
            </w:r>
          </w:p>
        </w:tc>
        <w:tc>
          <w:tcPr>
            <w:tcW w:w="940" w:type="dxa"/>
            <w:shd w:val="clear" w:color="000000" w:fill="FFFFFF"/>
            <w:vAlign w:val="center"/>
          </w:tcPr>
          <w:p w14:paraId="36E45F95">
            <w:pPr>
              <w:topLinePunct/>
              <w:adjustRightInd w:val="0"/>
              <w:snapToGrid w:val="0"/>
              <w:spacing w:before="50" w:after="50"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single" w:color="auto" w:sz="4" w:space="0"/>
              <w:left w:val="single" w:color="auto" w:sz="4" w:space="0"/>
              <w:bottom w:val="single" w:color="auto" w:sz="4" w:space="0"/>
              <w:right w:val="single" w:color="auto" w:sz="4" w:space="0"/>
            </w:tcBorders>
            <w:vAlign w:val="center"/>
          </w:tcPr>
          <w:p w14:paraId="7233A188">
            <w:pPr>
              <w:widowControl/>
              <w:jc w:val="center"/>
              <w:rPr>
                <w:rFonts w:hint="eastAsia" w:ascii="仿宋" w:hAnsi="仿宋" w:eastAsia="仿宋" w:cs="Arial"/>
                <w:kern w:val="0"/>
                <w:sz w:val="22"/>
                <w:szCs w:val="22"/>
              </w:rPr>
            </w:pPr>
            <w:r>
              <w:rPr>
                <w:rFonts w:hint="eastAsia"/>
                <w:sz w:val="22"/>
                <w:szCs w:val="22"/>
              </w:rPr>
              <w:t>1</w:t>
            </w:r>
          </w:p>
        </w:tc>
        <w:tc>
          <w:tcPr>
            <w:tcW w:w="964" w:type="dxa"/>
            <w:vMerge w:val="restart"/>
            <w:vAlign w:val="center"/>
          </w:tcPr>
          <w:p w14:paraId="41C8C668">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合同签订后15日内</w:t>
            </w:r>
          </w:p>
        </w:tc>
        <w:tc>
          <w:tcPr>
            <w:tcW w:w="878" w:type="dxa"/>
            <w:vMerge w:val="restart"/>
            <w:vAlign w:val="center"/>
          </w:tcPr>
          <w:p w14:paraId="4E70621E">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3年</w:t>
            </w:r>
          </w:p>
        </w:tc>
        <w:tc>
          <w:tcPr>
            <w:tcW w:w="993" w:type="dxa"/>
            <w:vMerge w:val="restart"/>
            <w:vAlign w:val="center"/>
          </w:tcPr>
          <w:p w14:paraId="4870E6AC">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1657" w:type="dxa"/>
            <w:vMerge w:val="restart"/>
            <w:vAlign w:val="center"/>
          </w:tcPr>
          <w:p w14:paraId="534D6354">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335" w:type="dxa"/>
            <w:vMerge w:val="restart"/>
            <w:shd w:val="clear" w:color="auto" w:fill="auto"/>
            <w:vAlign w:val="center"/>
          </w:tcPr>
          <w:p w14:paraId="46B2E1EC">
            <w:pPr>
              <w:widowControl/>
              <w:snapToGrid w:val="0"/>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2023年1月1日至招标（采购）公告发布之日内，具有智能计量库房或仓储成套设备累计销售业绩不少于100万元。（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036" w:type="dxa"/>
            <w:vMerge w:val="restart"/>
            <w:vAlign w:val="center"/>
          </w:tcPr>
          <w:p w14:paraId="028EC3CB">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0.7</w:t>
            </w:r>
          </w:p>
        </w:tc>
      </w:tr>
      <w:tr w14:paraId="32BB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0B7313E0">
            <w:pPr>
              <w:widowControl/>
              <w:jc w:val="center"/>
              <w:rPr>
                <w:rFonts w:hint="eastAsia" w:ascii="仿宋" w:hAnsi="仿宋" w:eastAsia="仿宋" w:cs="Arial"/>
                <w:kern w:val="0"/>
                <w:sz w:val="22"/>
                <w:szCs w:val="22"/>
              </w:rPr>
            </w:pPr>
          </w:p>
        </w:tc>
        <w:tc>
          <w:tcPr>
            <w:tcW w:w="1417" w:type="dxa"/>
            <w:vAlign w:val="center"/>
          </w:tcPr>
          <w:p w14:paraId="58CE30A5">
            <w:pPr>
              <w:topLinePunct/>
              <w:adjustRightInd w:val="0"/>
              <w:snapToGrid w:val="0"/>
              <w:spacing w:line="240" w:lineRule="atLeast"/>
              <w:jc w:val="center"/>
              <w:rPr>
                <w:rFonts w:hint="eastAsia" w:ascii="仿宋" w:hAnsi="仿宋" w:eastAsia="仿宋" w:cs="仿宋"/>
                <w:kern w:val="0"/>
                <w:szCs w:val="21"/>
              </w:rPr>
            </w:pPr>
            <w:r>
              <w:rPr>
                <w:rFonts w:hint="eastAsia" w:ascii="方正仿宋_GBK" w:hAnsi="方正仿宋_GBK" w:eastAsia="方正仿宋_GBK" w:cs="方正仿宋_GBK"/>
                <w:snapToGrid w:val="0"/>
                <w:kern w:val="0"/>
              </w:rPr>
              <w:t>触控感知单元</w:t>
            </w:r>
          </w:p>
        </w:tc>
        <w:tc>
          <w:tcPr>
            <w:tcW w:w="2746" w:type="dxa"/>
            <w:vAlign w:val="center"/>
          </w:tcPr>
          <w:p w14:paraId="792D1396">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屏幕规格：采用尺寸不小于 27 英寸工业级触控屏。 </w:t>
            </w:r>
          </w:p>
          <w:p w14:paraId="5155660A">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触控性能：支持不少于 10 点高精度电容触控。 </w:t>
            </w:r>
          </w:p>
          <w:p w14:paraId="543873E9">
            <w:pPr>
              <w:topLinePunct/>
              <w:adjustRightInd w:val="0"/>
              <w:snapToGrid w:val="0"/>
              <w:spacing w:line="240" w:lineRule="atLeast"/>
              <w:jc w:val="left"/>
              <w:rPr>
                <w:rFonts w:hint="eastAsia" w:ascii="仿宋" w:hAnsi="仿宋" w:eastAsia="仿宋" w:cs="仿宋"/>
                <w:kern w:val="0"/>
                <w:szCs w:val="21"/>
              </w:rPr>
            </w:pPr>
            <w:r>
              <w:rPr>
                <w:rFonts w:hint="eastAsia" w:ascii="仿宋" w:hAnsi="仿宋" w:eastAsia="仿宋" w:cs="仿宋"/>
                <w:snapToGrid w:val="0"/>
                <w:kern w:val="0"/>
                <w:szCs w:val="21"/>
              </w:rPr>
              <w:t>显示分辨率：物理分辨率不低于 1920×1080。</w:t>
            </w:r>
          </w:p>
        </w:tc>
        <w:tc>
          <w:tcPr>
            <w:tcW w:w="940" w:type="dxa"/>
            <w:shd w:val="clear" w:color="000000" w:fill="FFFFFF"/>
            <w:vAlign w:val="center"/>
          </w:tcPr>
          <w:p w14:paraId="14C3892A">
            <w:pPr>
              <w:topLinePunct/>
              <w:adjustRightInd w:val="0"/>
              <w:snapToGrid w:val="0"/>
              <w:spacing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2C71C9BB">
            <w:pPr>
              <w:widowControl/>
              <w:jc w:val="center"/>
              <w:rPr>
                <w:rFonts w:hint="eastAsia" w:ascii="仿宋" w:hAnsi="仿宋" w:eastAsia="仿宋" w:cs="Arial"/>
                <w:kern w:val="0"/>
                <w:sz w:val="22"/>
                <w:szCs w:val="22"/>
              </w:rPr>
            </w:pPr>
            <w:r>
              <w:rPr>
                <w:rFonts w:hint="eastAsia"/>
                <w:sz w:val="22"/>
                <w:szCs w:val="22"/>
              </w:rPr>
              <w:t>1</w:t>
            </w:r>
          </w:p>
        </w:tc>
        <w:tc>
          <w:tcPr>
            <w:tcW w:w="964" w:type="dxa"/>
            <w:vMerge w:val="continue"/>
            <w:vAlign w:val="center"/>
          </w:tcPr>
          <w:p w14:paraId="2454CAA0">
            <w:pPr>
              <w:widowControl/>
              <w:jc w:val="center"/>
              <w:rPr>
                <w:rFonts w:hint="eastAsia" w:ascii="仿宋" w:hAnsi="仿宋" w:eastAsia="仿宋" w:cs="Arial"/>
                <w:kern w:val="0"/>
                <w:sz w:val="22"/>
                <w:szCs w:val="22"/>
              </w:rPr>
            </w:pPr>
          </w:p>
        </w:tc>
        <w:tc>
          <w:tcPr>
            <w:tcW w:w="878" w:type="dxa"/>
            <w:vMerge w:val="continue"/>
            <w:vAlign w:val="center"/>
          </w:tcPr>
          <w:p w14:paraId="63EE1EBC">
            <w:pPr>
              <w:widowControl/>
              <w:jc w:val="center"/>
              <w:rPr>
                <w:rFonts w:hint="eastAsia" w:ascii="仿宋" w:hAnsi="仿宋" w:eastAsia="仿宋" w:cs="Arial"/>
                <w:kern w:val="0"/>
                <w:sz w:val="22"/>
                <w:szCs w:val="22"/>
              </w:rPr>
            </w:pPr>
          </w:p>
        </w:tc>
        <w:tc>
          <w:tcPr>
            <w:tcW w:w="993" w:type="dxa"/>
            <w:vMerge w:val="continue"/>
            <w:vAlign w:val="center"/>
          </w:tcPr>
          <w:p w14:paraId="411DFE7E">
            <w:pPr>
              <w:widowControl/>
              <w:jc w:val="center"/>
              <w:rPr>
                <w:rFonts w:hint="eastAsia" w:ascii="仿宋" w:hAnsi="仿宋" w:eastAsia="仿宋" w:cs="Arial"/>
                <w:kern w:val="0"/>
                <w:sz w:val="22"/>
                <w:szCs w:val="22"/>
              </w:rPr>
            </w:pPr>
          </w:p>
        </w:tc>
        <w:tc>
          <w:tcPr>
            <w:tcW w:w="1657" w:type="dxa"/>
            <w:vMerge w:val="continue"/>
            <w:vAlign w:val="center"/>
          </w:tcPr>
          <w:p w14:paraId="28CF9FF4">
            <w:pPr>
              <w:widowControl/>
              <w:jc w:val="center"/>
              <w:rPr>
                <w:rFonts w:hint="eastAsia" w:ascii="仿宋" w:hAnsi="仿宋" w:eastAsia="仿宋" w:cs="Arial"/>
                <w:kern w:val="0"/>
                <w:sz w:val="22"/>
                <w:szCs w:val="22"/>
              </w:rPr>
            </w:pPr>
          </w:p>
        </w:tc>
        <w:tc>
          <w:tcPr>
            <w:tcW w:w="1335" w:type="dxa"/>
            <w:vMerge w:val="continue"/>
            <w:vAlign w:val="center"/>
          </w:tcPr>
          <w:p w14:paraId="5EE26454">
            <w:pPr>
              <w:widowControl/>
              <w:jc w:val="center"/>
              <w:rPr>
                <w:rFonts w:hint="eastAsia" w:ascii="仿宋" w:hAnsi="仿宋" w:eastAsia="仿宋" w:cs="Arial"/>
                <w:kern w:val="0"/>
                <w:sz w:val="22"/>
                <w:szCs w:val="22"/>
              </w:rPr>
            </w:pPr>
          </w:p>
        </w:tc>
        <w:tc>
          <w:tcPr>
            <w:tcW w:w="1036" w:type="dxa"/>
            <w:vMerge w:val="continue"/>
            <w:vAlign w:val="center"/>
          </w:tcPr>
          <w:p w14:paraId="344FFBA9">
            <w:pPr>
              <w:widowControl/>
              <w:jc w:val="center"/>
              <w:rPr>
                <w:rFonts w:hint="eastAsia" w:ascii="仿宋" w:hAnsi="仿宋" w:eastAsia="仿宋" w:cs="Arial"/>
                <w:kern w:val="0"/>
                <w:sz w:val="22"/>
                <w:szCs w:val="22"/>
              </w:rPr>
            </w:pPr>
          </w:p>
        </w:tc>
      </w:tr>
      <w:tr w14:paraId="492D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74292290">
            <w:pPr>
              <w:widowControl/>
              <w:jc w:val="center"/>
              <w:rPr>
                <w:rFonts w:hint="eastAsia" w:ascii="仿宋" w:hAnsi="仿宋" w:eastAsia="仿宋" w:cs="Arial"/>
                <w:kern w:val="0"/>
                <w:sz w:val="22"/>
                <w:szCs w:val="22"/>
              </w:rPr>
            </w:pPr>
          </w:p>
        </w:tc>
        <w:tc>
          <w:tcPr>
            <w:tcW w:w="1417" w:type="dxa"/>
            <w:vAlign w:val="center"/>
          </w:tcPr>
          <w:p w14:paraId="691FF1F6">
            <w:pPr>
              <w:topLinePunct/>
              <w:adjustRightInd w:val="0"/>
              <w:snapToGrid w:val="0"/>
              <w:spacing w:line="240" w:lineRule="atLeast"/>
              <w:jc w:val="center"/>
              <w:rPr>
                <w:rFonts w:hint="eastAsia" w:ascii="仿宋" w:hAnsi="仿宋" w:eastAsia="仿宋" w:cs="仿宋"/>
                <w:kern w:val="0"/>
                <w:szCs w:val="21"/>
              </w:rPr>
            </w:pPr>
            <w:r>
              <w:rPr>
                <w:rFonts w:hint="eastAsia" w:ascii="仿宋" w:hAnsi="仿宋" w:eastAsia="仿宋" w:cs="仿宋"/>
                <w:snapToGrid w:val="0"/>
                <w:kern w:val="0"/>
                <w:szCs w:val="21"/>
              </w:rPr>
              <w:t>结构承载模组</w:t>
            </w:r>
          </w:p>
        </w:tc>
        <w:tc>
          <w:tcPr>
            <w:tcW w:w="2746" w:type="dxa"/>
            <w:vAlign w:val="center"/>
          </w:tcPr>
          <w:p w14:paraId="099249C1">
            <w:pPr>
              <w:topLinePunct/>
              <w:adjustRightInd w:val="0"/>
              <w:snapToGrid w:val="0"/>
              <w:spacing w:line="240" w:lineRule="atLeast"/>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主体柜体：采用厚度大于 1.5mm 优质钢板，经静电喷塑处理，合理开设散热孔。 </w:t>
            </w:r>
          </w:p>
          <w:p w14:paraId="4C242D5B">
            <w:pPr>
              <w:topLinePunct/>
              <w:adjustRightInd w:val="0"/>
              <w:snapToGrid w:val="0"/>
              <w:spacing w:line="240" w:lineRule="atLeast"/>
              <w:jc w:val="left"/>
              <w:rPr>
                <w:rFonts w:hint="eastAsia" w:ascii="仿宋" w:hAnsi="仿宋" w:eastAsia="仿宋" w:cs="仿宋"/>
                <w:kern w:val="0"/>
                <w:szCs w:val="21"/>
              </w:rPr>
            </w:pPr>
            <w:r>
              <w:rPr>
                <w:rFonts w:hint="eastAsia" w:ascii="仿宋" w:hAnsi="仿宋" w:eastAsia="仿宋" w:cs="仿宋"/>
                <w:snapToGrid w:val="0"/>
                <w:kern w:val="0"/>
                <w:szCs w:val="21"/>
              </w:rPr>
              <w:t>操作门板：采用厚度大于 1mm 优质钢板，表面喷塑处理，结构牢固可靠。</w:t>
            </w:r>
          </w:p>
        </w:tc>
        <w:tc>
          <w:tcPr>
            <w:tcW w:w="940" w:type="dxa"/>
            <w:shd w:val="clear" w:color="000000" w:fill="FFFFFF"/>
            <w:vAlign w:val="center"/>
          </w:tcPr>
          <w:p w14:paraId="22ECD766">
            <w:pPr>
              <w:topLinePunct/>
              <w:adjustRightInd w:val="0"/>
              <w:snapToGrid w:val="0"/>
              <w:spacing w:line="240" w:lineRule="atLeast"/>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731027A3">
            <w:pPr>
              <w:widowControl/>
              <w:jc w:val="center"/>
              <w:rPr>
                <w:rFonts w:hint="eastAsia" w:ascii="仿宋" w:hAnsi="仿宋" w:eastAsia="仿宋" w:cs="Arial"/>
                <w:kern w:val="0"/>
                <w:sz w:val="22"/>
                <w:szCs w:val="22"/>
              </w:rPr>
            </w:pPr>
            <w:r>
              <w:rPr>
                <w:rFonts w:hint="eastAsia"/>
                <w:sz w:val="22"/>
                <w:szCs w:val="22"/>
              </w:rPr>
              <w:t>1</w:t>
            </w:r>
          </w:p>
        </w:tc>
        <w:tc>
          <w:tcPr>
            <w:tcW w:w="964" w:type="dxa"/>
            <w:vMerge w:val="continue"/>
            <w:vAlign w:val="center"/>
          </w:tcPr>
          <w:p w14:paraId="4DCD9246">
            <w:pPr>
              <w:widowControl/>
              <w:jc w:val="center"/>
              <w:rPr>
                <w:rFonts w:hint="eastAsia" w:ascii="仿宋" w:hAnsi="仿宋" w:eastAsia="仿宋" w:cs="Arial"/>
                <w:kern w:val="0"/>
                <w:sz w:val="22"/>
                <w:szCs w:val="22"/>
              </w:rPr>
            </w:pPr>
          </w:p>
        </w:tc>
        <w:tc>
          <w:tcPr>
            <w:tcW w:w="878" w:type="dxa"/>
            <w:vMerge w:val="continue"/>
            <w:vAlign w:val="center"/>
          </w:tcPr>
          <w:p w14:paraId="62715D39">
            <w:pPr>
              <w:widowControl/>
              <w:jc w:val="center"/>
              <w:rPr>
                <w:rFonts w:hint="eastAsia" w:ascii="仿宋" w:hAnsi="仿宋" w:eastAsia="仿宋" w:cs="Arial"/>
                <w:kern w:val="0"/>
                <w:sz w:val="22"/>
                <w:szCs w:val="22"/>
              </w:rPr>
            </w:pPr>
          </w:p>
        </w:tc>
        <w:tc>
          <w:tcPr>
            <w:tcW w:w="993" w:type="dxa"/>
            <w:vMerge w:val="continue"/>
            <w:vAlign w:val="center"/>
          </w:tcPr>
          <w:p w14:paraId="32122CB9">
            <w:pPr>
              <w:widowControl/>
              <w:jc w:val="center"/>
              <w:rPr>
                <w:rFonts w:hint="eastAsia" w:ascii="仿宋" w:hAnsi="仿宋" w:eastAsia="仿宋" w:cs="Arial"/>
                <w:kern w:val="0"/>
                <w:sz w:val="22"/>
                <w:szCs w:val="22"/>
              </w:rPr>
            </w:pPr>
          </w:p>
        </w:tc>
        <w:tc>
          <w:tcPr>
            <w:tcW w:w="1657" w:type="dxa"/>
            <w:vMerge w:val="continue"/>
            <w:vAlign w:val="center"/>
          </w:tcPr>
          <w:p w14:paraId="0247F9C2">
            <w:pPr>
              <w:widowControl/>
              <w:jc w:val="center"/>
              <w:rPr>
                <w:rFonts w:hint="eastAsia" w:ascii="仿宋" w:hAnsi="仿宋" w:eastAsia="仿宋" w:cs="Arial"/>
                <w:kern w:val="0"/>
                <w:sz w:val="22"/>
                <w:szCs w:val="22"/>
              </w:rPr>
            </w:pPr>
          </w:p>
        </w:tc>
        <w:tc>
          <w:tcPr>
            <w:tcW w:w="1335" w:type="dxa"/>
            <w:vMerge w:val="continue"/>
            <w:vAlign w:val="center"/>
          </w:tcPr>
          <w:p w14:paraId="1FBECE79">
            <w:pPr>
              <w:widowControl/>
              <w:jc w:val="center"/>
              <w:rPr>
                <w:rFonts w:hint="eastAsia" w:ascii="仿宋" w:hAnsi="仿宋" w:eastAsia="仿宋" w:cs="Arial"/>
                <w:kern w:val="0"/>
                <w:sz w:val="22"/>
                <w:szCs w:val="22"/>
              </w:rPr>
            </w:pPr>
          </w:p>
        </w:tc>
        <w:tc>
          <w:tcPr>
            <w:tcW w:w="1036" w:type="dxa"/>
            <w:vMerge w:val="continue"/>
            <w:vAlign w:val="center"/>
          </w:tcPr>
          <w:p w14:paraId="68579158">
            <w:pPr>
              <w:widowControl/>
              <w:jc w:val="center"/>
              <w:rPr>
                <w:rFonts w:hint="eastAsia" w:ascii="仿宋" w:hAnsi="仿宋" w:eastAsia="仿宋" w:cs="Arial"/>
                <w:kern w:val="0"/>
                <w:sz w:val="22"/>
                <w:szCs w:val="22"/>
              </w:rPr>
            </w:pPr>
          </w:p>
        </w:tc>
      </w:tr>
      <w:tr w14:paraId="4753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0C281F00">
            <w:pPr>
              <w:widowControl/>
              <w:jc w:val="center"/>
              <w:rPr>
                <w:rFonts w:hint="eastAsia" w:ascii="仿宋" w:hAnsi="仿宋" w:eastAsia="仿宋" w:cs="Arial"/>
                <w:kern w:val="0"/>
                <w:sz w:val="22"/>
                <w:szCs w:val="22"/>
              </w:rPr>
            </w:pPr>
          </w:p>
        </w:tc>
        <w:tc>
          <w:tcPr>
            <w:tcW w:w="1417" w:type="dxa"/>
            <w:vAlign w:val="center"/>
          </w:tcPr>
          <w:p w14:paraId="7A3A0D40">
            <w:pPr>
              <w:topLinePunct/>
              <w:adjustRightInd w:val="0"/>
              <w:snapToGrid w:val="0"/>
              <w:spacing w:before="50" w:after="50" w:line="240" w:lineRule="atLeast"/>
              <w:jc w:val="center"/>
              <w:rPr>
                <w:rFonts w:hint="eastAsia" w:ascii="仿宋" w:hAnsi="仿宋" w:eastAsia="仿宋" w:cs="仿宋"/>
                <w:kern w:val="0"/>
                <w:szCs w:val="21"/>
              </w:rPr>
            </w:pPr>
            <w:r>
              <w:rPr>
                <w:rFonts w:hint="eastAsia" w:ascii="仿宋" w:hAnsi="仿宋" w:eastAsia="仿宋" w:cs="仿宋"/>
                <w:snapToGrid w:val="0"/>
                <w:kern w:val="0"/>
                <w:szCs w:val="21"/>
              </w:rPr>
              <w:t>标签数据处理单元</w:t>
            </w:r>
          </w:p>
        </w:tc>
        <w:tc>
          <w:tcPr>
            <w:tcW w:w="2746" w:type="dxa"/>
            <w:vAlign w:val="center"/>
          </w:tcPr>
          <w:p w14:paraId="201B50AE">
            <w:pPr>
              <w:topLinePunct/>
              <w:adjustRightInd w:val="0"/>
              <w:snapToGrid w:val="0"/>
              <w:spacing w:before="50" w:after="50" w:line="240" w:lineRule="atLeast"/>
              <w:jc w:val="left"/>
              <w:rPr>
                <w:rFonts w:hint="eastAsia" w:ascii="仿宋" w:hAnsi="仿宋" w:eastAsia="仿宋" w:cs="仿宋"/>
                <w:szCs w:val="21"/>
                <w:lang w:bidi="ar"/>
              </w:rPr>
            </w:pPr>
            <w:r>
              <w:rPr>
                <w:rFonts w:hint="eastAsia" w:ascii="仿宋" w:hAnsi="仿宋" w:eastAsia="仿宋" w:cs="仿宋"/>
                <w:szCs w:val="21"/>
                <w:lang w:bidi="ar"/>
              </w:rPr>
              <w:t xml:space="preserve">安装方式：嵌入式安装于操作台面内部。 </w:t>
            </w:r>
          </w:p>
          <w:p w14:paraId="52F2E393">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lang w:bidi="ar"/>
              </w:rPr>
              <w:t>功能性能：支持 RFID 电子标签信息读取与写入操作，可完成标签数据绑定与更新。</w:t>
            </w:r>
          </w:p>
        </w:tc>
        <w:tc>
          <w:tcPr>
            <w:tcW w:w="940" w:type="dxa"/>
            <w:shd w:val="clear" w:color="000000" w:fill="FFFFFF"/>
            <w:vAlign w:val="center"/>
          </w:tcPr>
          <w:p w14:paraId="4B11595D">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739E3241">
            <w:pPr>
              <w:widowControl/>
              <w:jc w:val="center"/>
              <w:rPr>
                <w:rFonts w:hint="eastAsia" w:ascii="仿宋" w:hAnsi="仿宋" w:eastAsia="仿宋" w:cs="Arial"/>
                <w:kern w:val="0"/>
                <w:sz w:val="22"/>
                <w:szCs w:val="22"/>
              </w:rPr>
            </w:pPr>
            <w:r>
              <w:rPr>
                <w:rFonts w:hint="eastAsia"/>
                <w:sz w:val="22"/>
                <w:szCs w:val="22"/>
              </w:rPr>
              <w:t>1</w:t>
            </w:r>
          </w:p>
        </w:tc>
        <w:tc>
          <w:tcPr>
            <w:tcW w:w="964" w:type="dxa"/>
            <w:vMerge w:val="continue"/>
            <w:vAlign w:val="center"/>
          </w:tcPr>
          <w:p w14:paraId="16FACFEB">
            <w:pPr>
              <w:widowControl/>
              <w:jc w:val="center"/>
              <w:rPr>
                <w:rFonts w:hint="eastAsia" w:ascii="仿宋" w:hAnsi="仿宋" w:eastAsia="仿宋" w:cs="Arial"/>
                <w:kern w:val="0"/>
                <w:sz w:val="22"/>
                <w:szCs w:val="22"/>
              </w:rPr>
            </w:pPr>
          </w:p>
        </w:tc>
        <w:tc>
          <w:tcPr>
            <w:tcW w:w="878" w:type="dxa"/>
            <w:vMerge w:val="continue"/>
            <w:vAlign w:val="center"/>
          </w:tcPr>
          <w:p w14:paraId="2F0717DB">
            <w:pPr>
              <w:widowControl/>
              <w:jc w:val="center"/>
              <w:rPr>
                <w:rFonts w:hint="eastAsia" w:ascii="仿宋" w:hAnsi="仿宋" w:eastAsia="仿宋" w:cs="Arial"/>
                <w:kern w:val="0"/>
                <w:sz w:val="22"/>
                <w:szCs w:val="22"/>
              </w:rPr>
            </w:pPr>
          </w:p>
        </w:tc>
        <w:tc>
          <w:tcPr>
            <w:tcW w:w="993" w:type="dxa"/>
            <w:vMerge w:val="continue"/>
            <w:vAlign w:val="center"/>
          </w:tcPr>
          <w:p w14:paraId="3E2AE9DA">
            <w:pPr>
              <w:widowControl/>
              <w:jc w:val="center"/>
              <w:rPr>
                <w:rFonts w:hint="eastAsia" w:ascii="仿宋" w:hAnsi="仿宋" w:eastAsia="仿宋" w:cs="Arial"/>
                <w:kern w:val="0"/>
                <w:sz w:val="22"/>
                <w:szCs w:val="22"/>
              </w:rPr>
            </w:pPr>
          </w:p>
        </w:tc>
        <w:tc>
          <w:tcPr>
            <w:tcW w:w="1657" w:type="dxa"/>
            <w:vMerge w:val="continue"/>
            <w:vAlign w:val="center"/>
          </w:tcPr>
          <w:p w14:paraId="068F59E6">
            <w:pPr>
              <w:widowControl/>
              <w:jc w:val="center"/>
              <w:rPr>
                <w:rFonts w:hint="eastAsia" w:ascii="仿宋" w:hAnsi="仿宋" w:eastAsia="仿宋" w:cs="Arial"/>
                <w:kern w:val="0"/>
                <w:sz w:val="22"/>
                <w:szCs w:val="22"/>
              </w:rPr>
            </w:pPr>
          </w:p>
        </w:tc>
        <w:tc>
          <w:tcPr>
            <w:tcW w:w="1335" w:type="dxa"/>
            <w:vMerge w:val="continue"/>
            <w:vAlign w:val="center"/>
          </w:tcPr>
          <w:p w14:paraId="71565A2A">
            <w:pPr>
              <w:widowControl/>
              <w:jc w:val="center"/>
              <w:rPr>
                <w:rFonts w:hint="eastAsia" w:ascii="仿宋" w:hAnsi="仿宋" w:eastAsia="仿宋" w:cs="Arial"/>
                <w:kern w:val="0"/>
                <w:sz w:val="22"/>
                <w:szCs w:val="22"/>
              </w:rPr>
            </w:pPr>
          </w:p>
        </w:tc>
        <w:tc>
          <w:tcPr>
            <w:tcW w:w="1036" w:type="dxa"/>
            <w:vMerge w:val="continue"/>
            <w:vAlign w:val="center"/>
          </w:tcPr>
          <w:p w14:paraId="563ACD03">
            <w:pPr>
              <w:widowControl/>
              <w:jc w:val="center"/>
              <w:rPr>
                <w:rFonts w:hint="eastAsia" w:ascii="仿宋" w:hAnsi="仿宋" w:eastAsia="仿宋" w:cs="Arial"/>
                <w:kern w:val="0"/>
                <w:sz w:val="22"/>
                <w:szCs w:val="22"/>
              </w:rPr>
            </w:pPr>
          </w:p>
        </w:tc>
      </w:tr>
      <w:tr w14:paraId="781E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0EA4489F">
            <w:pPr>
              <w:widowControl/>
              <w:jc w:val="center"/>
              <w:rPr>
                <w:rFonts w:hint="eastAsia" w:ascii="仿宋" w:hAnsi="仿宋" w:eastAsia="仿宋" w:cs="Arial"/>
                <w:kern w:val="0"/>
                <w:sz w:val="22"/>
                <w:szCs w:val="22"/>
              </w:rPr>
            </w:pPr>
          </w:p>
        </w:tc>
        <w:tc>
          <w:tcPr>
            <w:tcW w:w="1417" w:type="dxa"/>
            <w:vAlign w:val="center"/>
          </w:tcPr>
          <w:p w14:paraId="4F82AE56">
            <w:pPr>
              <w:topLinePunct/>
              <w:adjustRightInd w:val="0"/>
              <w:snapToGrid w:val="0"/>
              <w:spacing w:before="50" w:after="50" w:line="240" w:lineRule="atLeast"/>
              <w:jc w:val="center"/>
              <w:rPr>
                <w:rFonts w:hint="eastAsia" w:ascii="仿宋" w:hAnsi="仿宋" w:eastAsia="仿宋" w:cs="仿宋"/>
                <w:kern w:val="0"/>
                <w:szCs w:val="21"/>
              </w:rPr>
            </w:pPr>
            <w:r>
              <w:rPr>
                <w:rFonts w:hint="eastAsia" w:ascii="仿宋" w:hAnsi="仿宋" w:eastAsia="仿宋" w:cs="仿宋"/>
                <w:snapToGrid w:val="0"/>
                <w:kern w:val="0"/>
                <w:szCs w:val="21"/>
              </w:rPr>
              <w:t>视觉身份核验组件</w:t>
            </w:r>
          </w:p>
        </w:tc>
        <w:tc>
          <w:tcPr>
            <w:tcW w:w="2746" w:type="dxa"/>
            <w:vAlign w:val="center"/>
          </w:tcPr>
          <w:p w14:paraId="63670A62">
            <w:pPr>
              <w:pStyle w:val="14"/>
              <w:ind w:firstLine="0" w:firstLineChars="0"/>
              <w:rPr>
                <w:rFonts w:hint="eastAsia" w:ascii="仿宋" w:hAnsi="仿宋" w:eastAsia="仿宋" w:cs="仿宋"/>
                <w:sz w:val="21"/>
                <w:szCs w:val="21"/>
                <w:lang w:bidi="ar"/>
              </w:rPr>
            </w:pPr>
            <w:r>
              <w:rPr>
                <w:rFonts w:hint="eastAsia" w:ascii="仿宋" w:hAnsi="仿宋" w:eastAsia="仿宋" w:cs="仿宋"/>
                <w:sz w:val="21"/>
                <w:szCs w:val="21"/>
                <w:lang w:bidi="ar"/>
              </w:rPr>
              <w:t xml:space="preserve">采用高性能嵌入式处理器，保证识别与运算效率。 </w:t>
            </w:r>
          </w:p>
          <w:p w14:paraId="03063616">
            <w:pPr>
              <w:pStyle w:val="14"/>
              <w:ind w:firstLine="0" w:firstLineChars="0"/>
              <w:rPr>
                <w:rFonts w:hint="eastAsia" w:ascii="仿宋" w:hAnsi="仿宋" w:eastAsia="仿宋" w:cs="仿宋"/>
                <w:sz w:val="21"/>
                <w:szCs w:val="21"/>
                <w:lang w:bidi="ar"/>
              </w:rPr>
            </w:pPr>
            <w:r>
              <w:rPr>
                <w:rFonts w:hint="eastAsia" w:ascii="仿宋" w:hAnsi="仿宋" w:eastAsia="仿宋" w:cs="仿宋"/>
                <w:sz w:val="21"/>
                <w:szCs w:val="21"/>
                <w:lang w:bidi="ar"/>
              </w:rPr>
              <w:t xml:space="preserve">配置不小于 7 英寸显示屏，屏幕类型为电容式触摸屏。 </w:t>
            </w:r>
          </w:p>
          <w:p w14:paraId="20558D5C">
            <w:pPr>
              <w:pStyle w:val="14"/>
              <w:ind w:firstLine="0" w:firstLineChars="0"/>
              <w:rPr>
                <w:rFonts w:hint="eastAsia" w:ascii="仿宋" w:hAnsi="仿宋" w:eastAsia="仿宋" w:cs="仿宋"/>
                <w:kern w:val="0"/>
                <w:sz w:val="21"/>
                <w:szCs w:val="21"/>
              </w:rPr>
            </w:pPr>
            <w:r>
              <w:rPr>
                <w:rFonts w:hint="eastAsia" w:ascii="仿宋" w:hAnsi="仿宋" w:eastAsia="仿宋" w:cs="仿宋"/>
                <w:sz w:val="21"/>
                <w:szCs w:val="21"/>
                <w:lang w:bidi="ar"/>
              </w:rPr>
              <w:t xml:space="preserve">搭载不低于 200 万像素 CMOS 高清双摄像头，满足人脸采集需求。 </w:t>
            </w:r>
          </w:p>
        </w:tc>
        <w:tc>
          <w:tcPr>
            <w:tcW w:w="940" w:type="dxa"/>
            <w:shd w:val="clear" w:color="000000" w:fill="FFFFFF"/>
            <w:vAlign w:val="center"/>
          </w:tcPr>
          <w:p w14:paraId="0D1CD214">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25B3F09B">
            <w:pPr>
              <w:widowControl/>
              <w:jc w:val="center"/>
              <w:rPr>
                <w:rFonts w:hint="eastAsia" w:ascii="仿宋" w:hAnsi="仿宋" w:eastAsia="仿宋" w:cs="Arial"/>
                <w:kern w:val="0"/>
                <w:sz w:val="22"/>
                <w:szCs w:val="22"/>
              </w:rPr>
            </w:pPr>
            <w:r>
              <w:rPr>
                <w:rFonts w:hint="eastAsia"/>
                <w:sz w:val="22"/>
                <w:szCs w:val="22"/>
              </w:rPr>
              <w:t>1</w:t>
            </w:r>
          </w:p>
        </w:tc>
        <w:tc>
          <w:tcPr>
            <w:tcW w:w="964" w:type="dxa"/>
            <w:vMerge w:val="continue"/>
            <w:vAlign w:val="center"/>
          </w:tcPr>
          <w:p w14:paraId="03222BA6">
            <w:pPr>
              <w:widowControl/>
              <w:jc w:val="center"/>
              <w:rPr>
                <w:rFonts w:hint="eastAsia" w:ascii="仿宋" w:hAnsi="仿宋" w:eastAsia="仿宋" w:cs="Arial"/>
                <w:kern w:val="0"/>
                <w:sz w:val="22"/>
                <w:szCs w:val="22"/>
              </w:rPr>
            </w:pPr>
          </w:p>
        </w:tc>
        <w:tc>
          <w:tcPr>
            <w:tcW w:w="878" w:type="dxa"/>
            <w:vMerge w:val="continue"/>
            <w:vAlign w:val="center"/>
          </w:tcPr>
          <w:p w14:paraId="50F141C4">
            <w:pPr>
              <w:widowControl/>
              <w:jc w:val="center"/>
              <w:rPr>
                <w:rFonts w:hint="eastAsia" w:ascii="仿宋" w:hAnsi="仿宋" w:eastAsia="仿宋" w:cs="Arial"/>
                <w:kern w:val="0"/>
                <w:sz w:val="22"/>
                <w:szCs w:val="22"/>
              </w:rPr>
            </w:pPr>
          </w:p>
        </w:tc>
        <w:tc>
          <w:tcPr>
            <w:tcW w:w="993" w:type="dxa"/>
            <w:vMerge w:val="continue"/>
            <w:vAlign w:val="center"/>
          </w:tcPr>
          <w:p w14:paraId="5274DA77">
            <w:pPr>
              <w:widowControl/>
              <w:jc w:val="center"/>
              <w:rPr>
                <w:rFonts w:hint="eastAsia" w:ascii="仿宋" w:hAnsi="仿宋" w:eastAsia="仿宋" w:cs="Arial"/>
                <w:kern w:val="0"/>
                <w:sz w:val="22"/>
                <w:szCs w:val="22"/>
              </w:rPr>
            </w:pPr>
          </w:p>
        </w:tc>
        <w:tc>
          <w:tcPr>
            <w:tcW w:w="1657" w:type="dxa"/>
            <w:vMerge w:val="continue"/>
            <w:vAlign w:val="center"/>
          </w:tcPr>
          <w:p w14:paraId="494E55F4">
            <w:pPr>
              <w:widowControl/>
              <w:jc w:val="center"/>
              <w:rPr>
                <w:rFonts w:hint="eastAsia" w:ascii="仿宋" w:hAnsi="仿宋" w:eastAsia="仿宋" w:cs="Arial"/>
                <w:kern w:val="0"/>
                <w:sz w:val="22"/>
                <w:szCs w:val="22"/>
              </w:rPr>
            </w:pPr>
          </w:p>
        </w:tc>
        <w:tc>
          <w:tcPr>
            <w:tcW w:w="1335" w:type="dxa"/>
            <w:vMerge w:val="continue"/>
            <w:vAlign w:val="center"/>
          </w:tcPr>
          <w:p w14:paraId="7B8215DA">
            <w:pPr>
              <w:widowControl/>
              <w:jc w:val="center"/>
              <w:rPr>
                <w:rFonts w:hint="eastAsia" w:ascii="仿宋" w:hAnsi="仿宋" w:eastAsia="仿宋" w:cs="Arial"/>
                <w:kern w:val="0"/>
                <w:sz w:val="22"/>
                <w:szCs w:val="22"/>
              </w:rPr>
            </w:pPr>
          </w:p>
        </w:tc>
        <w:tc>
          <w:tcPr>
            <w:tcW w:w="1036" w:type="dxa"/>
            <w:vMerge w:val="continue"/>
            <w:vAlign w:val="center"/>
          </w:tcPr>
          <w:p w14:paraId="06A5C702">
            <w:pPr>
              <w:widowControl/>
              <w:jc w:val="center"/>
              <w:rPr>
                <w:rFonts w:hint="eastAsia" w:ascii="仿宋" w:hAnsi="仿宋" w:eastAsia="仿宋" w:cs="Arial"/>
                <w:kern w:val="0"/>
                <w:sz w:val="22"/>
                <w:szCs w:val="22"/>
              </w:rPr>
            </w:pPr>
          </w:p>
        </w:tc>
      </w:tr>
      <w:tr w14:paraId="5BAB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2C789A5C">
            <w:pPr>
              <w:widowControl/>
              <w:jc w:val="center"/>
              <w:rPr>
                <w:rFonts w:hint="eastAsia" w:ascii="仿宋" w:hAnsi="仿宋" w:eastAsia="仿宋" w:cs="Arial"/>
                <w:kern w:val="0"/>
                <w:sz w:val="22"/>
                <w:szCs w:val="22"/>
              </w:rPr>
            </w:pPr>
          </w:p>
        </w:tc>
        <w:tc>
          <w:tcPr>
            <w:tcW w:w="1417" w:type="dxa"/>
            <w:vAlign w:val="center"/>
          </w:tcPr>
          <w:p w14:paraId="29C67A37">
            <w:pPr>
              <w:topLinePunct/>
              <w:adjustRightInd w:val="0"/>
              <w:snapToGrid w:val="0"/>
              <w:spacing w:before="50" w:after="50" w:line="240" w:lineRule="atLeast"/>
              <w:jc w:val="center"/>
              <w:rPr>
                <w:rFonts w:hint="eastAsia" w:ascii="仿宋" w:hAnsi="仿宋" w:eastAsia="仿宋" w:cs="仿宋"/>
                <w:kern w:val="0"/>
                <w:szCs w:val="21"/>
              </w:rPr>
            </w:pPr>
            <w:r>
              <w:rPr>
                <w:rFonts w:ascii="方正仿宋_GBK" w:hAnsi="方正仿宋_GBK" w:eastAsia="方正仿宋_GBK" w:cs="方正仿宋_GBK"/>
                <w:snapToGrid w:val="0"/>
                <w:kern w:val="0"/>
              </w:rPr>
              <w:t>安全闭锁装置</w:t>
            </w:r>
          </w:p>
        </w:tc>
        <w:tc>
          <w:tcPr>
            <w:tcW w:w="2746" w:type="dxa"/>
            <w:vAlign w:val="center"/>
          </w:tcPr>
          <w:p w14:paraId="3E4B4BB3">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承担出入口的机械锁闭与导通控制功能。</w:t>
            </w:r>
          </w:p>
          <w:p w14:paraId="69A3E2F3">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rPr>
              <w:t>可实现稳定的电磁吸合保持及失电释放动作，具备高耐久性，可适应高频次启闭工况。</w:t>
            </w:r>
          </w:p>
        </w:tc>
        <w:tc>
          <w:tcPr>
            <w:tcW w:w="940" w:type="dxa"/>
            <w:shd w:val="clear" w:color="000000" w:fill="FFFFFF"/>
            <w:vAlign w:val="center"/>
          </w:tcPr>
          <w:p w14:paraId="4F4664B6">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5A926B30">
            <w:pPr>
              <w:widowControl/>
              <w:jc w:val="center"/>
              <w:rPr>
                <w:rFonts w:hint="eastAsia" w:ascii="仿宋" w:hAnsi="仿宋" w:eastAsia="仿宋" w:cs="Arial"/>
                <w:kern w:val="0"/>
                <w:sz w:val="22"/>
                <w:szCs w:val="22"/>
              </w:rPr>
            </w:pPr>
            <w:r>
              <w:rPr>
                <w:rFonts w:hint="eastAsia"/>
                <w:sz w:val="22"/>
                <w:szCs w:val="22"/>
              </w:rPr>
              <w:t>1</w:t>
            </w:r>
          </w:p>
        </w:tc>
        <w:tc>
          <w:tcPr>
            <w:tcW w:w="964" w:type="dxa"/>
            <w:vMerge w:val="continue"/>
            <w:vAlign w:val="center"/>
          </w:tcPr>
          <w:p w14:paraId="3E26FECF">
            <w:pPr>
              <w:widowControl/>
              <w:jc w:val="center"/>
              <w:rPr>
                <w:rFonts w:hint="eastAsia" w:ascii="仿宋" w:hAnsi="仿宋" w:eastAsia="仿宋" w:cs="Arial"/>
                <w:kern w:val="0"/>
                <w:sz w:val="22"/>
                <w:szCs w:val="22"/>
              </w:rPr>
            </w:pPr>
          </w:p>
        </w:tc>
        <w:tc>
          <w:tcPr>
            <w:tcW w:w="878" w:type="dxa"/>
            <w:vMerge w:val="continue"/>
            <w:vAlign w:val="center"/>
          </w:tcPr>
          <w:p w14:paraId="790A1407">
            <w:pPr>
              <w:widowControl/>
              <w:jc w:val="center"/>
              <w:rPr>
                <w:rFonts w:hint="eastAsia" w:ascii="仿宋" w:hAnsi="仿宋" w:eastAsia="仿宋" w:cs="Arial"/>
                <w:kern w:val="0"/>
                <w:sz w:val="22"/>
                <w:szCs w:val="22"/>
              </w:rPr>
            </w:pPr>
          </w:p>
        </w:tc>
        <w:tc>
          <w:tcPr>
            <w:tcW w:w="993" w:type="dxa"/>
            <w:vMerge w:val="continue"/>
            <w:vAlign w:val="center"/>
          </w:tcPr>
          <w:p w14:paraId="12AF3FAA">
            <w:pPr>
              <w:widowControl/>
              <w:jc w:val="center"/>
              <w:rPr>
                <w:rFonts w:hint="eastAsia" w:ascii="仿宋" w:hAnsi="仿宋" w:eastAsia="仿宋" w:cs="Arial"/>
                <w:kern w:val="0"/>
                <w:sz w:val="22"/>
                <w:szCs w:val="22"/>
              </w:rPr>
            </w:pPr>
          </w:p>
        </w:tc>
        <w:tc>
          <w:tcPr>
            <w:tcW w:w="1657" w:type="dxa"/>
            <w:vMerge w:val="continue"/>
            <w:vAlign w:val="center"/>
          </w:tcPr>
          <w:p w14:paraId="1046E205">
            <w:pPr>
              <w:widowControl/>
              <w:jc w:val="center"/>
              <w:rPr>
                <w:rFonts w:hint="eastAsia" w:ascii="仿宋" w:hAnsi="仿宋" w:eastAsia="仿宋" w:cs="Arial"/>
                <w:kern w:val="0"/>
                <w:sz w:val="22"/>
                <w:szCs w:val="22"/>
              </w:rPr>
            </w:pPr>
          </w:p>
        </w:tc>
        <w:tc>
          <w:tcPr>
            <w:tcW w:w="1335" w:type="dxa"/>
            <w:vMerge w:val="continue"/>
            <w:vAlign w:val="center"/>
          </w:tcPr>
          <w:p w14:paraId="4E3DADB2">
            <w:pPr>
              <w:widowControl/>
              <w:jc w:val="center"/>
              <w:rPr>
                <w:rFonts w:hint="eastAsia" w:ascii="仿宋" w:hAnsi="仿宋" w:eastAsia="仿宋" w:cs="Arial"/>
                <w:kern w:val="0"/>
                <w:sz w:val="22"/>
                <w:szCs w:val="22"/>
              </w:rPr>
            </w:pPr>
          </w:p>
        </w:tc>
        <w:tc>
          <w:tcPr>
            <w:tcW w:w="1036" w:type="dxa"/>
            <w:vMerge w:val="continue"/>
            <w:vAlign w:val="center"/>
          </w:tcPr>
          <w:p w14:paraId="570A3335">
            <w:pPr>
              <w:widowControl/>
              <w:jc w:val="center"/>
              <w:rPr>
                <w:rFonts w:hint="eastAsia" w:ascii="仿宋" w:hAnsi="仿宋" w:eastAsia="仿宋" w:cs="Arial"/>
                <w:kern w:val="0"/>
                <w:sz w:val="22"/>
                <w:szCs w:val="22"/>
              </w:rPr>
            </w:pPr>
          </w:p>
        </w:tc>
      </w:tr>
      <w:tr w14:paraId="6165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32E586A4">
            <w:pPr>
              <w:widowControl/>
              <w:jc w:val="center"/>
              <w:rPr>
                <w:rFonts w:hint="eastAsia" w:ascii="仿宋" w:hAnsi="仿宋" w:eastAsia="仿宋" w:cs="Arial"/>
                <w:kern w:val="0"/>
                <w:sz w:val="22"/>
                <w:szCs w:val="22"/>
              </w:rPr>
            </w:pPr>
          </w:p>
        </w:tc>
        <w:tc>
          <w:tcPr>
            <w:tcW w:w="1417" w:type="dxa"/>
            <w:vAlign w:val="center"/>
          </w:tcPr>
          <w:p w14:paraId="2A6B02FE">
            <w:pPr>
              <w:topLinePunct/>
              <w:adjustRightInd w:val="0"/>
              <w:snapToGrid w:val="0"/>
              <w:spacing w:before="50" w:after="50" w:line="240" w:lineRule="atLeast"/>
              <w:jc w:val="center"/>
              <w:rPr>
                <w:rFonts w:hint="eastAsia" w:ascii="仿宋" w:hAnsi="仿宋" w:eastAsia="仿宋" w:cs="仿宋"/>
                <w:kern w:val="0"/>
                <w:szCs w:val="21"/>
              </w:rPr>
            </w:pPr>
            <w:r>
              <w:rPr>
                <w:rFonts w:hint="eastAsia" w:ascii="仿宋" w:hAnsi="仿宋" w:eastAsia="仿宋" w:cs="仿宋"/>
                <w:snapToGrid w:val="0"/>
                <w:kern w:val="0"/>
                <w:szCs w:val="21"/>
              </w:rPr>
              <w:t>智能供电管控装置</w:t>
            </w:r>
          </w:p>
        </w:tc>
        <w:tc>
          <w:tcPr>
            <w:tcW w:w="2746" w:type="dxa"/>
            <w:vAlign w:val="center"/>
          </w:tcPr>
          <w:p w14:paraId="665E93B3">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 xml:space="preserve">满足直流 12 伏制式的功率匹配要求 </w:t>
            </w:r>
          </w:p>
          <w:p w14:paraId="55553A87">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rPr>
              <w:t>装置集成多重安全防护机制，可有效抑制过压、过流及短路异常工况，保障系统长期稳定服役。</w:t>
            </w:r>
          </w:p>
        </w:tc>
        <w:tc>
          <w:tcPr>
            <w:tcW w:w="940" w:type="dxa"/>
            <w:shd w:val="clear" w:color="000000" w:fill="FFFFFF"/>
            <w:vAlign w:val="center"/>
          </w:tcPr>
          <w:p w14:paraId="41B33A97">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台</w:t>
            </w:r>
          </w:p>
        </w:tc>
        <w:tc>
          <w:tcPr>
            <w:tcW w:w="709" w:type="dxa"/>
            <w:tcBorders>
              <w:top w:val="nil"/>
              <w:left w:val="single" w:color="auto" w:sz="4" w:space="0"/>
              <w:bottom w:val="single" w:color="auto" w:sz="4" w:space="0"/>
              <w:right w:val="single" w:color="auto" w:sz="4" w:space="0"/>
            </w:tcBorders>
            <w:vAlign w:val="center"/>
          </w:tcPr>
          <w:p w14:paraId="13DB7BC4">
            <w:pPr>
              <w:widowControl/>
              <w:jc w:val="center"/>
              <w:rPr>
                <w:rFonts w:hint="eastAsia" w:ascii="仿宋" w:hAnsi="仿宋" w:eastAsia="仿宋" w:cs="Arial"/>
                <w:kern w:val="0"/>
                <w:sz w:val="22"/>
                <w:szCs w:val="22"/>
              </w:rPr>
            </w:pPr>
            <w:r>
              <w:rPr>
                <w:rFonts w:hint="eastAsia"/>
                <w:sz w:val="22"/>
                <w:szCs w:val="22"/>
              </w:rPr>
              <w:t>1</w:t>
            </w:r>
          </w:p>
        </w:tc>
        <w:tc>
          <w:tcPr>
            <w:tcW w:w="964" w:type="dxa"/>
            <w:vMerge w:val="continue"/>
            <w:vAlign w:val="center"/>
          </w:tcPr>
          <w:p w14:paraId="6627B790">
            <w:pPr>
              <w:widowControl/>
              <w:jc w:val="center"/>
              <w:rPr>
                <w:rFonts w:hint="eastAsia" w:ascii="仿宋" w:hAnsi="仿宋" w:eastAsia="仿宋" w:cs="Arial"/>
                <w:kern w:val="0"/>
                <w:sz w:val="22"/>
                <w:szCs w:val="22"/>
              </w:rPr>
            </w:pPr>
          </w:p>
        </w:tc>
        <w:tc>
          <w:tcPr>
            <w:tcW w:w="878" w:type="dxa"/>
            <w:vMerge w:val="continue"/>
            <w:vAlign w:val="center"/>
          </w:tcPr>
          <w:p w14:paraId="1CB9F358">
            <w:pPr>
              <w:widowControl/>
              <w:jc w:val="center"/>
              <w:rPr>
                <w:rFonts w:hint="eastAsia" w:ascii="仿宋" w:hAnsi="仿宋" w:eastAsia="仿宋" w:cs="Arial"/>
                <w:kern w:val="0"/>
                <w:sz w:val="22"/>
                <w:szCs w:val="22"/>
              </w:rPr>
            </w:pPr>
          </w:p>
        </w:tc>
        <w:tc>
          <w:tcPr>
            <w:tcW w:w="993" w:type="dxa"/>
            <w:vMerge w:val="continue"/>
            <w:vAlign w:val="center"/>
          </w:tcPr>
          <w:p w14:paraId="24B93D41">
            <w:pPr>
              <w:widowControl/>
              <w:jc w:val="center"/>
              <w:rPr>
                <w:rFonts w:hint="eastAsia" w:ascii="仿宋" w:hAnsi="仿宋" w:eastAsia="仿宋" w:cs="Arial"/>
                <w:kern w:val="0"/>
                <w:sz w:val="22"/>
                <w:szCs w:val="22"/>
              </w:rPr>
            </w:pPr>
          </w:p>
        </w:tc>
        <w:tc>
          <w:tcPr>
            <w:tcW w:w="1657" w:type="dxa"/>
            <w:vMerge w:val="continue"/>
            <w:vAlign w:val="center"/>
          </w:tcPr>
          <w:p w14:paraId="4C98FDA2">
            <w:pPr>
              <w:widowControl/>
              <w:jc w:val="center"/>
              <w:rPr>
                <w:rFonts w:hint="eastAsia" w:ascii="仿宋" w:hAnsi="仿宋" w:eastAsia="仿宋" w:cs="Arial"/>
                <w:kern w:val="0"/>
                <w:sz w:val="22"/>
                <w:szCs w:val="22"/>
              </w:rPr>
            </w:pPr>
          </w:p>
        </w:tc>
        <w:tc>
          <w:tcPr>
            <w:tcW w:w="1335" w:type="dxa"/>
            <w:vMerge w:val="continue"/>
            <w:vAlign w:val="center"/>
          </w:tcPr>
          <w:p w14:paraId="0DD5FEB2">
            <w:pPr>
              <w:widowControl/>
              <w:jc w:val="center"/>
              <w:rPr>
                <w:rFonts w:hint="eastAsia" w:ascii="仿宋" w:hAnsi="仿宋" w:eastAsia="仿宋" w:cs="Arial"/>
                <w:kern w:val="0"/>
                <w:sz w:val="22"/>
                <w:szCs w:val="22"/>
              </w:rPr>
            </w:pPr>
          </w:p>
        </w:tc>
        <w:tc>
          <w:tcPr>
            <w:tcW w:w="1036" w:type="dxa"/>
            <w:vMerge w:val="continue"/>
            <w:vAlign w:val="center"/>
          </w:tcPr>
          <w:p w14:paraId="4711C946">
            <w:pPr>
              <w:widowControl/>
              <w:jc w:val="center"/>
              <w:rPr>
                <w:rFonts w:hint="eastAsia" w:ascii="仿宋" w:hAnsi="仿宋" w:eastAsia="仿宋" w:cs="Arial"/>
                <w:kern w:val="0"/>
                <w:sz w:val="22"/>
                <w:szCs w:val="22"/>
              </w:rPr>
            </w:pPr>
          </w:p>
        </w:tc>
      </w:tr>
      <w:tr w14:paraId="2A9E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63A4DCF0">
            <w:pPr>
              <w:widowControl/>
              <w:jc w:val="center"/>
              <w:rPr>
                <w:rFonts w:hint="eastAsia" w:ascii="仿宋" w:hAnsi="仿宋" w:eastAsia="仿宋" w:cs="Arial"/>
                <w:kern w:val="0"/>
                <w:sz w:val="22"/>
                <w:szCs w:val="22"/>
              </w:rPr>
            </w:pPr>
          </w:p>
        </w:tc>
        <w:tc>
          <w:tcPr>
            <w:tcW w:w="1417" w:type="dxa"/>
            <w:vAlign w:val="center"/>
          </w:tcPr>
          <w:p w14:paraId="46BCC2B9">
            <w:pPr>
              <w:topLinePunct/>
              <w:adjustRightInd w:val="0"/>
              <w:snapToGrid w:val="0"/>
              <w:spacing w:before="50" w:after="50" w:line="240" w:lineRule="atLeast"/>
              <w:jc w:val="center"/>
              <w:rPr>
                <w:rFonts w:hint="eastAsia" w:ascii="仿宋" w:hAnsi="仿宋" w:eastAsia="仿宋" w:cs="仿宋"/>
                <w:kern w:val="0"/>
                <w:szCs w:val="21"/>
              </w:rPr>
            </w:pPr>
            <w:r>
              <w:rPr>
                <w:rFonts w:hint="eastAsia" w:ascii="仿宋" w:hAnsi="仿宋" w:eastAsia="仿宋" w:cs="仿宋"/>
                <w:snapToGrid w:val="0"/>
                <w:kern w:val="0"/>
                <w:szCs w:val="21"/>
              </w:rPr>
              <w:t>就地触发执行器</w:t>
            </w:r>
          </w:p>
        </w:tc>
        <w:tc>
          <w:tcPr>
            <w:tcW w:w="2746" w:type="dxa"/>
            <w:vAlign w:val="center"/>
          </w:tcPr>
          <w:p w14:paraId="5286FD63">
            <w:pPr>
              <w:topLinePunct/>
              <w:adjustRightInd w:val="0"/>
              <w:snapToGrid w:val="0"/>
              <w:spacing w:before="50" w:after="50" w:line="240" w:lineRule="atLeast"/>
              <w:jc w:val="left"/>
              <w:rPr>
                <w:rFonts w:hint="eastAsia" w:ascii="仿宋" w:hAnsi="仿宋" w:eastAsia="仿宋" w:cs="仿宋"/>
                <w:szCs w:val="21"/>
              </w:rPr>
            </w:pPr>
            <w:r>
              <w:rPr>
                <w:rFonts w:hint="eastAsia" w:ascii="仿宋" w:hAnsi="仿宋" w:eastAsia="仿宋" w:cs="仿宋"/>
                <w:szCs w:val="21"/>
              </w:rPr>
              <w:t>采用离散量信号输出模式，可与准入控制主机实现联动交互，完成门体解锁的就地手动触发。</w:t>
            </w:r>
          </w:p>
          <w:p w14:paraId="1FB39210">
            <w:pPr>
              <w:topLinePunct/>
              <w:adjustRightInd w:val="0"/>
              <w:snapToGrid w:val="0"/>
              <w:spacing w:before="50" w:after="50" w:line="240" w:lineRule="atLeast"/>
              <w:jc w:val="left"/>
              <w:rPr>
                <w:rFonts w:hint="eastAsia" w:ascii="仿宋" w:hAnsi="仿宋" w:eastAsia="仿宋" w:cs="仿宋"/>
                <w:kern w:val="0"/>
                <w:szCs w:val="21"/>
              </w:rPr>
            </w:pPr>
            <w:r>
              <w:rPr>
                <w:rFonts w:hint="eastAsia" w:ascii="仿宋" w:hAnsi="仿宋" w:eastAsia="仿宋" w:cs="仿宋"/>
                <w:szCs w:val="21"/>
              </w:rPr>
              <w:t>设备具备简易装配特性与快速响应能力，可满足库区现场应急通行的场景应用需求。</w:t>
            </w:r>
          </w:p>
        </w:tc>
        <w:tc>
          <w:tcPr>
            <w:tcW w:w="940" w:type="dxa"/>
            <w:shd w:val="clear" w:color="000000" w:fill="FFFFFF"/>
            <w:vAlign w:val="center"/>
          </w:tcPr>
          <w:p w14:paraId="46F73426">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14986276">
            <w:pPr>
              <w:widowControl/>
              <w:jc w:val="center"/>
              <w:rPr>
                <w:rFonts w:hint="eastAsia" w:ascii="仿宋" w:hAnsi="仿宋" w:eastAsia="仿宋" w:cs="Arial"/>
                <w:kern w:val="0"/>
                <w:sz w:val="22"/>
                <w:szCs w:val="22"/>
              </w:rPr>
            </w:pPr>
            <w:r>
              <w:rPr>
                <w:rFonts w:hint="eastAsia"/>
                <w:sz w:val="22"/>
                <w:szCs w:val="22"/>
              </w:rPr>
              <w:t>1</w:t>
            </w:r>
          </w:p>
        </w:tc>
        <w:tc>
          <w:tcPr>
            <w:tcW w:w="964" w:type="dxa"/>
            <w:vMerge w:val="continue"/>
            <w:vAlign w:val="center"/>
          </w:tcPr>
          <w:p w14:paraId="3505F560">
            <w:pPr>
              <w:widowControl/>
              <w:jc w:val="center"/>
              <w:rPr>
                <w:rFonts w:hint="eastAsia" w:ascii="仿宋" w:hAnsi="仿宋" w:eastAsia="仿宋" w:cs="Arial"/>
                <w:kern w:val="0"/>
                <w:sz w:val="22"/>
                <w:szCs w:val="22"/>
              </w:rPr>
            </w:pPr>
          </w:p>
        </w:tc>
        <w:tc>
          <w:tcPr>
            <w:tcW w:w="878" w:type="dxa"/>
            <w:vMerge w:val="continue"/>
            <w:vAlign w:val="center"/>
          </w:tcPr>
          <w:p w14:paraId="40A339AB">
            <w:pPr>
              <w:widowControl/>
              <w:jc w:val="center"/>
              <w:rPr>
                <w:rFonts w:hint="eastAsia" w:ascii="仿宋" w:hAnsi="仿宋" w:eastAsia="仿宋" w:cs="Arial"/>
                <w:kern w:val="0"/>
                <w:sz w:val="22"/>
                <w:szCs w:val="22"/>
              </w:rPr>
            </w:pPr>
          </w:p>
        </w:tc>
        <w:tc>
          <w:tcPr>
            <w:tcW w:w="993" w:type="dxa"/>
            <w:vMerge w:val="continue"/>
            <w:vAlign w:val="center"/>
          </w:tcPr>
          <w:p w14:paraId="50E82E23">
            <w:pPr>
              <w:widowControl/>
              <w:jc w:val="center"/>
              <w:rPr>
                <w:rFonts w:hint="eastAsia" w:ascii="仿宋" w:hAnsi="仿宋" w:eastAsia="仿宋" w:cs="Arial"/>
                <w:kern w:val="0"/>
                <w:sz w:val="22"/>
                <w:szCs w:val="22"/>
              </w:rPr>
            </w:pPr>
          </w:p>
        </w:tc>
        <w:tc>
          <w:tcPr>
            <w:tcW w:w="1657" w:type="dxa"/>
            <w:vMerge w:val="continue"/>
            <w:vAlign w:val="center"/>
          </w:tcPr>
          <w:p w14:paraId="5ABFE11B">
            <w:pPr>
              <w:widowControl/>
              <w:jc w:val="center"/>
              <w:rPr>
                <w:rFonts w:hint="eastAsia" w:ascii="仿宋" w:hAnsi="仿宋" w:eastAsia="仿宋" w:cs="Arial"/>
                <w:kern w:val="0"/>
                <w:sz w:val="22"/>
                <w:szCs w:val="22"/>
              </w:rPr>
            </w:pPr>
          </w:p>
        </w:tc>
        <w:tc>
          <w:tcPr>
            <w:tcW w:w="1335" w:type="dxa"/>
            <w:vMerge w:val="continue"/>
            <w:vAlign w:val="center"/>
          </w:tcPr>
          <w:p w14:paraId="21AC3AB0">
            <w:pPr>
              <w:widowControl/>
              <w:jc w:val="center"/>
              <w:rPr>
                <w:rFonts w:hint="eastAsia" w:ascii="仿宋" w:hAnsi="仿宋" w:eastAsia="仿宋" w:cs="Arial"/>
                <w:kern w:val="0"/>
                <w:sz w:val="22"/>
                <w:szCs w:val="22"/>
              </w:rPr>
            </w:pPr>
          </w:p>
        </w:tc>
        <w:tc>
          <w:tcPr>
            <w:tcW w:w="1036" w:type="dxa"/>
            <w:vMerge w:val="continue"/>
            <w:vAlign w:val="center"/>
          </w:tcPr>
          <w:p w14:paraId="2BA5D5B5">
            <w:pPr>
              <w:widowControl/>
              <w:jc w:val="center"/>
              <w:rPr>
                <w:rFonts w:hint="eastAsia" w:ascii="仿宋" w:hAnsi="仿宋" w:eastAsia="仿宋" w:cs="Arial"/>
                <w:kern w:val="0"/>
                <w:sz w:val="22"/>
                <w:szCs w:val="22"/>
              </w:rPr>
            </w:pPr>
          </w:p>
        </w:tc>
      </w:tr>
      <w:tr w14:paraId="58A4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61507D39">
            <w:pPr>
              <w:widowControl/>
              <w:jc w:val="center"/>
              <w:rPr>
                <w:rFonts w:hint="eastAsia" w:ascii="仿宋" w:hAnsi="仿宋" w:eastAsia="仿宋" w:cs="Arial"/>
                <w:kern w:val="0"/>
                <w:sz w:val="22"/>
                <w:szCs w:val="22"/>
              </w:rPr>
            </w:pPr>
          </w:p>
        </w:tc>
        <w:tc>
          <w:tcPr>
            <w:tcW w:w="1417" w:type="dxa"/>
            <w:vAlign w:val="center"/>
          </w:tcPr>
          <w:p w14:paraId="67E0E452">
            <w:pPr>
              <w:topLinePunct/>
              <w:adjustRightInd w:val="0"/>
              <w:snapToGrid w:val="0"/>
              <w:spacing w:before="50" w:after="50" w:line="240" w:lineRule="atLeast"/>
              <w:jc w:val="center"/>
              <w:rPr>
                <w:rFonts w:hint="eastAsia" w:ascii="仿宋" w:hAnsi="仿宋" w:eastAsia="仿宋" w:cs="仿宋"/>
                <w:kern w:val="0"/>
                <w:szCs w:val="21"/>
              </w:rPr>
            </w:pPr>
            <w:r>
              <w:rPr>
                <w:rFonts w:ascii="方正仿宋_GBK" w:hAnsi="方正仿宋_GBK" w:eastAsia="方正仿宋_GBK" w:cs="方正仿宋_GBK"/>
                <w:snapToGrid w:val="0"/>
                <w:kern w:val="0"/>
              </w:rPr>
              <w:t>工器具物联感知管控单元</w:t>
            </w:r>
          </w:p>
        </w:tc>
        <w:tc>
          <w:tcPr>
            <w:tcW w:w="2746" w:type="dxa"/>
            <w:vAlign w:val="center"/>
          </w:tcPr>
          <w:p w14:paraId="39A41E38">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外形尺寸：设备整体外形尺寸≤2200mm×2100mm×600mm。 </w:t>
            </w:r>
          </w:p>
          <w:p w14:paraId="68280A8E">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柜体板材：主体钣金板材厚度≥1.2mm，结构牢固可靠。 </w:t>
            </w:r>
          </w:p>
          <w:p w14:paraId="6329DCF9">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外观颜色：柜体表面采用黑色 RAL7021 色号涂装。 </w:t>
            </w:r>
          </w:p>
          <w:p w14:paraId="580F322B">
            <w:pPr>
              <w:pStyle w:val="13"/>
              <w:ind w:firstLine="0" w:firstLineChars="0"/>
              <w:jc w:val="left"/>
              <w:rPr>
                <w:rFonts w:hint="eastAsia" w:ascii="仿宋" w:hAnsi="仿宋" w:eastAsia="仿宋" w:cs="仿宋"/>
                <w:kern w:val="0"/>
                <w:szCs w:val="21"/>
              </w:rPr>
            </w:pPr>
            <w:r>
              <w:rPr>
                <w:rFonts w:hint="eastAsia" w:ascii="仿宋" w:hAnsi="仿宋" w:eastAsia="仿宋" w:cs="仿宋"/>
                <w:szCs w:val="21"/>
              </w:rPr>
              <w:t>柜门结构：采用推拉式柜门，配备电控锁实现自动闭锁；柜门采用屏蔽玻璃，具备门状态检测功能。</w:t>
            </w:r>
          </w:p>
        </w:tc>
        <w:tc>
          <w:tcPr>
            <w:tcW w:w="940" w:type="dxa"/>
            <w:shd w:val="clear" w:color="000000" w:fill="FFFFFF"/>
            <w:vAlign w:val="center"/>
          </w:tcPr>
          <w:p w14:paraId="5A04832C">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7A2909DF">
            <w:pPr>
              <w:widowControl/>
              <w:jc w:val="center"/>
              <w:rPr>
                <w:rFonts w:hint="eastAsia" w:ascii="仿宋" w:hAnsi="仿宋" w:eastAsia="仿宋" w:cs="Arial"/>
                <w:kern w:val="0"/>
                <w:sz w:val="22"/>
                <w:szCs w:val="22"/>
              </w:rPr>
            </w:pPr>
            <w:r>
              <w:rPr>
                <w:rFonts w:hint="eastAsia"/>
                <w:sz w:val="22"/>
                <w:szCs w:val="22"/>
              </w:rPr>
              <w:t>4</w:t>
            </w:r>
          </w:p>
        </w:tc>
        <w:tc>
          <w:tcPr>
            <w:tcW w:w="964" w:type="dxa"/>
            <w:vMerge w:val="continue"/>
            <w:vAlign w:val="center"/>
          </w:tcPr>
          <w:p w14:paraId="136C9684">
            <w:pPr>
              <w:widowControl/>
              <w:jc w:val="center"/>
              <w:rPr>
                <w:rFonts w:hint="eastAsia" w:ascii="仿宋" w:hAnsi="仿宋" w:eastAsia="仿宋" w:cs="Arial"/>
                <w:kern w:val="0"/>
                <w:sz w:val="22"/>
                <w:szCs w:val="22"/>
              </w:rPr>
            </w:pPr>
          </w:p>
        </w:tc>
        <w:tc>
          <w:tcPr>
            <w:tcW w:w="878" w:type="dxa"/>
            <w:vMerge w:val="continue"/>
            <w:vAlign w:val="center"/>
          </w:tcPr>
          <w:p w14:paraId="47D70C03">
            <w:pPr>
              <w:widowControl/>
              <w:jc w:val="center"/>
              <w:rPr>
                <w:rFonts w:hint="eastAsia" w:ascii="仿宋" w:hAnsi="仿宋" w:eastAsia="仿宋" w:cs="Arial"/>
                <w:kern w:val="0"/>
                <w:sz w:val="22"/>
                <w:szCs w:val="22"/>
              </w:rPr>
            </w:pPr>
          </w:p>
        </w:tc>
        <w:tc>
          <w:tcPr>
            <w:tcW w:w="993" w:type="dxa"/>
            <w:vMerge w:val="continue"/>
            <w:vAlign w:val="center"/>
          </w:tcPr>
          <w:p w14:paraId="1FF4A290">
            <w:pPr>
              <w:widowControl/>
              <w:jc w:val="center"/>
              <w:rPr>
                <w:rFonts w:hint="eastAsia" w:ascii="仿宋" w:hAnsi="仿宋" w:eastAsia="仿宋" w:cs="Arial"/>
                <w:kern w:val="0"/>
                <w:sz w:val="22"/>
                <w:szCs w:val="22"/>
              </w:rPr>
            </w:pPr>
          </w:p>
        </w:tc>
        <w:tc>
          <w:tcPr>
            <w:tcW w:w="1657" w:type="dxa"/>
            <w:vMerge w:val="continue"/>
            <w:vAlign w:val="center"/>
          </w:tcPr>
          <w:p w14:paraId="00C0840B">
            <w:pPr>
              <w:widowControl/>
              <w:jc w:val="center"/>
              <w:rPr>
                <w:rFonts w:hint="eastAsia" w:ascii="仿宋" w:hAnsi="仿宋" w:eastAsia="仿宋" w:cs="Arial"/>
                <w:kern w:val="0"/>
                <w:sz w:val="22"/>
                <w:szCs w:val="22"/>
              </w:rPr>
            </w:pPr>
          </w:p>
        </w:tc>
        <w:tc>
          <w:tcPr>
            <w:tcW w:w="1335" w:type="dxa"/>
            <w:vMerge w:val="continue"/>
            <w:vAlign w:val="center"/>
          </w:tcPr>
          <w:p w14:paraId="425A83CA">
            <w:pPr>
              <w:widowControl/>
              <w:jc w:val="center"/>
              <w:rPr>
                <w:rFonts w:hint="eastAsia" w:ascii="仿宋" w:hAnsi="仿宋" w:eastAsia="仿宋" w:cs="Arial"/>
                <w:kern w:val="0"/>
                <w:sz w:val="22"/>
                <w:szCs w:val="22"/>
              </w:rPr>
            </w:pPr>
          </w:p>
        </w:tc>
        <w:tc>
          <w:tcPr>
            <w:tcW w:w="1036" w:type="dxa"/>
            <w:vMerge w:val="continue"/>
            <w:vAlign w:val="center"/>
          </w:tcPr>
          <w:p w14:paraId="2AFC7B87">
            <w:pPr>
              <w:widowControl/>
              <w:jc w:val="center"/>
              <w:rPr>
                <w:rFonts w:hint="eastAsia" w:ascii="仿宋" w:hAnsi="仿宋" w:eastAsia="仿宋" w:cs="Arial"/>
                <w:kern w:val="0"/>
                <w:sz w:val="22"/>
                <w:szCs w:val="22"/>
              </w:rPr>
            </w:pPr>
          </w:p>
        </w:tc>
      </w:tr>
      <w:tr w14:paraId="6371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1FD5BD09">
            <w:pPr>
              <w:widowControl/>
              <w:jc w:val="center"/>
              <w:rPr>
                <w:rFonts w:hint="eastAsia" w:ascii="仿宋" w:hAnsi="仿宋" w:eastAsia="仿宋" w:cs="Arial"/>
                <w:kern w:val="0"/>
                <w:sz w:val="22"/>
                <w:szCs w:val="22"/>
              </w:rPr>
            </w:pPr>
          </w:p>
        </w:tc>
        <w:tc>
          <w:tcPr>
            <w:tcW w:w="1417" w:type="dxa"/>
            <w:vAlign w:val="center"/>
          </w:tcPr>
          <w:p w14:paraId="65C1D703">
            <w:pPr>
              <w:topLinePunct/>
              <w:adjustRightInd w:val="0"/>
              <w:snapToGrid w:val="0"/>
              <w:spacing w:before="50" w:after="50" w:line="240" w:lineRule="atLeast"/>
              <w:jc w:val="center"/>
              <w:rPr>
                <w:rFonts w:hint="eastAsia" w:ascii="仿宋" w:hAnsi="仿宋" w:eastAsia="方正仿宋_GBK" w:cs="仿宋"/>
                <w:kern w:val="0"/>
                <w:szCs w:val="21"/>
              </w:rPr>
            </w:pPr>
            <w:r>
              <w:rPr>
                <w:rFonts w:ascii="方正仿宋_GBK" w:hAnsi="方正仿宋_GBK" w:eastAsia="方正仿宋_GBK" w:cs="方正仿宋_GBK"/>
                <w:snapToGrid w:val="0"/>
                <w:kern w:val="0"/>
              </w:rPr>
              <w:t>超高频感知存储</w:t>
            </w:r>
            <w:r>
              <w:rPr>
                <w:rFonts w:hint="eastAsia" w:ascii="方正仿宋_GBK" w:hAnsi="方正仿宋_GBK" w:eastAsia="方正仿宋_GBK" w:cs="方正仿宋_GBK"/>
                <w:snapToGrid w:val="0"/>
                <w:kern w:val="0"/>
              </w:rPr>
              <w:t>货架</w:t>
            </w:r>
          </w:p>
        </w:tc>
        <w:tc>
          <w:tcPr>
            <w:tcW w:w="2746" w:type="dxa"/>
            <w:vAlign w:val="center"/>
          </w:tcPr>
          <w:p w14:paraId="586278A3">
            <w:pPr>
              <w:pStyle w:val="13"/>
              <w:ind w:firstLine="0" w:firstLineChars="0"/>
              <w:jc w:val="left"/>
              <w:rPr>
                <w:rFonts w:hint="eastAsia" w:ascii="仿宋" w:hAnsi="仿宋" w:eastAsia="仿宋" w:cs="仿宋"/>
                <w:kern w:val="0"/>
                <w:szCs w:val="21"/>
              </w:rPr>
            </w:pPr>
            <w:r>
              <w:rPr>
                <w:rFonts w:hint="eastAsia" w:ascii="仿宋" w:hAnsi="仿宋" w:eastAsia="仿宋" w:cs="仿宋"/>
                <w:szCs w:val="21"/>
              </w:rPr>
              <w:t>物理结构与壳体材质：设备整体外廓物理尺寸不大于 2000mm×600mm×2000mm（长 × 宽 × 高），主体承载结构采用高刚度碳素结构钢板成型加工。</w:t>
            </w:r>
          </w:p>
        </w:tc>
        <w:tc>
          <w:tcPr>
            <w:tcW w:w="940" w:type="dxa"/>
            <w:shd w:val="clear" w:color="000000" w:fill="FFFFFF"/>
            <w:vAlign w:val="center"/>
          </w:tcPr>
          <w:p w14:paraId="54BAEA4B">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21BB1A5C">
            <w:pPr>
              <w:widowControl/>
              <w:jc w:val="center"/>
              <w:rPr>
                <w:rFonts w:hint="eastAsia" w:ascii="仿宋" w:hAnsi="仿宋" w:eastAsia="仿宋" w:cs="Arial"/>
                <w:kern w:val="0"/>
                <w:sz w:val="22"/>
                <w:szCs w:val="22"/>
              </w:rPr>
            </w:pPr>
            <w:r>
              <w:rPr>
                <w:rFonts w:hint="eastAsia"/>
                <w:sz w:val="22"/>
                <w:szCs w:val="22"/>
              </w:rPr>
              <w:t>2</w:t>
            </w:r>
          </w:p>
        </w:tc>
        <w:tc>
          <w:tcPr>
            <w:tcW w:w="964" w:type="dxa"/>
            <w:vMerge w:val="continue"/>
            <w:vAlign w:val="center"/>
          </w:tcPr>
          <w:p w14:paraId="21EF1078">
            <w:pPr>
              <w:widowControl/>
              <w:jc w:val="center"/>
              <w:rPr>
                <w:rFonts w:hint="eastAsia" w:ascii="仿宋" w:hAnsi="仿宋" w:eastAsia="仿宋" w:cs="Arial"/>
                <w:kern w:val="0"/>
                <w:sz w:val="22"/>
                <w:szCs w:val="22"/>
              </w:rPr>
            </w:pPr>
          </w:p>
        </w:tc>
        <w:tc>
          <w:tcPr>
            <w:tcW w:w="878" w:type="dxa"/>
            <w:vMerge w:val="continue"/>
            <w:vAlign w:val="center"/>
          </w:tcPr>
          <w:p w14:paraId="6B578549">
            <w:pPr>
              <w:widowControl/>
              <w:jc w:val="center"/>
              <w:rPr>
                <w:rFonts w:hint="eastAsia" w:ascii="仿宋" w:hAnsi="仿宋" w:eastAsia="仿宋" w:cs="Arial"/>
                <w:kern w:val="0"/>
                <w:sz w:val="22"/>
                <w:szCs w:val="22"/>
              </w:rPr>
            </w:pPr>
          </w:p>
        </w:tc>
        <w:tc>
          <w:tcPr>
            <w:tcW w:w="993" w:type="dxa"/>
            <w:vMerge w:val="continue"/>
            <w:vAlign w:val="center"/>
          </w:tcPr>
          <w:p w14:paraId="17A13C7B">
            <w:pPr>
              <w:widowControl/>
              <w:jc w:val="center"/>
              <w:rPr>
                <w:rFonts w:hint="eastAsia" w:ascii="仿宋" w:hAnsi="仿宋" w:eastAsia="仿宋" w:cs="Arial"/>
                <w:kern w:val="0"/>
                <w:sz w:val="22"/>
                <w:szCs w:val="22"/>
              </w:rPr>
            </w:pPr>
          </w:p>
        </w:tc>
        <w:tc>
          <w:tcPr>
            <w:tcW w:w="1657" w:type="dxa"/>
            <w:vMerge w:val="continue"/>
            <w:vAlign w:val="center"/>
          </w:tcPr>
          <w:p w14:paraId="406DE6F0">
            <w:pPr>
              <w:widowControl/>
              <w:jc w:val="center"/>
              <w:rPr>
                <w:rFonts w:hint="eastAsia" w:ascii="仿宋" w:hAnsi="仿宋" w:eastAsia="仿宋" w:cs="Arial"/>
                <w:kern w:val="0"/>
                <w:sz w:val="22"/>
                <w:szCs w:val="22"/>
              </w:rPr>
            </w:pPr>
          </w:p>
        </w:tc>
        <w:tc>
          <w:tcPr>
            <w:tcW w:w="1335" w:type="dxa"/>
            <w:vMerge w:val="continue"/>
            <w:vAlign w:val="center"/>
          </w:tcPr>
          <w:p w14:paraId="3054F1C0">
            <w:pPr>
              <w:widowControl/>
              <w:jc w:val="center"/>
              <w:rPr>
                <w:rFonts w:hint="eastAsia" w:ascii="仿宋" w:hAnsi="仿宋" w:eastAsia="仿宋" w:cs="Arial"/>
                <w:kern w:val="0"/>
                <w:sz w:val="22"/>
                <w:szCs w:val="22"/>
              </w:rPr>
            </w:pPr>
          </w:p>
        </w:tc>
        <w:tc>
          <w:tcPr>
            <w:tcW w:w="1036" w:type="dxa"/>
            <w:vMerge w:val="continue"/>
            <w:vAlign w:val="center"/>
          </w:tcPr>
          <w:p w14:paraId="53F65965">
            <w:pPr>
              <w:widowControl/>
              <w:jc w:val="center"/>
              <w:rPr>
                <w:rFonts w:hint="eastAsia" w:ascii="仿宋" w:hAnsi="仿宋" w:eastAsia="仿宋" w:cs="Arial"/>
                <w:kern w:val="0"/>
                <w:sz w:val="22"/>
                <w:szCs w:val="22"/>
              </w:rPr>
            </w:pPr>
          </w:p>
        </w:tc>
      </w:tr>
      <w:tr w14:paraId="6BD6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6FBFA7A6">
            <w:pPr>
              <w:widowControl/>
              <w:jc w:val="center"/>
              <w:rPr>
                <w:rFonts w:hint="eastAsia" w:ascii="仿宋" w:hAnsi="仿宋" w:eastAsia="仿宋" w:cs="Arial"/>
                <w:kern w:val="0"/>
                <w:sz w:val="22"/>
                <w:szCs w:val="22"/>
              </w:rPr>
            </w:pPr>
          </w:p>
        </w:tc>
        <w:tc>
          <w:tcPr>
            <w:tcW w:w="1417" w:type="dxa"/>
            <w:vAlign w:val="center"/>
          </w:tcPr>
          <w:p w14:paraId="268F87EA">
            <w:pPr>
              <w:topLinePunct/>
              <w:adjustRightInd w:val="0"/>
              <w:snapToGrid w:val="0"/>
              <w:spacing w:before="50" w:after="50" w:line="240" w:lineRule="atLeast"/>
              <w:jc w:val="center"/>
              <w:rPr>
                <w:rFonts w:hint="eastAsia" w:ascii="仿宋" w:hAnsi="仿宋" w:eastAsia="仿宋" w:cs="仿宋"/>
                <w:kern w:val="0"/>
                <w:szCs w:val="21"/>
              </w:rPr>
            </w:pPr>
            <w:r>
              <w:rPr>
                <w:rFonts w:ascii="方正仿宋_GBK" w:hAnsi="方正仿宋_GBK" w:eastAsia="方正仿宋_GBK" w:cs="方正仿宋_GBK"/>
                <w:snapToGrid w:val="0"/>
                <w:kern w:val="0"/>
              </w:rPr>
              <w:t>工业数据采集器</w:t>
            </w:r>
          </w:p>
        </w:tc>
        <w:tc>
          <w:tcPr>
            <w:tcW w:w="2746" w:type="dxa"/>
            <w:vAlign w:val="center"/>
          </w:tcPr>
          <w:p w14:paraId="6B5DD22E">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处理器：配置八核高性能处理器。 </w:t>
            </w:r>
          </w:p>
          <w:p w14:paraId="09551511">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音频组件：内置扬声器及麦克风，支持语音播报与拾音功能。 </w:t>
            </w:r>
          </w:p>
          <w:p w14:paraId="2015E573">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存储配置：运行内存不低于 4GB，机身存储不低于 64GB。 </w:t>
            </w:r>
          </w:p>
        </w:tc>
        <w:tc>
          <w:tcPr>
            <w:tcW w:w="940" w:type="dxa"/>
            <w:shd w:val="clear" w:color="000000" w:fill="FFFFFF"/>
            <w:vAlign w:val="center"/>
          </w:tcPr>
          <w:p w14:paraId="03103011">
            <w:pPr>
              <w:widowControl/>
              <w:jc w:val="center"/>
              <w:rPr>
                <w:rFonts w:hint="eastAsia" w:ascii="仿宋" w:hAnsi="仿宋" w:eastAsia="仿宋" w:cs="Arial"/>
                <w:kern w:val="0"/>
                <w:sz w:val="22"/>
                <w:szCs w:val="22"/>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1F10B400">
            <w:pPr>
              <w:widowControl/>
              <w:jc w:val="center"/>
              <w:rPr>
                <w:rFonts w:hint="eastAsia" w:ascii="仿宋" w:hAnsi="仿宋" w:eastAsia="仿宋" w:cs="Arial"/>
                <w:kern w:val="0"/>
                <w:sz w:val="22"/>
                <w:szCs w:val="22"/>
              </w:rPr>
            </w:pPr>
            <w:r>
              <w:rPr>
                <w:rFonts w:hint="eastAsia"/>
                <w:sz w:val="22"/>
                <w:szCs w:val="22"/>
              </w:rPr>
              <w:t>2</w:t>
            </w:r>
          </w:p>
        </w:tc>
        <w:tc>
          <w:tcPr>
            <w:tcW w:w="964" w:type="dxa"/>
            <w:vMerge w:val="continue"/>
            <w:vAlign w:val="center"/>
          </w:tcPr>
          <w:p w14:paraId="5ED623D7">
            <w:pPr>
              <w:widowControl/>
              <w:jc w:val="center"/>
              <w:rPr>
                <w:rFonts w:hint="eastAsia" w:ascii="仿宋" w:hAnsi="仿宋" w:eastAsia="仿宋" w:cs="Arial"/>
                <w:kern w:val="0"/>
                <w:sz w:val="22"/>
                <w:szCs w:val="22"/>
              </w:rPr>
            </w:pPr>
          </w:p>
        </w:tc>
        <w:tc>
          <w:tcPr>
            <w:tcW w:w="878" w:type="dxa"/>
            <w:vMerge w:val="continue"/>
            <w:vAlign w:val="center"/>
          </w:tcPr>
          <w:p w14:paraId="5829D6A8">
            <w:pPr>
              <w:widowControl/>
              <w:jc w:val="center"/>
              <w:rPr>
                <w:rFonts w:hint="eastAsia" w:ascii="仿宋" w:hAnsi="仿宋" w:eastAsia="仿宋" w:cs="Arial"/>
                <w:kern w:val="0"/>
                <w:sz w:val="22"/>
                <w:szCs w:val="22"/>
              </w:rPr>
            </w:pPr>
          </w:p>
        </w:tc>
        <w:tc>
          <w:tcPr>
            <w:tcW w:w="993" w:type="dxa"/>
            <w:vMerge w:val="continue"/>
            <w:vAlign w:val="center"/>
          </w:tcPr>
          <w:p w14:paraId="581CC5EB">
            <w:pPr>
              <w:widowControl/>
              <w:jc w:val="center"/>
              <w:rPr>
                <w:rFonts w:hint="eastAsia" w:ascii="仿宋" w:hAnsi="仿宋" w:eastAsia="仿宋" w:cs="Arial"/>
                <w:kern w:val="0"/>
                <w:sz w:val="22"/>
                <w:szCs w:val="22"/>
              </w:rPr>
            </w:pPr>
          </w:p>
        </w:tc>
        <w:tc>
          <w:tcPr>
            <w:tcW w:w="1657" w:type="dxa"/>
            <w:vMerge w:val="continue"/>
            <w:vAlign w:val="center"/>
          </w:tcPr>
          <w:p w14:paraId="12C6A7BD">
            <w:pPr>
              <w:widowControl/>
              <w:jc w:val="center"/>
              <w:rPr>
                <w:rFonts w:hint="eastAsia" w:ascii="仿宋" w:hAnsi="仿宋" w:eastAsia="仿宋" w:cs="Arial"/>
                <w:kern w:val="0"/>
                <w:sz w:val="22"/>
                <w:szCs w:val="22"/>
              </w:rPr>
            </w:pPr>
          </w:p>
        </w:tc>
        <w:tc>
          <w:tcPr>
            <w:tcW w:w="1335" w:type="dxa"/>
            <w:vMerge w:val="continue"/>
            <w:vAlign w:val="center"/>
          </w:tcPr>
          <w:p w14:paraId="1DBADFDA">
            <w:pPr>
              <w:widowControl/>
              <w:jc w:val="center"/>
              <w:rPr>
                <w:rFonts w:hint="eastAsia" w:ascii="仿宋" w:hAnsi="仿宋" w:eastAsia="仿宋" w:cs="Arial"/>
                <w:kern w:val="0"/>
                <w:sz w:val="22"/>
                <w:szCs w:val="22"/>
              </w:rPr>
            </w:pPr>
          </w:p>
        </w:tc>
        <w:tc>
          <w:tcPr>
            <w:tcW w:w="1036" w:type="dxa"/>
            <w:vMerge w:val="continue"/>
            <w:vAlign w:val="center"/>
          </w:tcPr>
          <w:p w14:paraId="2297FE33">
            <w:pPr>
              <w:widowControl/>
              <w:jc w:val="center"/>
              <w:rPr>
                <w:rFonts w:hint="eastAsia" w:ascii="仿宋" w:hAnsi="仿宋" w:eastAsia="仿宋" w:cs="Arial"/>
                <w:kern w:val="0"/>
                <w:sz w:val="22"/>
                <w:szCs w:val="22"/>
              </w:rPr>
            </w:pPr>
          </w:p>
        </w:tc>
      </w:tr>
      <w:tr w14:paraId="16DD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06FE8D70">
            <w:pPr>
              <w:widowControl/>
              <w:jc w:val="center"/>
              <w:rPr>
                <w:rFonts w:hint="eastAsia" w:ascii="仿宋" w:hAnsi="仿宋" w:eastAsia="仿宋" w:cs="Arial"/>
                <w:kern w:val="0"/>
                <w:sz w:val="22"/>
                <w:szCs w:val="22"/>
              </w:rPr>
            </w:pPr>
          </w:p>
        </w:tc>
        <w:tc>
          <w:tcPr>
            <w:tcW w:w="1417" w:type="dxa"/>
            <w:vAlign w:val="center"/>
          </w:tcPr>
          <w:p w14:paraId="6E84AECB">
            <w:pPr>
              <w:topLinePunct/>
              <w:adjustRightInd w:val="0"/>
              <w:snapToGrid w:val="0"/>
              <w:spacing w:before="50" w:after="50" w:line="240" w:lineRule="atLeast"/>
              <w:jc w:val="center"/>
              <w:rPr>
                <w:rFonts w:hint="eastAsia" w:ascii="方正仿宋_GBK" w:hAnsi="方正仿宋_GBK" w:eastAsia="方正仿宋_GBK" w:cs="方正仿宋_GBK"/>
                <w:snapToGrid w:val="0"/>
                <w:kern w:val="0"/>
              </w:rPr>
            </w:pPr>
            <w:r>
              <w:rPr>
                <w:rFonts w:hint="eastAsia" w:ascii="方正仿宋_GBK" w:hAnsi="方正仿宋_GBK" w:eastAsia="方正仿宋_GBK" w:cs="方正仿宋_GBK"/>
                <w:snapToGrid w:val="0"/>
                <w:kern w:val="0"/>
              </w:rPr>
              <w:t>智能识别标签</w:t>
            </w:r>
          </w:p>
        </w:tc>
        <w:tc>
          <w:tcPr>
            <w:tcW w:w="2746" w:type="dxa"/>
            <w:vAlign w:val="center"/>
          </w:tcPr>
          <w:p w14:paraId="733288EB">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遵循 ISO/IEC 18000-6C、EPC Class1 Gen2 通信协议。 </w:t>
            </w:r>
          </w:p>
          <w:p w14:paraId="74BBA437">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数据可长期稳定保存，保存时长不低于 10 年。 </w:t>
            </w:r>
          </w:p>
          <w:p w14:paraId="5D97D421">
            <w:pPr>
              <w:pStyle w:val="13"/>
              <w:ind w:firstLine="0" w:firstLineChars="0"/>
              <w:jc w:val="left"/>
              <w:rPr>
                <w:rFonts w:hint="eastAsia" w:ascii="仿宋" w:hAnsi="仿宋" w:eastAsia="仿宋" w:cs="仿宋"/>
                <w:szCs w:val="21"/>
              </w:rPr>
            </w:pPr>
            <w:r>
              <w:rPr>
                <w:rFonts w:hint="eastAsia" w:ascii="仿宋" w:hAnsi="仿宋" w:eastAsia="仿宋" w:cs="仿宋"/>
                <w:szCs w:val="21"/>
              </w:rPr>
              <w:t>支持重复擦写操作，次数不低于 10 万次。</w:t>
            </w:r>
          </w:p>
        </w:tc>
        <w:tc>
          <w:tcPr>
            <w:tcW w:w="940" w:type="dxa"/>
            <w:shd w:val="clear" w:color="000000" w:fill="FFFFFF"/>
            <w:vAlign w:val="center"/>
          </w:tcPr>
          <w:p w14:paraId="24B1E376">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576FE7CE">
            <w:pPr>
              <w:widowControl/>
              <w:jc w:val="center"/>
              <w:rPr>
                <w:rFonts w:hint="eastAsia" w:ascii="仿宋" w:hAnsi="仿宋" w:eastAsia="仿宋" w:cs="Arial"/>
                <w:kern w:val="0"/>
                <w:sz w:val="22"/>
                <w:szCs w:val="22"/>
              </w:rPr>
            </w:pPr>
            <w:r>
              <w:rPr>
                <w:rFonts w:hint="eastAsia"/>
                <w:sz w:val="22"/>
                <w:szCs w:val="22"/>
              </w:rPr>
              <w:t>500</w:t>
            </w:r>
          </w:p>
        </w:tc>
        <w:tc>
          <w:tcPr>
            <w:tcW w:w="964" w:type="dxa"/>
            <w:vMerge w:val="continue"/>
            <w:vAlign w:val="center"/>
          </w:tcPr>
          <w:p w14:paraId="7B1C9DAD">
            <w:pPr>
              <w:widowControl/>
              <w:jc w:val="center"/>
              <w:rPr>
                <w:rFonts w:hint="eastAsia" w:ascii="仿宋" w:hAnsi="仿宋" w:eastAsia="仿宋" w:cs="Arial"/>
                <w:kern w:val="0"/>
                <w:sz w:val="22"/>
                <w:szCs w:val="22"/>
              </w:rPr>
            </w:pPr>
          </w:p>
        </w:tc>
        <w:tc>
          <w:tcPr>
            <w:tcW w:w="878" w:type="dxa"/>
            <w:vMerge w:val="continue"/>
            <w:vAlign w:val="center"/>
          </w:tcPr>
          <w:p w14:paraId="13D9FFDE">
            <w:pPr>
              <w:widowControl/>
              <w:jc w:val="center"/>
              <w:rPr>
                <w:rFonts w:hint="eastAsia" w:ascii="仿宋" w:hAnsi="仿宋" w:eastAsia="仿宋" w:cs="Arial"/>
                <w:kern w:val="0"/>
                <w:sz w:val="22"/>
                <w:szCs w:val="22"/>
              </w:rPr>
            </w:pPr>
          </w:p>
        </w:tc>
        <w:tc>
          <w:tcPr>
            <w:tcW w:w="993" w:type="dxa"/>
            <w:vMerge w:val="continue"/>
            <w:vAlign w:val="center"/>
          </w:tcPr>
          <w:p w14:paraId="2D39B19B">
            <w:pPr>
              <w:widowControl/>
              <w:jc w:val="center"/>
              <w:rPr>
                <w:rFonts w:hint="eastAsia" w:ascii="仿宋" w:hAnsi="仿宋" w:eastAsia="仿宋" w:cs="Arial"/>
                <w:kern w:val="0"/>
                <w:sz w:val="22"/>
                <w:szCs w:val="22"/>
              </w:rPr>
            </w:pPr>
          </w:p>
        </w:tc>
        <w:tc>
          <w:tcPr>
            <w:tcW w:w="1657" w:type="dxa"/>
            <w:vMerge w:val="continue"/>
            <w:vAlign w:val="center"/>
          </w:tcPr>
          <w:p w14:paraId="169931D0">
            <w:pPr>
              <w:widowControl/>
              <w:jc w:val="center"/>
              <w:rPr>
                <w:rFonts w:hint="eastAsia" w:ascii="仿宋" w:hAnsi="仿宋" w:eastAsia="仿宋" w:cs="Arial"/>
                <w:kern w:val="0"/>
                <w:sz w:val="22"/>
                <w:szCs w:val="22"/>
              </w:rPr>
            </w:pPr>
          </w:p>
        </w:tc>
        <w:tc>
          <w:tcPr>
            <w:tcW w:w="1335" w:type="dxa"/>
            <w:vMerge w:val="continue"/>
            <w:vAlign w:val="center"/>
          </w:tcPr>
          <w:p w14:paraId="0D2BCD8D">
            <w:pPr>
              <w:widowControl/>
              <w:jc w:val="center"/>
              <w:rPr>
                <w:rFonts w:hint="eastAsia" w:ascii="仿宋" w:hAnsi="仿宋" w:eastAsia="仿宋" w:cs="Arial"/>
                <w:kern w:val="0"/>
                <w:sz w:val="22"/>
                <w:szCs w:val="22"/>
              </w:rPr>
            </w:pPr>
          </w:p>
        </w:tc>
        <w:tc>
          <w:tcPr>
            <w:tcW w:w="1036" w:type="dxa"/>
            <w:vMerge w:val="continue"/>
            <w:vAlign w:val="center"/>
          </w:tcPr>
          <w:p w14:paraId="494F2469">
            <w:pPr>
              <w:widowControl/>
              <w:jc w:val="center"/>
              <w:rPr>
                <w:rFonts w:hint="eastAsia" w:ascii="仿宋" w:hAnsi="仿宋" w:eastAsia="仿宋" w:cs="Arial"/>
                <w:kern w:val="0"/>
                <w:sz w:val="22"/>
                <w:szCs w:val="22"/>
              </w:rPr>
            </w:pPr>
          </w:p>
        </w:tc>
      </w:tr>
      <w:tr w14:paraId="6659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vAlign w:val="center"/>
          </w:tcPr>
          <w:p w14:paraId="76FA1032">
            <w:pPr>
              <w:widowControl/>
              <w:jc w:val="center"/>
              <w:rPr>
                <w:rFonts w:hint="eastAsia" w:ascii="仿宋" w:hAnsi="仿宋" w:eastAsia="仿宋" w:cs="Arial"/>
                <w:kern w:val="0"/>
                <w:sz w:val="22"/>
                <w:szCs w:val="22"/>
              </w:rPr>
            </w:pPr>
          </w:p>
        </w:tc>
        <w:tc>
          <w:tcPr>
            <w:tcW w:w="1417" w:type="dxa"/>
            <w:vAlign w:val="center"/>
          </w:tcPr>
          <w:p w14:paraId="724C400D">
            <w:pPr>
              <w:topLinePunct/>
              <w:adjustRightInd w:val="0"/>
              <w:snapToGrid w:val="0"/>
              <w:spacing w:before="50" w:after="50" w:line="240" w:lineRule="atLeast"/>
              <w:jc w:val="center"/>
              <w:rPr>
                <w:rFonts w:hint="eastAsia" w:ascii="方正仿宋_GBK" w:hAnsi="方正仿宋_GBK" w:eastAsia="方正仿宋_GBK" w:cs="方正仿宋_GBK"/>
                <w:snapToGrid w:val="0"/>
                <w:kern w:val="0"/>
              </w:rPr>
            </w:pPr>
            <w:r>
              <w:rPr>
                <w:rFonts w:ascii="方正仿宋_GBK" w:hAnsi="方正仿宋_GBK" w:eastAsia="方正仿宋_GBK" w:cs="方正仿宋_GBK"/>
                <w:snapToGrid w:val="0"/>
                <w:kern w:val="0"/>
              </w:rPr>
              <w:t>智拍采集终端</w:t>
            </w:r>
          </w:p>
        </w:tc>
        <w:tc>
          <w:tcPr>
            <w:tcW w:w="2746" w:type="dxa"/>
            <w:vAlign w:val="center"/>
          </w:tcPr>
          <w:p w14:paraId="72423685">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采集类型：支持文件、证书等介质的图像采集。 </w:t>
            </w:r>
          </w:p>
          <w:p w14:paraId="713279A2">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成像性能：采用手动调焦 CMOS 摄像头，单张成像响应时间不大于 1 秒。 </w:t>
            </w:r>
          </w:p>
          <w:p w14:paraId="38713CA7">
            <w:pPr>
              <w:pStyle w:val="13"/>
              <w:ind w:firstLine="0" w:firstLineChars="0"/>
              <w:jc w:val="left"/>
              <w:rPr>
                <w:rFonts w:hint="eastAsia" w:ascii="仿宋" w:hAnsi="仿宋" w:eastAsia="仿宋" w:cs="仿宋"/>
                <w:szCs w:val="21"/>
              </w:rPr>
            </w:pPr>
            <w:r>
              <w:rPr>
                <w:rFonts w:hint="eastAsia" w:ascii="仿宋" w:hAnsi="仿宋" w:eastAsia="仿宋" w:cs="仿宋"/>
                <w:szCs w:val="21"/>
              </w:rPr>
              <w:t xml:space="preserve">接口配置：标配 USB2.0 数据接口。 </w:t>
            </w:r>
          </w:p>
          <w:p w14:paraId="6B30B5CC">
            <w:pPr>
              <w:pStyle w:val="13"/>
              <w:ind w:firstLine="0" w:firstLineChars="0"/>
              <w:jc w:val="left"/>
              <w:rPr>
                <w:rFonts w:hint="eastAsia" w:ascii="仿宋" w:hAnsi="仿宋" w:eastAsia="仿宋" w:cs="仿宋"/>
                <w:szCs w:val="21"/>
              </w:rPr>
            </w:pPr>
            <w:r>
              <w:rPr>
                <w:rFonts w:hint="eastAsia" w:ascii="仿宋" w:hAnsi="仿宋" w:eastAsia="仿宋" w:cs="仿宋"/>
                <w:szCs w:val="21"/>
              </w:rPr>
              <w:t>供电方式：支持 USB 总线供电，或 DC5V～12V 外接电源供电。</w:t>
            </w:r>
          </w:p>
        </w:tc>
        <w:tc>
          <w:tcPr>
            <w:tcW w:w="940" w:type="dxa"/>
            <w:shd w:val="clear" w:color="000000" w:fill="FFFFFF"/>
            <w:vAlign w:val="center"/>
          </w:tcPr>
          <w:p w14:paraId="46BB38DD">
            <w:pPr>
              <w:widowControl/>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套</w:t>
            </w:r>
          </w:p>
        </w:tc>
        <w:tc>
          <w:tcPr>
            <w:tcW w:w="709" w:type="dxa"/>
            <w:tcBorders>
              <w:top w:val="nil"/>
              <w:left w:val="single" w:color="auto" w:sz="4" w:space="0"/>
              <w:bottom w:val="single" w:color="auto" w:sz="4" w:space="0"/>
              <w:right w:val="single" w:color="auto" w:sz="4" w:space="0"/>
            </w:tcBorders>
            <w:vAlign w:val="center"/>
          </w:tcPr>
          <w:p w14:paraId="1781438A">
            <w:pPr>
              <w:widowControl/>
              <w:jc w:val="center"/>
              <w:rPr>
                <w:rFonts w:hint="eastAsia" w:ascii="仿宋" w:hAnsi="仿宋" w:eastAsia="仿宋" w:cs="Arial"/>
                <w:kern w:val="0"/>
                <w:sz w:val="22"/>
                <w:szCs w:val="22"/>
              </w:rPr>
            </w:pPr>
            <w:r>
              <w:rPr>
                <w:rFonts w:hint="eastAsia"/>
                <w:sz w:val="22"/>
                <w:szCs w:val="22"/>
              </w:rPr>
              <w:t>2</w:t>
            </w:r>
          </w:p>
        </w:tc>
        <w:tc>
          <w:tcPr>
            <w:tcW w:w="964" w:type="dxa"/>
            <w:vMerge w:val="continue"/>
            <w:vAlign w:val="center"/>
          </w:tcPr>
          <w:p w14:paraId="5508C306">
            <w:pPr>
              <w:widowControl/>
              <w:jc w:val="center"/>
              <w:rPr>
                <w:rFonts w:hint="eastAsia" w:ascii="仿宋" w:hAnsi="仿宋" w:eastAsia="仿宋" w:cs="Arial"/>
                <w:kern w:val="0"/>
                <w:sz w:val="22"/>
                <w:szCs w:val="22"/>
              </w:rPr>
            </w:pPr>
          </w:p>
        </w:tc>
        <w:tc>
          <w:tcPr>
            <w:tcW w:w="878" w:type="dxa"/>
            <w:vMerge w:val="continue"/>
            <w:vAlign w:val="center"/>
          </w:tcPr>
          <w:p w14:paraId="4C2E985E">
            <w:pPr>
              <w:widowControl/>
              <w:jc w:val="center"/>
              <w:rPr>
                <w:rFonts w:hint="eastAsia" w:ascii="仿宋" w:hAnsi="仿宋" w:eastAsia="仿宋" w:cs="Arial"/>
                <w:kern w:val="0"/>
                <w:sz w:val="22"/>
                <w:szCs w:val="22"/>
              </w:rPr>
            </w:pPr>
          </w:p>
        </w:tc>
        <w:tc>
          <w:tcPr>
            <w:tcW w:w="993" w:type="dxa"/>
            <w:vMerge w:val="continue"/>
            <w:vAlign w:val="center"/>
          </w:tcPr>
          <w:p w14:paraId="32982A29">
            <w:pPr>
              <w:widowControl/>
              <w:jc w:val="center"/>
              <w:rPr>
                <w:rFonts w:hint="eastAsia" w:ascii="仿宋" w:hAnsi="仿宋" w:eastAsia="仿宋" w:cs="Arial"/>
                <w:kern w:val="0"/>
                <w:sz w:val="22"/>
                <w:szCs w:val="22"/>
              </w:rPr>
            </w:pPr>
          </w:p>
        </w:tc>
        <w:tc>
          <w:tcPr>
            <w:tcW w:w="1657" w:type="dxa"/>
            <w:vMerge w:val="continue"/>
            <w:vAlign w:val="center"/>
          </w:tcPr>
          <w:p w14:paraId="6EA6680D">
            <w:pPr>
              <w:widowControl/>
              <w:jc w:val="center"/>
              <w:rPr>
                <w:rFonts w:hint="eastAsia" w:ascii="仿宋" w:hAnsi="仿宋" w:eastAsia="仿宋" w:cs="Arial"/>
                <w:kern w:val="0"/>
                <w:sz w:val="22"/>
                <w:szCs w:val="22"/>
              </w:rPr>
            </w:pPr>
          </w:p>
        </w:tc>
        <w:tc>
          <w:tcPr>
            <w:tcW w:w="1335" w:type="dxa"/>
            <w:vMerge w:val="continue"/>
            <w:vAlign w:val="center"/>
          </w:tcPr>
          <w:p w14:paraId="4F8EFFFD">
            <w:pPr>
              <w:widowControl/>
              <w:jc w:val="center"/>
              <w:rPr>
                <w:rFonts w:hint="eastAsia" w:ascii="仿宋" w:hAnsi="仿宋" w:eastAsia="仿宋" w:cs="Arial"/>
                <w:kern w:val="0"/>
                <w:sz w:val="22"/>
                <w:szCs w:val="22"/>
              </w:rPr>
            </w:pPr>
          </w:p>
        </w:tc>
        <w:tc>
          <w:tcPr>
            <w:tcW w:w="1036" w:type="dxa"/>
            <w:vMerge w:val="continue"/>
            <w:vAlign w:val="center"/>
          </w:tcPr>
          <w:p w14:paraId="5FBA04F2">
            <w:pPr>
              <w:widowControl/>
              <w:jc w:val="center"/>
              <w:rPr>
                <w:rFonts w:hint="eastAsia" w:ascii="仿宋" w:hAnsi="仿宋" w:eastAsia="仿宋" w:cs="Arial"/>
                <w:kern w:val="0"/>
                <w:sz w:val="22"/>
                <w:szCs w:val="22"/>
              </w:rPr>
            </w:pPr>
          </w:p>
        </w:tc>
      </w:tr>
    </w:tbl>
    <w:p w14:paraId="298EBA59">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1896F336">
      <w:pPr>
        <w:rPr>
          <w:rFonts w:hint="eastAsia" w:ascii="仿宋" w:hAnsi="仿宋" w:eastAsia="仿宋"/>
          <w:color w:val="000000"/>
          <w:sz w:val="22"/>
          <w:szCs w:val="22"/>
        </w:rPr>
      </w:pPr>
      <w:r>
        <w:rPr>
          <w:rFonts w:hint="eastAsia" w:ascii="仿宋" w:hAnsi="仿宋" w:eastAsia="仿宋"/>
          <w:color w:val="000000"/>
          <w:sz w:val="22"/>
          <w:szCs w:val="22"/>
        </w:rPr>
        <w:t>备注：</w:t>
      </w:r>
    </w:p>
    <w:p w14:paraId="71FD1935">
      <w:pPr>
        <w:rPr>
          <w:rFonts w:hint="eastAsia"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5BD081C">
      <w:pPr>
        <w:rPr>
          <w:rFonts w:hint="eastAsia"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0FECC569">
      <w:pPr>
        <w:rPr>
          <w:rFonts w:hint="eastAsia"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085F2E2C">
      <w:pPr>
        <w:pStyle w:val="3"/>
        <w:rPr>
          <w:rFonts w:hint="eastAsia" w:ascii="仿宋" w:hAnsi="仿宋" w:eastAsia="仿宋"/>
          <w:sz w:val="22"/>
          <w:szCs w:val="22"/>
          <w:highlight w:val="none"/>
          <w:lang w:eastAsia="zh-CN"/>
        </w:r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r>
        <w:rPr>
          <w:rFonts w:hint="eastAsia" w:ascii="仿宋" w:hAnsi="仿宋" w:eastAsia="仿宋"/>
          <w:sz w:val="22"/>
          <w:szCs w:val="22"/>
          <w:lang w:eastAsia="zh-CN"/>
        </w:rPr>
        <w:t>。</w:t>
      </w:r>
    </w:p>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5"/>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5"/>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5"/>
                      <w:spacing w:beforeLines="0" w:afterLines="0"/>
                      <w:rPr>
                        <w:rFonts w:hint="default" w:eastAsia="宋体"/>
                        <w:sz w:val="18"/>
                        <w:szCs w:val="18"/>
                      </w:rPr>
                    </w:pPr>
                  </w:p>
                </w:txbxContent>
              </v:textbox>
            </v:shape>
          </w:pict>
        </mc:Fallback>
      </mc:AlternateContent>
    </w:r>
  </w:p>
  <w:p w14:paraId="3BC355C9">
    <w:pPr>
      <w:pStyle w:val="5"/>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4C6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AD7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38AD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6A3ED4"/>
    <w:rsid w:val="00A25177"/>
    <w:rsid w:val="032338E1"/>
    <w:rsid w:val="037D22A8"/>
    <w:rsid w:val="039667A9"/>
    <w:rsid w:val="03C84E6D"/>
    <w:rsid w:val="05461B09"/>
    <w:rsid w:val="05567B88"/>
    <w:rsid w:val="059800A2"/>
    <w:rsid w:val="06F061D0"/>
    <w:rsid w:val="088F5575"/>
    <w:rsid w:val="08964B56"/>
    <w:rsid w:val="0A7D3688"/>
    <w:rsid w:val="0AAC68B2"/>
    <w:rsid w:val="0B5807E8"/>
    <w:rsid w:val="0CCE345C"/>
    <w:rsid w:val="0D1B387B"/>
    <w:rsid w:val="0D3D1A44"/>
    <w:rsid w:val="0D8B0A01"/>
    <w:rsid w:val="0DC91529"/>
    <w:rsid w:val="0EA004DC"/>
    <w:rsid w:val="0EB9334C"/>
    <w:rsid w:val="10710382"/>
    <w:rsid w:val="10CA1840"/>
    <w:rsid w:val="112C7E60"/>
    <w:rsid w:val="11630B27"/>
    <w:rsid w:val="118A126C"/>
    <w:rsid w:val="119A3908"/>
    <w:rsid w:val="122D652B"/>
    <w:rsid w:val="12414272"/>
    <w:rsid w:val="12790206"/>
    <w:rsid w:val="127E0235"/>
    <w:rsid w:val="13370CE3"/>
    <w:rsid w:val="13517FF7"/>
    <w:rsid w:val="1356385F"/>
    <w:rsid w:val="143B5234"/>
    <w:rsid w:val="1445664F"/>
    <w:rsid w:val="147C10A3"/>
    <w:rsid w:val="15BF5ABC"/>
    <w:rsid w:val="16856864"/>
    <w:rsid w:val="1703785A"/>
    <w:rsid w:val="1752258F"/>
    <w:rsid w:val="17C3523B"/>
    <w:rsid w:val="18A60DE5"/>
    <w:rsid w:val="18D002D1"/>
    <w:rsid w:val="1917583F"/>
    <w:rsid w:val="1A85619E"/>
    <w:rsid w:val="1ACD2659"/>
    <w:rsid w:val="1AEF6A73"/>
    <w:rsid w:val="1BC03F6C"/>
    <w:rsid w:val="1C0F0A4F"/>
    <w:rsid w:val="1CFF2872"/>
    <w:rsid w:val="1DF148B0"/>
    <w:rsid w:val="1DF63C75"/>
    <w:rsid w:val="1EE95587"/>
    <w:rsid w:val="1EFD7285"/>
    <w:rsid w:val="1F0B7BF4"/>
    <w:rsid w:val="1F136351"/>
    <w:rsid w:val="20890C1C"/>
    <w:rsid w:val="21B856E5"/>
    <w:rsid w:val="22381D9A"/>
    <w:rsid w:val="22F015DA"/>
    <w:rsid w:val="22F8223D"/>
    <w:rsid w:val="230C3F3A"/>
    <w:rsid w:val="231057D9"/>
    <w:rsid w:val="2366189C"/>
    <w:rsid w:val="238D507B"/>
    <w:rsid w:val="24935258"/>
    <w:rsid w:val="2580651A"/>
    <w:rsid w:val="25FA62CC"/>
    <w:rsid w:val="262A4E03"/>
    <w:rsid w:val="26321F0A"/>
    <w:rsid w:val="268B33C8"/>
    <w:rsid w:val="26AB5818"/>
    <w:rsid w:val="26D703BB"/>
    <w:rsid w:val="26EA27E4"/>
    <w:rsid w:val="26F1147D"/>
    <w:rsid w:val="2707406D"/>
    <w:rsid w:val="27383550"/>
    <w:rsid w:val="279577F1"/>
    <w:rsid w:val="286766E4"/>
    <w:rsid w:val="29A10957"/>
    <w:rsid w:val="2A097F53"/>
    <w:rsid w:val="2A77613D"/>
    <w:rsid w:val="2A930A9D"/>
    <w:rsid w:val="2AA35A68"/>
    <w:rsid w:val="2B083239"/>
    <w:rsid w:val="2B886128"/>
    <w:rsid w:val="2BB94533"/>
    <w:rsid w:val="2CDC672B"/>
    <w:rsid w:val="2D502C75"/>
    <w:rsid w:val="2D50626D"/>
    <w:rsid w:val="2D99286E"/>
    <w:rsid w:val="2EBD7075"/>
    <w:rsid w:val="2EE43FBD"/>
    <w:rsid w:val="3162666D"/>
    <w:rsid w:val="320A7897"/>
    <w:rsid w:val="32383FB5"/>
    <w:rsid w:val="32FA790B"/>
    <w:rsid w:val="33B43F5E"/>
    <w:rsid w:val="33CA3782"/>
    <w:rsid w:val="341744ED"/>
    <w:rsid w:val="344F6675"/>
    <w:rsid w:val="349B6ECC"/>
    <w:rsid w:val="35BF4E3C"/>
    <w:rsid w:val="36A75FFC"/>
    <w:rsid w:val="36C30A02"/>
    <w:rsid w:val="36CE17DB"/>
    <w:rsid w:val="372633C5"/>
    <w:rsid w:val="373D070E"/>
    <w:rsid w:val="376161AB"/>
    <w:rsid w:val="37CB5E32"/>
    <w:rsid w:val="37D56B99"/>
    <w:rsid w:val="38DE382B"/>
    <w:rsid w:val="39535FC7"/>
    <w:rsid w:val="3A241712"/>
    <w:rsid w:val="3A443B62"/>
    <w:rsid w:val="3B163750"/>
    <w:rsid w:val="3B8C57C0"/>
    <w:rsid w:val="3BA1126C"/>
    <w:rsid w:val="3BF53366"/>
    <w:rsid w:val="3C9012E0"/>
    <w:rsid w:val="3D6E6023"/>
    <w:rsid w:val="3EEB0A50"/>
    <w:rsid w:val="3F397A0D"/>
    <w:rsid w:val="3F676329"/>
    <w:rsid w:val="3F6C393F"/>
    <w:rsid w:val="3FDA4D4C"/>
    <w:rsid w:val="40110D37"/>
    <w:rsid w:val="402D7572"/>
    <w:rsid w:val="41160006"/>
    <w:rsid w:val="413656D4"/>
    <w:rsid w:val="429E0EC5"/>
    <w:rsid w:val="437E6337"/>
    <w:rsid w:val="44112D07"/>
    <w:rsid w:val="4416031D"/>
    <w:rsid w:val="443B5FD6"/>
    <w:rsid w:val="443D3AFC"/>
    <w:rsid w:val="45322F35"/>
    <w:rsid w:val="46712183"/>
    <w:rsid w:val="4687591D"/>
    <w:rsid w:val="478A52AA"/>
    <w:rsid w:val="479B74B7"/>
    <w:rsid w:val="48822425"/>
    <w:rsid w:val="48A160EC"/>
    <w:rsid w:val="49282FCC"/>
    <w:rsid w:val="49DF720F"/>
    <w:rsid w:val="4A341372"/>
    <w:rsid w:val="4B937EF6"/>
    <w:rsid w:val="4B9C204B"/>
    <w:rsid w:val="4C3C0B3D"/>
    <w:rsid w:val="4C7601C0"/>
    <w:rsid w:val="4DC863E5"/>
    <w:rsid w:val="4DD0778F"/>
    <w:rsid w:val="4E0A1360"/>
    <w:rsid w:val="4E684BC8"/>
    <w:rsid w:val="4EA50C1B"/>
    <w:rsid w:val="4EC217CD"/>
    <w:rsid w:val="4EFD2805"/>
    <w:rsid w:val="4F0A0A7E"/>
    <w:rsid w:val="4FEC0AB5"/>
    <w:rsid w:val="504306EC"/>
    <w:rsid w:val="5091122C"/>
    <w:rsid w:val="50D2381E"/>
    <w:rsid w:val="50DD28EE"/>
    <w:rsid w:val="51085492"/>
    <w:rsid w:val="525E180D"/>
    <w:rsid w:val="528D5B84"/>
    <w:rsid w:val="52E31D12"/>
    <w:rsid w:val="52E333B6"/>
    <w:rsid w:val="532760A3"/>
    <w:rsid w:val="533C051F"/>
    <w:rsid w:val="549239F0"/>
    <w:rsid w:val="54A059B8"/>
    <w:rsid w:val="54A8045F"/>
    <w:rsid w:val="5587107B"/>
    <w:rsid w:val="56582A17"/>
    <w:rsid w:val="571903F8"/>
    <w:rsid w:val="57C87729"/>
    <w:rsid w:val="58134E48"/>
    <w:rsid w:val="594C1CCA"/>
    <w:rsid w:val="595E0345"/>
    <w:rsid w:val="5A920D5A"/>
    <w:rsid w:val="5AA4622B"/>
    <w:rsid w:val="5ACE15D8"/>
    <w:rsid w:val="5B157129"/>
    <w:rsid w:val="5B273E70"/>
    <w:rsid w:val="5B751975"/>
    <w:rsid w:val="5BEF690A"/>
    <w:rsid w:val="5CCD7CBB"/>
    <w:rsid w:val="5D526412"/>
    <w:rsid w:val="5DE967AC"/>
    <w:rsid w:val="5E03770C"/>
    <w:rsid w:val="5FC92290"/>
    <w:rsid w:val="60285208"/>
    <w:rsid w:val="608E59B3"/>
    <w:rsid w:val="61B33B21"/>
    <w:rsid w:val="62D358FF"/>
    <w:rsid w:val="64406FC4"/>
    <w:rsid w:val="649C61C5"/>
    <w:rsid w:val="64FE2552"/>
    <w:rsid w:val="6655487D"/>
    <w:rsid w:val="66C35C8B"/>
    <w:rsid w:val="673858FF"/>
    <w:rsid w:val="67694A84"/>
    <w:rsid w:val="68B43ADD"/>
    <w:rsid w:val="68E75CE9"/>
    <w:rsid w:val="693B7D5A"/>
    <w:rsid w:val="6A5135AE"/>
    <w:rsid w:val="6AF427D7"/>
    <w:rsid w:val="6B6A0DCB"/>
    <w:rsid w:val="6B824366"/>
    <w:rsid w:val="6C0579F5"/>
    <w:rsid w:val="6C092392"/>
    <w:rsid w:val="6C64581A"/>
    <w:rsid w:val="6CAD6CB2"/>
    <w:rsid w:val="6CF7668E"/>
    <w:rsid w:val="6D0F2FD9"/>
    <w:rsid w:val="6D237483"/>
    <w:rsid w:val="6D58325F"/>
    <w:rsid w:val="6D5E495F"/>
    <w:rsid w:val="6E58315D"/>
    <w:rsid w:val="6F2D45E9"/>
    <w:rsid w:val="6F7B35A7"/>
    <w:rsid w:val="6FC36CFC"/>
    <w:rsid w:val="6FD94063"/>
    <w:rsid w:val="70C50D04"/>
    <w:rsid w:val="714300F4"/>
    <w:rsid w:val="72133F6A"/>
    <w:rsid w:val="73644352"/>
    <w:rsid w:val="742D0BE7"/>
    <w:rsid w:val="748D1686"/>
    <w:rsid w:val="758A20D1"/>
    <w:rsid w:val="75C4732A"/>
    <w:rsid w:val="75D92DD5"/>
    <w:rsid w:val="76393874"/>
    <w:rsid w:val="769211D6"/>
    <w:rsid w:val="77020109"/>
    <w:rsid w:val="77A80CB1"/>
    <w:rsid w:val="77F4039A"/>
    <w:rsid w:val="7A1C70DF"/>
    <w:rsid w:val="7A6D7B5F"/>
    <w:rsid w:val="7AA06FD5"/>
    <w:rsid w:val="7AF8785C"/>
    <w:rsid w:val="7B455A6D"/>
    <w:rsid w:val="7B713AB0"/>
    <w:rsid w:val="7BCD0793"/>
    <w:rsid w:val="7CAF0A58"/>
    <w:rsid w:val="7CDD6F0B"/>
    <w:rsid w:val="7CF7272E"/>
    <w:rsid w:val="7DE467BB"/>
    <w:rsid w:val="7EB51F05"/>
    <w:rsid w:val="7F286B7B"/>
    <w:rsid w:val="7F34254F"/>
    <w:rsid w:val="7F4E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szCs w:val="24"/>
    </w:rPr>
  </w:style>
  <w:style w:type="paragraph" w:styleId="4">
    <w:name w:val="Body Text Indent"/>
    <w:basedOn w:val="1"/>
    <w:unhideWhenUsed/>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6">
    <w:name w:val="List"/>
    <w:basedOn w:val="1"/>
    <w:qFormat/>
    <w:uiPriority w:val="0"/>
    <w:pPr>
      <w:ind w:left="420" w:hanging="420"/>
    </w:pPr>
    <w:rPr>
      <w:rFonts w:hint="eastAsia"/>
    </w:rPr>
  </w:style>
  <w:style w:type="paragraph" w:styleId="7">
    <w:name w:val="Body Text First Indent 2"/>
    <w:basedOn w:val="4"/>
    <w:next w:val="8"/>
    <w:qFormat/>
    <w:uiPriority w:val="99"/>
    <w:pPr>
      <w:ind w:firstLine="420"/>
    </w:pPr>
  </w:style>
  <w:style w:type="paragraph" w:customStyle="1" w:styleId="8">
    <w:name w:val="表格文字"/>
    <w:basedOn w:val="6"/>
    <w:next w:val="1"/>
    <w:qFormat/>
    <w:uiPriority w:val="0"/>
  </w:style>
  <w:style w:type="character" w:styleId="11">
    <w:name w:val="Hyperlink"/>
    <w:unhideWhenUsed/>
    <w:qFormat/>
    <w:uiPriority w:val="99"/>
    <w:rPr>
      <w:rFonts w:hint="default"/>
      <w:color w:val="0000FF"/>
      <w:sz w:val="24"/>
      <w:szCs w:val="24"/>
      <w:u w:val="single"/>
    </w:rPr>
  </w:style>
  <w:style w:type="paragraph" w:customStyle="1" w:styleId="12">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styleId="13">
    <w:name w:val="List Paragraph"/>
    <w:basedOn w:val="1"/>
    <w:qFormat/>
    <w:uiPriority w:val="34"/>
    <w:pPr>
      <w:ind w:left="720"/>
      <w:contextualSpacing/>
    </w:pPr>
  </w:style>
  <w:style w:type="paragraph" w:customStyle="1" w:styleId="14">
    <w:name w:val="Body Text First Indent1"/>
    <w:basedOn w:val="3"/>
    <w:qFormat/>
    <w:uiPriority w:val="0"/>
    <w:pPr>
      <w:tabs>
        <w:tab w:val="left" w:pos="7020"/>
        <w:tab w:val="left" w:pos="9000"/>
      </w:tabs>
      <w:ind w:firstLine="420" w:firstLineChars="1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6012</Words>
  <Characters>6633</Characters>
  <Lines>0</Lines>
  <Paragraphs>0</Paragraphs>
  <TotalTime>1</TotalTime>
  <ScaleCrop>false</ScaleCrop>
  <LinksUpToDate>false</LinksUpToDate>
  <CharactersWithSpaces>6651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2026-04-13T10:54:10Z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