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DE535">
      <w:pPr>
        <w:pStyle w:val="4"/>
        <w:shd w:val="clear"/>
        <w:spacing w:after="0"/>
        <w:jc w:val="left"/>
        <w:outlineLvl w:val="1"/>
        <w:rPr>
          <w:rFonts w:hint="eastAsia" w:ascii="宋体" w:hAnsi="宋体" w:eastAsia="宋体" w:cs="宋体"/>
          <w:b/>
          <w:bCs/>
          <w:color w:val="auto"/>
          <w:sz w:val="24"/>
          <w:szCs w:val="24"/>
          <w:highlight w:val="none"/>
        </w:rPr>
      </w:pPr>
      <w:bookmarkStart w:id="0" w:name="_GoBack"/>
      <w:bookmarkEnd w:id="0"/>
      <w:r>
        <w:rPr>
          <w:rFonts w:hint="eastAsia" w:ascii="宋体" w:hAnsi="宋体" w:eastAsia="宋体" w:cs="宋体"/>
          <w:b/>
          <w:bCs/>
          <w:color w:val="auto"/>
          <w:sz w:val="24"/>
          <w:szCs w:val="24"/>
          <w:highlight w:val="none"/>
          <w:lang w:eastAsia="zh-CN"/>
        </w:rPr>
        <w:t>招标公告</w:t>
      </w:r>
      <w:r>
        <w:rPr>
          <w:rFonts w:hint="eastAsia" w:ascii="宋体" w:hAnsi="宋体" w:eastAsia="宋体" w:cs="宋体"/>
          <w:b/>
          <w:bCs/>
          <w:color w:val="auto"/>
          <w:sz w:val="24"/>
          <w:szCs w:val="24"/>
          <w:highlight w:val="none"/>
        </w:rPr>
        <w:t>附件</w:t>
      </w:r>
    </w:p>
    <w:tbl>
      <w:tblPr>
        <w:tblStyle w:val="8"/>
        <w:tblW w:w="13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1170"/>
        <w:gridCol w:w="5682"/>
        <w:gridCol w:w="900"/>
        <w:gridCol w:w="814"/>
        <w:gridCol w:w="1305"/>
        <w:gridCol w:w="2268"/>
      </w:tblGrid>
      <w:tr w14:paraId="47DA0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978" w:type="dxa"/>
            <w:vAlign w:val="center"/>
          </w:tcPr>
          <w:p w14:paraId="77DE6552">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1170" w:type="dxa"/>
            <w:shd w:val="clear" w:color="auto" w:fill="auto"/>
            <w:vAlign w:val="center"/>
          </w:tcPr>
          <w:p w14:paraId="29E1F719">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服务内容</w:t>
            </w:r>
          </w:p>
        </w:tc>
        <w:tc>
          <w:tcPr>
            <w:tcW w:w="5682" w:type="dxa"/>
            <w:shd w:val="clear" w:color="auto" w:fill="auto"/>
            <w:vAlign w:val="center"/>
          </w:tcPr>
          <w:p w14:paraId="5CD13ABE">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主要技术要求</w:t>
            </w:r>
          </w:p>
        </w:tc>
        <w:tc>
          <w:tcPr>
            <w:tcW w:w="900" w:type="dxa"/>
            <w:shd w:val="clear" w:color="auto" w:fill="auto"/>
            <w:vAlign w:val="center"/>
          </w:tcPr>
          <w:p w14:paraId="61C781DC">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814" w:type="dxa"/>
            <w:shd w:val="clear" w:color="auto" w:fill="auto"/>
            <w:vAlign w:val="center"/>
          </w:tcPr>
          <w:p w14:paraId="3DCDB1E9">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1305" w:type="dxa"/>
            <w:shd w:val="clear" w:color="auto" w:fill="auto"/>
            <w:vAlign w:val="center"/>
          </w:tcPr>
          <w:p w14:paraId="172EFB15">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服务期/工期</w:t>
            </w:r>
          </w:p>
        </w:tc>
        <w:tc>
          <w:tcPr>
            <w:tcW w:w="2268" w:type="dxa"/>
            <w:shd w:val="clear" w:color="auto" w:fill="auto"/>
            <w:vAlign w:val="center"/>
          </w:tcPr>
          <w:p w14:paraId="4891FF5B">
            <w:pPr>
              <w:widowControl/>
              <w:shd w:val="clear"/>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专用业绩要求</w:t>
            </w:r>
          </w:p>
        </w:tc>
      </w:tr>
      <w:tr w14:paraId="2BBBE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978" w:type="dxa"/>
            <w:vMerge w:val="restart"/>
            <w:vAlign w:val="center"/>
          </w:tcPr>
          <w:p w14:paraId="74F825EC">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空间巡查器械等租赁项目</w:t>
            </w:r>
          </w:p>
        </w:tc>
        <w:tc>
          <w:tcPr>
            <w:tcW w:w="1170" w:type="dxa"/>
            <w:shd w:val="clear" w:color="auto" w:fill="auto"/>
            <w:vAlign w:val="center"/>
          </w:tcPr>
          <w:p w14:paraId="6ED3C665">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皮卡运输车租赁</w:t>
            </w:r>
          </w:p>
        </w:tc>
        <w:tc>
          <w:tcPr>
            <w:tcW w:w="5682" w:type="dxa"/>
            <w:shd w:val="clear" w:color="auto" w:fill="auto"/>
            <w:vAlign w:val="center"/>
          </w:tcPr>
          <w:p w14:paraId="4D6EFC10">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租赁皮卡运输车，最大载重≥400KG；排量≥2.4L；最大功率≥110kW；最大扭矩≥230N.m；装载平台尺寸≥1450*1450*400mm</w:t>
            </w:r>
          </w:p>
        </w:tc>
        <w:tc>
          <w:tcPr>
            <w:tcW w:w="900" w:type="dxa"/>
            <w:shd w:val="clear" w:color="000000" w:fill="FFFFFF"/>
            <w:vAlign w:val="center"/>
          </w:tcPr>
          <w:p w14:paraId="35C8D6E4">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辆/天</w:t>
            </w:r>
          </w:p>
        </w:tc>
        <w:tc>
          <w:tcPr>
            <w:tcW w:w="814" w:type="dxa"/>
            <w:shd w:val="clear" w:color="000000" w:fill="FFFFFF"/>
            <w:vAlign w:val="center"/>
          </w:tcPr>
          <w:p w14:paraId="74E8C3F0">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2200</w:t>
            </w:r>
          </w:p>
        </w:tc>
        <w:tc>
          <w:tcPr>
            <w:tcW w:w="1305" w:type="dxa"/>
            <w:vMerge w:val="restart"/>
            <w:shd w:val="clear" w:color="auto" w:fill="auto"/>
            <w:vAlign w:val="center"/>
          </w:tcPr>
          <w:p w14:paraId="20B1C999">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接到服务通知后150日内</w:t>
            </w:r>
          </w:p>
        </w:tc>
        <w:tc>
          <w:tcPr>
            <w:tcW w:w="2268" w:type="dxa"/>
            <w:vMerge w:val="restart"/>
            <w:shd w:val="clear" w:color="auto" w:fill="auto"/>
            <w:vAlign w:val="center"/>
          </w:tcPr>
          <w:p w14:paraId="5956B23C">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完成过与招标项目相类似的同等或以上技术要求的项目：2021年1月1日至投标截止日止，投标方具有设备租赁服务业绩不少于1份。注：业绩必须提供对应的合同复印件、发票和相应查验截图。</w:t>
            </w:r>
          </w:p>
        </w:tc>
      </w:tr>
      <w:tr w14:paraId="28E2C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978" w:type="dxa"/>
            <w:vMerge w:val="continue"/>
            <w:vAlign w:val="center"/>
          </w:tcPr>
          <w:p w14:paraId="25D3D442">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170" w:type="dxa"/>
            <w:shd w:val="clear" w:color="auto" w:fill="auto"/>
            <w:vAlign w:val="center"/>
          </w:tcPr>
          <w:p w14:paraId="4A82C077">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轿货两用车租赁</w:t>
            </w:r>
          </w:p>
        </w:tc>
        <w:tc>
          <w:tcPr>
            <w:tcW w:w="5682" w:type="dxa"/>
            <w:shd w:val="clear" w:color="auto" w:fill="auto"/>
            <w:vAlign w:val="center"/>
          </w:tcPr>
          <w:p w14:paraId="151E82EE">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租赁轿货两用车，最大功率≥55KW；最大扭矩≥100N.m；排量≥1.2L；最大马力≥75Ps</w:t>
            </w:r>
          </w:p>
        </w:tc>
        <w:tc>
          <w:tcPr>
            <w:tcW w:w="900" w:type="dxa"/>
            <w:shd w:val="clear" w:color="000000" w:fill="FFFFFF"/>
            <w:vAlign w:val="center"/>
          </w:tcPr>
          <w:p w14:paraId="4E9194F0">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辆/天</w:t>
            </w:r>
          </w:p>
        </w:tc>
        <w:tc>
          <w:tcPr>
            <w:tcW w:w="814" w:type="dxa"/>
            <w:shd w:val="clear" w:color="000000" w:fill="FFFFFF"/>
            <w:vAlign w:val="center"/>
          </w:tcPr>
          <w:p w14:paraId="420BA908">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1000</w:t>
            </w:r>
          </w:p>
        </w:tc>
        <w:tc>
          <w:tcPr>
            <w:tcW w:w="1305" w:type="dxa"/>
            <w:vMerge w:val="continue"/>
            <w:shd w:val="clear" w:color="auto" w:fill="auto"/>
            <w:vAlign w:val="center"/>
          </w:tcPr>
          <w:p w14:paraId="54607CAF">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68" w:type="dxa"/>
            <w:vMerge w:val="continue"/>
            <w:shd w:val="clear" w:color="auto" w:fill="auto"/>
            <w:vAlign w:val="center"/>
          </w:tcPr>
          <w:p w14:paraId="75D27ADF">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4218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978" w:type="dxa"/>
            <w:vMerge w:val="continue"/>
            <w:vAlign w:val="center"/>
          </w:tcPr>
          <w:p w14:paraId="463142E0">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170" w:type="dxa"/>
            <w:shd w:val="clear" w:color="auto" w:fill="auto"/>
            <w:vAlign w:val="center"/>
          </w:tcPr>
          <w:p w14:paraId="6ADF69EF">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快速巡查器械租赁</w:t>
            </w:r>
          </w:p>
        </w:tc>
        <w:tc>
          <w:tcPr>
            <w:tcW w:w="5682" w:type="dxa"/>
            <w:shd w:val="clear" w:color="auto" w:fill="auto"/>
            <w:vAlign w:val="center"/>
          </w:tcPr>
          <w:p w14:paraId="17EFD882">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租赁快速巡查器械，最大移动速度23m/s；最长飞行时间55min；智能飞行电池容量5880毫安时</w:t>
            </w:r>
          </w:p>
        </w:tc>
        <w:tc>
          <w:tcPr>
            <w:tcW w:w="900" w:type="dxa"/>
            <w:shd w:val="clear" w:color="000000" w:fill="FFFFFF"/>
            <w:vAlign w:val="center"/>
          </w:tcPr>
          <w:p w14:paraId="6751AF3E">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套/天</w:t>
            </w:r>
          </w:p>
        </w:tc>
        <w:tc>
          <w:tcPr>
            <w:tcW w:w="814" w:type="dxa"/>
            <w:shd w:val="clear" w:color="000000" w:fill="FFFFFF"/>
            <w:vAlign w:val="center"/>
          </w:tcPr>
          <w:p w14:paraId="43BCCA52">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1000</w:t>
            </w:r>
          </w:p>
        </w:tc>
        <w:tc>
          <w:tcPr>
            <w:tcW w:w="1305" w:type="dxa"/>
            <w:vMerge w:val="continue"/>
            <w:shd w:val="clear" w:color="auto" w:fill="auto"/>
            <w:vAlign w:val="center"/>
          </w:tcPr>
          <w:p w14:paraId="3CAA7BBD">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68" w:type="dxa"/>
            <w:vMerge w:val="continue"/>
            <w:shd w:val="clear" w:color="auto" w:fill="auto"/>
            <w:vAlign w:val="center"/>
          </w:tcPr>
          <w:p w14:paraId="3D81C1C3">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6C73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978" w:type="dxa"/>
            <w:vMerge w:val="continue"/>
            <w:vAlign w:val="center"/>
          </w:tcPr>
          <w:p w14:paraId="582FBBB7">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170" w:type="dxa"/>
            <w:shd w:val="clear" w:color="auto" w:fill="auto"/>
            <w:vAlign w:val="center"/>
          </w:tcPr>
          <w:p w14:paraId="3A41450E">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图传巡查器械租赁</w:t>
            </w:r>
          </w:p>
        </w:tc>
        <w:tc>
          <w:tcPr>
            <w:tcW w:w="5682" w:type="dxa"/>
            <w:shd w:val="clear" w:color="auto" w:fill="auto"/>
            <w:vAlign w:val="center"/>
          </w:tcPr>
          <w:p w14:paraId="7503014D">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租赁图传巡查器械，重量1219克；最长运行时间49分钟；最大抗风速度12米/秒；最大移动速度21m/s；最大下载速率20MB/s</w:t>
            </w:r>
          </w:p>
        </w:tc>
        <w:tc>
          <w:tcPr>
            <w:tcW w:w="900" w:type="dxa"/>
            <w:shd w:val="clear" w:color="000000" w:fill="FFFFFF"/>
            <w:vAlign w:val="center"/>
          </w:tcPr>
          <w:p w14:paraId="0F55D14D">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套/天</w:t>
            </w:r>
          </w:p>
        </w:tc>
        <w:tc>
          <w:tcPr>
            <w:tcW w:w="814" w:type="dxa"/>
            <w:shd w:val="clear" w:color="000000" w:fill="FFFFFF"/>
            <w:vAlign w:val="center"/>
          </w:tcPr>
          <w:p w14:paraId="6A4B20DB">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200</w:t>
            </w:r>
          </w:p>
        </w:tc>
        <w:tc>
          <w:tcPr>
            <w:tcW w:w="1305" w:type="dxa"/>
            <w:vMerge w:val="continue"/>
            <w:shd w:val="clear" w:color="auto" w:fill="auto"/>
            <w:vAlign w:val="center"/>
          </w:tcPr>
          <w:p w14:paraId="5F386000">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68" w:type="dxa"/>
            <w:vMerge w:val="continue"/>
            <w:shd w:val="clear" w:color="auto" w:fill="auto"/>
            <w:vAlign w:val="center"/>
          </w:tcPr>
          <w:p w14:paraId="5ED11E49">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B2A9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978" w:type="dxa"/>
            <w:vMerge w:val="continue"/>
            <w:vAlign w:val="center"/>
          </w:tcPr>
          <w:p w14:paraId="5D6FCDE4">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170" w:type="dxa"/>
            <w:shd w:val="clear" w:color="auto" w:fill="auto"/>
            <w:vAlign w:val="center"/>
          </w:tcPr>
          <w:p w14:paraId="253A8C5B">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増稳融合巡查器械租赁</w:t>
            </w:r>
          </w:p>
        </w:tc>
        <w:tc>
          <w:tcPr>
            <w:tcW w:w="5682" w:type="dxa"/>
            <w:shd w:val="clear" w:color="auto" w:fill="auto"/>
            <w:vAlign w:val="center"/>
          </w:tcPr>
          <w:p w14:paraId="52274172">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租赁増稳融合巡查器械，最大移动速度21m/s；最大持续工作时间49 分钟；最大运行海拔高度6000米；重量1219克；最大信号有效距离25公里</w:t>
            </w:r>
          </w:p>
        </w:tc>
        <w:tc>
          <w:tcPr>
            <w:tcW w:w="900" w:type="dxa"/>
            <w:shd w:val="clear" w:color="000000" w:fill="FFFFFF"/>
            <w:vAlign w:val="center"/>
          </w:tcPr>
          <w:p w14:paraId="470689B5">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套/天</w:t>
            </w:r>
          </w:p>
        </w:tc>
        <w:tc>
          <w:tcPr>
            <w:tcW w:w="814" w:type="dxa"/>
            <w:shd w:val="clear" w:color="000000" w:fill="FFFFFF"/>
            <w:vAlign w:val="center"/>
          </w:tcPr>
          <w:p w14:paraId="60DDAFAE">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500</w:t>
            </w:r>
          </w:p>
        </w:tc>
        <w:tc>
          <w:tcPr>
            <w:tcW w:w="1305" w:type="dxa"/>
            <w:vMerge w:val="continue"/>
            <w:shd w:val="clear" w:color="auto" w:fill="auto"/>
            <w:vAlign w:val="center"/>
          </w:tcPr>
          <w:p w14:paraId="33A998A1">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68" w:type="dxa"/>
            <w:vMerge w:val="continue"/>
            <w:shd w:val="clear" w:color="auto" w:fill="auto"/>
            <w:vAlign w:val="center"/>
          </w:tcPr>
          <w:p w14:paraId="75D99950">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F2E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978" w:type="dxa"/>
            <w:vMerge w:val="continue"/>
            <w:vAlign w:val="center"/>
          </w:tcPr>
          <w:p w14:paraId="1E5E5C39">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170" w:type="dxa"/>
            <w:shd w:val="clear" w:color="auto" w:fill="auto"/>
            <w:vAlign w:val="center"/>
          </w:tcPr>
          <w:p w14:paraId="2504A65D">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重载巡查器械租赁</w:t>
            </w:r>
          </w:p>
        </w:tc>
        <w:tc>
          <w:tcPr>
            <w:tcW w:w="5682" w:type="dxa"/>
            <w:shd w:val="clear" w:color="auto" w:fill="auto"/>
            <w:vAlign w:val="center"/>
          </w:tcPr>
          <w:p w14:paraId="3E6F0558">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租赁重载巡查器械，重量42.5千克；防护等整机级IP55、最大移动速度20米/秒；有效照明距离10 米；载荷能力0 至 40 千克；最大信号有效距离20公里</w:t>
            </w:r>
          </w:p>
        </w:tc>
        <w:tc>
          <w:tcPr>
            <w:tcW w:w="900" w:type="dxa"/>
            <w:shd w:val="clear" w:color="000000" w:fill="FFFFFF"/>
            <w:vAlign w:val="center"/>
          </w:tcPr>
          <w:p w14:paraId="442CC65A">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套/天</w:t>
            </w:r>
          </w:p>
        </w:tc>
        <w:tc>
          <w:tcPr>
            <w:tcW w:w="814" w:type="dxa"/>
            <w:shd w:val="clear" w:color="000000" w:fill="FFFFFF"/>
            <w:vAlign w:val="center"/>
          </w:tcPr>
          <w:p w14:paraId="04C24C2E">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1500</w:t>
            </w:r>
          </w:p>
        </w:tc>
        <w:tc>
          <w:tcPr>
            <w:tcW w:w="1305" w:type="dxa"/>
            <w:vMerge w:val="continue"/>
            <w:shd w:val="clear" w:color="auto" w:fill="auto"/>
            <w:vAlign w:val="center"/>
          </w:tcPr>
          <w:p w14:paraId="2CF14040">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68" w:type="dxa"/>
            <w:vMerge w:val="continue"/>
            <w:shd w:val="clear" w:color="auto" w:fill="auto"/>
            <w:vAlign w:val="center"/>
          </w:tcPr>
          <w:p w14:paraId="1EDAE836">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DD2C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978" w:type="dxa"/>
            <w:vMerge w:val="continue"/>
            <w:vAlign w:val="center"/>
          </w:tcPr>
          <w:p w14:paraId="6CD68EF5">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170" w:type="dxa"/>
            <w:shd w:val="clear" w:color="auto" w:fill="auto"/>
            <w:vAlign w:val="center"/>
          </w:tcPr>
          <w:p w14:paraId="7E37312E">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运载器械1租赁</w:t>
            </w:r>
          </w:p>
        </w:tc>
        <w:tc>
          <w:tcPr>
            <w:tcW w:w="5682" w:type="dxa"/>
            <w:shd w:val="clear" w:color="auto" w:fill="auto"/>
            <w:vAlign w:val="center"/>
          </w:tcPr>
          <w:p w14:paraId="2666AC5F">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租赁运载器械1，最大起飞重量149.9 千克；最大轴距2330 毫米 (对角线)；最大水平移动速度20 米/秒</w:t>
            </w:r>
          </w:p>
        </w:tc>
        <w:tc>
          <w:tcPr>
            <w:tcW w:w="900" w:type="dxa"/>
            <w:shd w:val="clear" w:color="000000" w:fill="FFFFFF"/>
            <w:vAlign w:val="center"/>
          </w:tcPr>
          <w:p w14:paraId="4BEF7953">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套/天</w:t>
            </w:r>
          </w:p>
        </w:tc>
        <w:tc>
          <w:tcPr>
            <w:tcW w:w="814" w:type="dxa"/>
            <w:shd w:val="clear" w:color="000000" w:fill="FFFFFF"/>
            <w:vAlign w:val="center"/>
          </w:tcPr>
          <w:p w14:paraId="3D0E4390">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200</w:t>
            </w:r>
          </w:p>
        </w:tc>
        <w:tc>
          <w:tcPr>
            <w:tcW w:w="1305" w:type="dxa"/>
            <w:vMerge w:val="continue"/>
            <w:shd w:val="clear" w:color="auto" w:fill="auto"/>
            <w:vAlign w:val="center"/>
          </w:tcPr>
          <w:p w14:paraId="6742C00E">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68" w:type="dxa"/>
            <w:vMerge w:val="continue"/>
            <w:shd w:val="clear" w:color="auto" w:fill="auto"/>
            <w:vAlign w:val="center"/>
          </w:tcPr>
          <w:p w14:paraId="54C27E59">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72BA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978" w:type="dxa"/>
            <w:vMerge w:val="continue"/>
            <w:vAlign w:val="center"/>
          </w:tcPr>
          <w:p w14:paraId="453402EE">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170" w:type="dxa"/>
            <w:shd w:val="clear" w:color="auto" w:fill="auto"/>
            <w:vAlign w:val="center"/>
          </w:tcPr>
          <w:p w14:paraId="77613F92">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运载器械2租赁</w:t>
            </w:r>
          </w:p>
        </w:tc>
        <w:tc>
          <w:tcPr>
            <w:tcW w:w="5682" w:type="dxa"/>
            <w:shd w:val="clear" w:color="auto" w:fill="auto"/>
            <w:vAlign w:val="center"/>
          </w:tcPr>
          <w:p w14:paraId="68D0BF72">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租赁运载器械2，最大轴距2699毫米；机载电池数量支持双电、四电；最大水平移动速度空载25米/秒，满载20米/秒</w:t>
            </w:r>
          </w:p>
        </w:tc>
        <w:tc>
          <w:tcPr>
            <w:tcW w:w="900" w:type="dxa"/>
            <w:shd w:val="clear" w:color="000000" w:fill="FFFFFF"/>
            <w:vAlign w:val="center"/>
          </w:tcPr>
          <w:p w14:paraId="2B4D588C">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套/天</w:t>
            </w:r>
          </w:p>
        </w:tc>
        <w:tc>
          <w:tcPr>
            <w:tcW w:w="814" w:type="dxa"/>
            <w:shd w:val="clear" w:color="000000" w:fill="FFFFFF"/>
            <w:vAlign w:val="center"/>
          </w:tcPr>
          <w:p w14:paraId="514ACE6C">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100</w:t>
            </w:r>
          </w:p>
        </w:tc>
        <w:tc>
          <w:tcPr>
            <w:tcW w:w="1305" w:type="dxa"/>
            <w:vMerge w:val="continue"/>
            <w:shd w:val="clear" w:color="auto" w:fill="auto"/>
            <w:vAlign w:val="center"/>
          </w:tcPr>
          <w:p w14:paraId="3DDDDDBA">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68" w:type="dxa"/>
            <w:vMerge w:val="continue"/>
            <w:shd w:val="clear" w:color="auto" w:fill="auto"/>
            <w:vAlign w:val="center"/>
          </w:tcPr>
          <w:p w14:paraId="3B3CA64E">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F127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978" w:type="dxa"/>
            <w:vMerge w:val="continue"/>
            <w:vAlign w:val="center"/>
          </w:tcPr>
          <w:p w14:paraId="33B03C94">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170" w:type="dxa"/>
            <w:shd w:val="clear" w:color="auto" w:fill="auto"/>
            <w:vAlign w:val="center"/>
          </w:tcPr>
          <w:p w14:paraId="72C240B2">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高解析组件租赁</w:t>
            </w:r>
          </w:p>
        </w:tc>
        <w:tc>
          <w:tcPr>
            <w:tcW w:w="5682" w:type="dxa"/>
            <w:shd w:val="clear" w:color="auto" w:fill="auto"/>
            <w:vAlign w:val="center"/>
          </w:tcPr>
          <w:p w14:paraId="6C4D5A03">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租赁高解析组件，重量800g；防护等级IP4X；系统功耗20W；最小收集间隔0.7秒</w:t>
            </w:r>
          </w:p>
        </w:tc>
        <w:tc>
          <w:tcPr>
            <w:tcW w:w="900" w:type="dxa"/>
            <w:shd w:val="clear" w:color="000000" w:fill="FFFFFF"/>
            <w:vAlign w:val="center"/>
          </w:tcPr>
          <w:p w14:paraId="6515FE5E">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台/天</w:t>
            </w:r>
          </w:p>
        </w:tc>
        <w:tc>
          <w:tcPr>
            <w:tcW w:w="814" w:type="dxa"/>
            <w:shd w:val="clear" w:color="000000" w:fill="FFFFFF"/>
            <w:vAlign w:val="center"/>
          </w:tcPr>
          <w:p w14:paraId="69CAF51B">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200</w:t>
            </w:r>
          </w:p>
        </w:tc>
        <w:tc>
          <w:tcPr>
            <w:tcW w:w="1305" w:type="dxa"/>
            <w:vMerge w:val="continue"/>
            <w:shd w:val="clear" w:color="auto" w:fill="auto"/>
            <w:vAlign w:val="center"/>
          </w:tcPr>
          <w:p w14:paraId="17911535">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68" w:type="dxa"/>
            <w:vMerge w:val="continue"/>
            <w:shd w:val="clear" w:color="auto" w:fill="auto"/>
            <w:vAlign w:val="center"/>
          </w:tcPr>
          <w:p w14:paraId="75425DBB">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DEC7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978" w:type="dxa"/>
            <w:vMerge w:val="continue"/>
            <w:vAlign w:val="center"/>
          </w:tcPr>
          <w:p w14:paraId="20FD1ACD">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170" w:type="dxa"/>
            <w:shd w:val="clear" w:color="auto" w:fill="auto"/>
            <w:vAlign w:val="center"/>
          </w:tcPr>
          <w:p w14:paraId="300E3C30">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高清晰组件租赁</w:t>
            </w:r>
          </w:p>
        </w:tc>
        <w:tc>
          <w:tcPr>
            <w:tcW w:w="5682" w:type="dxa"/>
            <w:shd w:val="clear" w:color="auto" w:fill="auto"/>
            <w:vAlign w:val="center"/>
          </w:tcPr>
          <w:p w14:paraId="29B0513C">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租赁高清晰组件，重量920±5克；系统功耗26瓦；防护等级IP54；5 纳秒内激光脉冲最大发射功率52瓦</w:t>
            </w:r>
          </w:p>
        </w:tc>
        <w:tc>
          <w:tcPr>
            <w:tcW w:w="900" w:type="dxa"/>
            <w:shd w:val="clear" w:color="000000" w:fill="FFFFFF"/>
            <w:vAlign w:val="center"/>
          </w:tcPr>
          <w:p w14:paraId="0C8829D8">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台/天</w:t>
            </w:r>
          </w:p>
        </w:tc>
        <w:tc>
          <w:tcPr>
            <w:tcW w:w="814" w:type="dxa"/>
            <w:shd w:val="clear" w:color="000000" w:fill="FFFFFF"/>
            <w:vAlign w:val="center"/>
          </w:tcPr>
          <w:p w14:paraId="43604DC3">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100</w:t>
            </w:r>
          </w:p>
        </w:tc>
        <w:tc>
          <w:tcPr>
            <w:tcW w:w="1305" w:type="dxa"/>
            <w:vMerge w:val="continue"/>
            <w:shd w:val="clear" w:color="auto" w:fill="auto"/>
            <w:vAlign w:val="center"/>
          </w:tcPr>
          <w:p w14:paraId="1D11861E">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68" w:type="dxa"/>
            <w:vMerge w:val="continue"/>
            <w:shd w:val="clear" w:color="auto" w:fill="auto"/>
            <w:vAlign w:val="center"/>
          </w:tcPr>
          <w:p w14:paraId="66C16C86">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03AF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978" w:type="dxa"/>
            <w:vMerge w:val="continue"/>
            <w:vAlign w:val="center"/>
          </w:tcPr>
          <w:p w14:paraId="281F05FA">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170" w:type="dxa"/>
            <w:shd w:val="clear" w:color="auto" w:fill="auto"/>
            <w:vAlign w:val="center"/>
          </w:tcPr>
          <w:p w14:paraId="7FF905BC">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高清融合组件租赁</w:t>
            </w:r>
          </w:p>
        </w:tc>
        <w:tc>
          <w:tcPr>
            <w:tcW w:w="5682" w:type="dxa"/>
            <w:shd w:val="clear" w:color="auto" w:fill="auto"/>
            <w:vAlign w:val="center"/>
          </w:tcPr>
          <w:p w14:paraId="675D514D">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租赁高清融合组件，重量920±5克；系统功耗28瓦；支持太阳灼伤保护；防护等级IP54；波长范围8μm至14μm</w:t>
            </w:r>
          </w:p>
        </w:tc>
        <w:tc>
          <w:tcPr>
            <w:tcW w:w="900" w:type="dxa"/>
            <w:shd w:val="clear" w:color="000000" w:fill="FFFFFF"/>
            <w:vAlign w:val="center"/>
          </w:tcPr>
          <w:p w14:paraId="1B633075">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台/天</w:t>
            </w:r>
          </w:p>
        </w:tc>
        <w:tc>
          <w:tcPr>
            <w:tcW w:w="814" w:type="dxa"/>
            <w:shd w:val="clear" w:color="000000" w:fill="FFFFFF"/>
            <w:vAlign w:val="center"/>
          </w:tcPr>
          <w:p w14:paraId="50AE9E07">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500</w:t>
            </w:r>
          </w:p>
        </w:tc>
        <w:tc>
          <w:tcPr>
            <w:tcW w:w="1305" w:type="dxa"/>
            <w:vMerge w:val="continue"/>
            <w:shd w:val="clear" w:color="auto" w:fill="auto"/>
            <w:vAlign w:val="center"/>
          </w:tcPr>
          <w:p w14:paraId="6A163E42">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68" w:type="dxa"/>
            <w:vMerge w:val="continue"/>
            <w:shd w:val="clear" w:color="auto" w:fill="auto"/>
            <w:vAlign w:val="center"/>
          </w:tcPr>
          <w:p w14:paraId="748F29EE">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9297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978" w:type="dxa"/>
            <w:vMerge w:val="continue"/>
            <w:vAlign w:val="center"/>
          </w:tcPr>
          <w:p w14:paraId="0244088B">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170" w:type="dxa"/>
            <w:shd w:val="clear" w:color="auto" w:fill="auto"/>
            <w:vAlign w:val="center"/>
          </w:tcPr>
          <w:p w14:paraId="4FEEEA72">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高精度点阵采集组件租赁</w:t>
            </w:r>
          </w:p>
        </w:tc>
        <w:tc>
          <w:tcPr>
            <w:tcW w:w="5682" w:type="dxa"/>
            <w:shd w:val="clear" w:color="auto" w:fill="auto"/>
            <w:vAlign w:val="center"/>
          </w:tcPr>
          <w:p w14:paraId="656CD2C4">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租赁高精度点阵采集组件，激光波长1535纳米；最小有效探测距离10米；重量1.60千克</w:t>
            </w:r>
          </w:p>
        </w:tc>
        <w:tc>
          <w:tcPr>
            <w:tcW w:w="900" w:type="dxa"/>
            <w:shd w:val="clear" w:color="000000" w:fill="FFFFFF"/>
            <w:vAlign w:val="center"/>
          </w:tcPr>
          <w:p w14:paraId="59D506D2">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台/天</w:t>
            </w:r>
          </w:p>
        </w:tc>
        <w:tc>
          <w:tcPr>
            <w:tcW w:w="814" w:type="dxa"/>
            <w:shd w:val="clear" w:color="000000" w:fill="FFFFFF"/>
            <w:vAlign w:val="center"/>
          </w:tcPr>
          <w:p w14:paraId="6BFC344D">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500</w:t>
            </w:r>
          </w:p>
        </w:tc>
        <w:tc>
          <w:tcPr>
            <w:tcW w:w="1305" w:type="dxa"/>
            <w:vMerge w:val="continue"/>
            <w:shd w:val="clear" w:color="auto" w:fill="auto"/>
            <w:vAlign w:val="center"/>
          </w:tcPr>
          <w:p w14:paraId="57A269A6">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68" w:type="dxa"/>
            <w:vMerge w:val="continue"/>
            <w:shd w:val="clear" w:color="auto" w:fill="auto"/>
            <w:vAlign w:val="center"/>
          </w:tcPr>
          <w:p w14:paraId="070DF85E">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DC60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78" w:type="dxa"/>
            <w:vMerge w:val="continue"/>
            <w:vAlign w:val="center"/>
          </w:tcPr>
          <w:p w14:paraId="638DB9CC">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170" w:type="dxa"/>
            <w:shd w:val="clear" w:color="auto" w:fill="auto"/>
            <w:vAlign w:val="center"/>
          </w:tcPr>
          <w:p w14:paraId="77007665">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路径追踪组件租赁</w:t>
            </w:r>
          </w:p>
        </w:tc>
        <w:tc>
          <w:tcPr>
            <w:tcW w:w="5682" w:type="dxa"/>
            <w:shd w:val="clear" w:color="auto" w:fill="auto"/>
            <w:vAlign w:val="center"/>
          </w:tcPr>
          <w:p w14:paraId="4639BF67">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租赁路径跟随组件，测量距离0.5≤ 距离≤ 30m；重量≤ 180g；算力≥ 6Tops</w:t>
            </w:r>
          </w:p>
        </w:tc>
        <w:tc>
          <w:tcPr>
            <w:tcW w:w="900" w:type="dxa"/>
            <w:shd w:val="clear" w:color="000000" w:fill="FFFFFF"/>
            <w:vAlign w:val="center"/>
          </w:tcPr>
          <w:p w14:paraId="61F12366">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台/天</w:t>
            </w:r>
          </w:p>
        </w:tc>
        <w:tc>
          <w:tcPr>
            <w:tcW w:w="814" w:type="dxa"/>
            <w:shd w:val="clear" w:color="000000" w:fill="FFFFFF"/>
            <w:vAlign w:val="center"/>
          </w:tcPr>
          <w:p w14:paraId="41D0472B">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200</w:t>
            </w:r>
          </w:p>
        </w:tc>
        <w:tc>
          <w:tcPr>
            <w:tcW w:w="1305" w:type="dxa"/>
            <w:vMerge w:val="continue"/>
            <w:shd w:val="clear" w:color="auto" w:fill="auto"/>
            <w:vAlign w:val="center"/>
          </w:tcPr>
          <w:p w14:paraId="0BDD3D18">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268" w:type="dxa"/>
            <w:vMerge w:val="continue"/>
            <w:shd w:val="clear" w:color="auto" w:fill="auto"/>
            <w:vAlign w:val="center"/>
          </w:tcPr>
          <w:p w14:paraId="07832F5B">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bl>
    <w:p w14:paraId="6C93A9AD">
      <w:pPr>
        <w:widowControl/>
        <w:shd w:val="clear"/>
        <w:jc w:val="left"/>
        <w:rPr>
          <w:rFonts w:hint="eastAsia" w:ascii="宋体" w:hAnsi="宋体" w:eastAsia="宋体" w:cs="宋体"/>
          <w:b/>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具体服务不局限于上述需求一览表。应包括上述服务相关延伸服务及产</w:t>
      </w:r>
      <w:r>
        <w:rPr>
          <w:rFonts w:hint="eastAsia" w:ascii="宋体" w:hAnsi="宋体" w:eastAsia="宋体" w:cs="宋体"/>
          <w:color w:val="auto"/>
          <w:sz w:val="24"/>
          <w:szCs w:val="24"/>
          <w:highlight w:val="none"/>
        </w:rPr>
        <w:t>品，类似升级服务及相关产品。</w:t>
      </w:r>
    </w:p>
    <w:p w14:paraId="3A8B4CA2">
      <w:pPr>
        <w:pStyle w:val="10"/>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15B68573">
      <w:pPr>
        <w:pStyle w:val="10"/>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eastAsia="zh-CN"/>
        </w:rPr>
        <w:t>或《国网智能科技股份有限公司集中规模招标采购供应商资质能力核实证明》</w:t>
      </w:r>
      <w:r>
        <w:rPr>
          <w:rFonts w:hint="eastAsia" w:ascii="宋体" w:hAnsi="宋体" w:eastAsia="宋体" w:cs="宋体"/>
          <w:color w:val="auto"/>
          <w:sz w:val="24"/>
          <w:szCs w:val="24"/>
          <w:highlight w:val="none"/>
        </w:rPr>
        <w:t>（以下简称《核实证明》）的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，应按要求使用该《核实证明》。《核实证明》含有的业绩、试验报告不能满足</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要求的，需要提供满足要求的业绩、试验报告等证明材料；未取得《核实证明》的，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需要提供对应支持证明材料。</w:t>
      </w:r>
    </w:p>
    <w:p w14:paraId="7502486F">
      <w:pPr>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中提供的证明材料复印件应复印清晰、可辨认且不得遮盖、涂抹，否则视为无效。</w:t>
      </w:r>
    </w:p>
    <w:p w14:paraId="108C2D50">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业绩认定时间以合同签订时间为准，合同签订时间不得晚于项目“专用业绩要求”中要求的时间。未提供发票或未提供对应发票查验结果截图的或合同签订时间晚于项目“专用业绩要求”中要求的时间的业绩不予认可。所有业绩支撑证明材料内容须保证清晰、可辨认且不得遮盖、涂抹。</w:t>
      </w:r>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AF772">
    <w:pPr>
      <w:pStyle w:val="4"/>
      <w:spacing w:line="14" w:lineRule="auto"/>
      <w:ind w:firstLine="240"/>
      <w:rPr>
        <w:sz w:val="12"/>
      </w:rPr>
    </w:pPr>
    <w:r>
      <w:rPr>
        <w:sz w:val="1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44F9D2">
                          <w:pPr>
                            <w:pStyle w:val="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44F9D2">
                    <w:pPr>
                      <w:pStyle w:val="6"/>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42E4D">
    <w:pPr>
      <w:pStyle w:val="7"/>
      <w:pBdr>
        <w:bottom w:val="none" w:color="auto" w:sz="0" w:space="1"/>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170182C"/>
    <w:rsid w:val="072A73E8"/>
    <w:rsid w:val="07C21A3A"/>
    <w:rsid w:val="0CEE6D0E"/>
    <w:rsid w:val="0F4470AD"/>
    <w:rsid w:val="193404DC"/>
    <w:rsid w:val="1B730B17"/>
    <w:rsid w:val="1BB80A5E"/>
    <w:rsid w:val="1EDD1C45"/>
    <w:rsid w:val="1F76188B"/>
    <w:rsid w:val="21333CC3"/>
    <w:rsid w:val="26383E3D"/>
    <w:rsid w:val="28E7735B"/>
    <w:rsid w:val="2BE127D7"/>
    <w:rsid w:val="301952A7"/>
    <w:rsid w:val="30E55C3A"/>
    <w:rsid w:val="32B32AC2"/>
    <w:rsid w:val="398D1AED"/>
    <w:rsid w:val="3A765A44"/>
    <w:rsid w:val="419C597F"/>
    <w:rsid w:val="4A227A1C"/>
    <w:rsid w:val="50072212"/>
    <w:rsid w:val="54372DB3"/>
    <w:rsid w:val="58E9369C"/>
    <w:rsid w:val="5A2D0062"/>
    <w:rsid w:val="5D253927"/>
    <w:rsid w:val="5DE05DF9"/>
    <w:rsid w:val="610D0B3B"/>
    <w:rsid w:val="63940206"/>
    <w:rsid w:val="66667B2B"/>
    <w:rsid w:val="67A55AF5"/>
    <w:rsid w:val="6C586E7B"/>
    <w:rsid w:val="79E973D8"/>
    <w:rsid w:val="7E017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rFonts w:ascii="Times New Roman" w:hAnsi="Times New Roman"/>
      <w:szCs w:val="24"/>
    </w:rPr>
  </w:style>
  <w:style w:type="paragraph" w:styleId="5">
    <w:name w:val="Plain Text"/>
    <w:basedOn w:val="1"/>
    <w:autoRedefine/>
    <w:qFormat/>
    <w:uiPriority w:val="0"/>
    <w:rPr>
      <w:rFonts w:ascii="宋体" w:hAnsi="Courier New" w:cs="Courier New"/>
      <w:szCs w:val="21"/>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1">
    <w:name w:val="No Spacing"/>
    <w:autoRedefine/>
    <w:qFormat/>
    <w:uiPriority w:val="1"/>
    <w:rPr>
      <w:rFonts w:ascii="宋体" w:hAnsi="宋体" w:eastAsia="宋体" w:cs="宋体"/>
      <w:kern w:val="0"/>
      <w:sz w:val="24"/>
      <w:szCs w:val="24"/>
      <w:lang w:val="en-US" w:eastAsia="zh-CN" w:bidi="ar-SA"/>
    </w:rPr>
  </w:style>
  <w:style w:type="paragraph" w:customStyle="1" w:styleId="12">
    <w:name w:val="正文文本2"/>
    <w:basedOn w:val="1"/>
    <w:autoRedefine/>
    <w:qFormat/>
    <w:uiPriority w:val="0"/>
    <w:pPr>
      <w:autoSpaceDE w:val="0"/>
      <w:autoSpaceDN w:val="0"/>
      <w:jc w:val="left"/>
    </w:pPr>
    <w:rPr>
      <w:rFonts w:ascii="宋体" w:hAnsi="宋体"/>
      <w:kern w:val="0"/>
      <w:sz w:val="20"/>
      <w:szCs w:val="21"/>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4859</Words>
  <Characters>5543</Characters>
  <Lines>0</Lines>
  <Paragraphs>0</Paragraphs>
  <TotalTime>0</TotalTime>
  <ScaleCrop>false</ScaleCrop>
  <LinksUpToDate>false</LinksUpToDate>
  <CharactersWithSpaces>5572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2024-08-27T09:53:00Z</dcterms:created>
  <dc:creator>DELL</dc:creator>
  <cp:lastModifiedBy>韩梅17660167329</cp:lastModifiedBy>
  <dcterms:modified xsi:type="dcterms:W3CDTF">2026-05-13T07:38:08Z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BCE4DF7E92424B1CB472CEB3645F1DF2_13</vt:lpwstr>
  </property>
  <property fmtid="{D5CDD505-2E9C-101B-9397-08002B2CF9AE}" pid="4" name="KSOTemplateDocerSaveRecord">
    <vt:lpwstr>eyJoZGlkIjoiYmQxZmNjNTMzY2E3OWZlMjNkMzcwMjMzYWEyNzA2ZDAiLCJ1c2VySWQiOiI5NjA4MzkzNTgifQ==</vt:lpwstr>
  </property>
</Properties>
</file>