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A225">
      <w:pPr>
        <w:pStyle w:val="12"/>
        <w:spacing w:line="400" w:lineRule="exact"/>
        <w:rPr>
          <w:rFonts w:hint="eastAsia" w:ascii="黑体" w:hAnsi="黑体" w:eastAsia="黑体" w:cs="黑体"/>
          <w:b/>
          <w:bCs/>
          <w:color w:val="000000" w:themeColor="text1"/>
          <w:kern w:val="2"/>
          <w:sz w:val="24"/>
          <w:szCs w:val="24"/>
          <w:highlight w:val="none"/>
          <w:lang w:val="en-US"/>
          <w14:textFill>
            <w14:solidFill>
              <w14:schemeClr w14:val="tx1"/>
            </w14:solidFill>
          </w14:textFill>
        </w:rPr>
      </w:pPr>
      <w:bookmarkStart w:id="0" w:name="_GoBack"/>
      <w:bookmarkEnd w:id="0"/>
      <w:r>
        <w:rPr>
          <w:rFonts w:ascii="黑体" w:hAnsi="黑体" w:eastAsia="黑体" w:cs="黑体"/>
          <w:b/>
          <w:bCs/>
          <w:color w:val="000000" w:themeColor="text1"/>
          <w:kern w:val="2"/>
          <w:sz w:val="24"/>
          <w:szCs w:val="24"/>
          <w:highlight w:val="none"/>
          <w:lang w:val="en-US"/>
          <w14:textFill>
            <w14:solidFill>
              <w14:schemeClr w14:val="tx1"/>
            </w14:solidFill>
          </w14:textFill>
        </w:rPr>
        <w:t xml:space="preserve">附件 </w:t>
      </w:r>
      <w:r>
        <w:rPr>
          <w:rFonts w:hint="eastAsia" w:ascii="黑体" w:hAnsi="黑体" w:eastAsia="黑体" w:cs="黑体"/>
          <w:b/>
          <w:bCs/>
          <w:color w:val="000000" w:themeColor="text1"/>
          <w:kern w:val="2"/>
          <w:sz w:val="24"/>
          <w:szCs w:val="24"/>
          <w:highlight w:val="none"/>
          <w:lang w:val="en-US"/>
          <w14:textFill>
            <w14:solidFill>
              <w14:schemeClr w14:val="tx1"/>
            </w14:solidFill>
          </w14:textFill>
        </w:rPr>
        <w:t>招标公告附件</w:t>
      </w:r>
    </w:p>
    <w:p w14:paraId="0F6DB826">
      <w:pPr>
        <w:pStyle w:val="12"/>
        <w:spacing w:line="400" w:lineRule="exact"/>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分标一：智能柔控终端测试维护服务采购项目</w:t>
      </w:r>
    </w:p>
    <w:p w14:paraId="680D554D">
      <w:pPr>
        <w:pStyle w:val="12"/>
        <w:spacing w:line="400" w:lineRule="exact"/>
        <w:rPr>
          <w:rFonts w:hint="eastAsia" w:ascii="黑体" w:hAnsi="黑体" w:eastAsia="黑体" w:cs="黑体"/>
          <w:b/>
          <w:bCs/>
          <w:color w:val="000000" w:themeColor="text1"/>
          <w:kern w:val="2"/>
          <w:sz w:val="24"/>
          <w:szCs w:val="24"/>
          <w:highlight w:val="none"/>
          <w:lang w:val="en-US"/>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分标编号：CY0626SFWK40FZ01</w:t>
      </w:r>
    </w:p>
    <w:tbl>
      <w:tblPr>
        <w:tblStyle w:val="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1592"/>
        <w:gridCol w:w="462"/>
        <w:gridCol w:w="462"/>
        <w:gridCol w:w="622"/>
        <w:gridCol w:w="486"/>
        <w:gridCol w:w="4323"/>
        <w:gridCol w:w="4341"/>
        <w:gridCol w:w="831"/>
      </w:tblGrid>
      <w:tr w14:paraId="0919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0" w:type="auto"/>
            <w:vAlign w:val="center"/>
          </w:tcPr>
          <w:p w14:paraId="152658C6">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项目名称</w:t>
            </w:r>
          </w:p>
        </w:tc>
        <w:tc>
          <w:tcPr>
            <w:tcW w:w="0" w:type="auto"/>
            <w:vAlign w:val="center"/>
          </w:tcPr>
          <w:p w14:paraId="7B285FA5">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服务内容</w:t>
            </w:r>
          </w:p>
        </w:tc>
        <w:tc>
          <w:tcPr>
            <w:tcW w:w="0" w:type="auto"/>
            <w:vAlign w:val="center"/>
          </w:tcPr>
          <w:p w14:paraId="56EA343A">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数量</w:t>
            </w:r>
          </w:p>
        </w:tc>
        <w:tc>
          <w:tcPr>
            <w:tcW w:w="0" w:type="auto"/>
            <w:vAlign w:val="center"/>
          </w:tcPr>
          <w:p w14:paraId="71E27580">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单位</w:t>
            </w:r>
          </w:p>
        </w:tc>
        <w:tc>
          <w:tcPr>
            <w:tcW w:w="0" w:type="auto"/>
            <w:vAlign w:val="center"/>
          </w:tcPr>
          <w:p w14:paraId="17C2A6F0">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工期</w:t>
            </w:r>
          </w:p>
        </w:tc>
        <w:tc>
          <w:tcPr>
            <w:tcW w:w="0" w:type="auto"/>
            <w:vAlign w:val="center"/>
          </w:tcPr>
          <w:p w14:paraId="218B0D58">
            <w:pPr>
              <w:widowControl/>
              <w:jc w:val="center"/>
              <w:rPr>
                <w:rFonts w:ascii="仿宋" w:hAnsi="仿宋" w:eastAsia="仿宋" w:cs="Arial"/>
                <w:b/>
                <w:bCs/>
                <w:kern w:val="0"/>
                <w:sz w:val="22"/>
                <w:szCs w:val="22"/>
                <w:highlight w:val="none"/>
              </w:rPr>
            </w:pPr>
            <w:r>
              <w:rPr>
                <w:rFonts w:hint="eastAsia" w:ascii="仿宋" w:hAnsi="仿宋" w:eastAsia="仿宋" w:cs="Arial"/>
                <w:b/>
                <w:bCs/>
                <w:kern w:val="0"/>
                <w:sz w:val="22"/>
                <w:szCs w:val="22"/>
                <w:highlight w:val="none"/>
              </w:rPr>
              <w:t>质保期</w:t>
            </w:r>
          </w:p>
        </w:tc>
        <w:tc>
          <w:tcPr>
            <w:tcW w:w="0" w:type="auto"/>
            <w:shd w:val="clear" w:color="auto" w:fill="auto"/>
            <w:vAlign w:val="center"/>
          </w:tcPr>
          <w:p w14:paraId="30F31953">
            <w:pPr>
              <w:widowControl/>
              <w:jc w:val="center"/>
              <w:rPr>
                <w:rFonts w:hint="eastAsia" w:ascii="仿宋" w:hAnsi="仿宋" w:eastAsia="仿宋" w:cs="仿宋"/>
                <w:b/>
                <w:bCs/>
                <w:kern w:val="0"/>
                <w:sz w:val="22"/>
                <w:szCs w:val="22"/>
                <w:highlight w:val="none"/>
                <w:lang w:val="en-US" w:eastAsia="zh-CN" w:bidi="ar-SA"/>
              </w:rPr>
            </w:pPr>
            <w:r>
              <w:rPr>
                <w:rFonts w:hint="eastAsia" w:ascii="仿宋" w:hAnsi="仿宋" w:eastAsia="仿宋" w:cs="仿宋"/>
                <w:b/>
                <w:bCs/>
                <w:kern w:val="0"/>
                <w:sz w:val="22"/>
                <w:szCs w:val="22"/>
                <w:highlight w:val="none"/>
                <w:lang w:val="en-US" w:eastAsia="zh-CN"/>
              </w:rPr>
              <w:t>专用资质要求</w:t>
            </w:r>
          </w:p>
        </w:tc>
        <w:tc>
          <w:tcPr>
            <w:tcW w:w="0" w:type="auto"/>
            <w:shd w:val="clear" w:color="auto" w:fill="auto"/>
            <w:vAlign w:val="center"/>
          </w:tcPr>
          <w:p w14:paraId="698E537B">
            <w:pPr>
              <w:widowControl/>
              <w:jc w:val="center"/>
              <w:rPr>
                <w:rFonts w:hint="eastAsia" w:ascii="仿宋" w:hAnsi="仿宋" w:eastAsia="仿宋" w:cs="仿宋"/>
                <w:b/>
                <w:bCs/>
                <w:kern w:val="0"/>
                <w:sz w:val="22"/>
                <w:szCs w:val="22"/>
                <w:highlight w:val="none"/>
                <w:lang w:val="en-US" w:eastAsia="zh-CN" w:bidi="ar-SA"/>
              </w:rPr>
            </w:pPr>
            <w:r>
              <w:rPr>
                <w:rFonts w:hint="eastAsia" w:ascii="仿宋" w:hAnsi="仿宋" w:eastAsia="仿宋" w:cs="仿宋"/>
                <w:b/>
                <w:bCs/>
                <w:kern w:val="0"/>
                <w:sz w:val="22"/>
                <w:szCs w:val="22"/>
                <w:highlight w:val="none"/>
                <w:lang w:val="en-US" w:eastAsia="zh-CN"/>
              </w:rPr>
              <w:t>专用业绩要求</w:t>
            </w:r>
          </w:p>
        </w:tc>
        <w:tc>
          <w:tcPr>
            <w:tcW w:w="0" w:type="auto"/>
            <w:shd w:val="clear" w:color="auto" w:fill="auto"/>
            <w:vAlign w:val="center"/>
          </w:tcPr>
          <w:p w14:paraId="6797C4CF">
            <w:pPr>
              <w:widowControl/>
              <w:jc w:val="center"/>
              <w:rPr>
                <w:rFonts w:hint="eastAsia" w:ascii="仿宋" w:hAnsi="仿宋" w:eastAsia="仿宋" w:cs="仿宋"/>
                <w:b/>
                <w:bCs/>
                <w:kern w:val="0"/>
                <w:sz w:val="22"/>
                <w:szCs w:val="22"/>
                <w:highlight w:val="none"/>
                <w:lang w:val="en-US" w:eastAsia="zh-CN" w:bidi="ar-SA"/>
              </w:rPr>
            </w:pPr>
            <w:r>
              <w:rPr>
                <w:rFonts w:hint="eastAsia" w:ascii="仿宋" w:hAnsi="仿宋" w:eastAsia="仿宋" w:cs="仿宋"/>
                <w:b/>
                <w:bCs/>
                <w:kern w:val="0"/>
                <w:sz w:val="22"/>
                <w:szCs w:val="22"/>
                <w:highlight w:val="none"/>
                <w:lang w:val="en-US" w:eastAsia="zh-CN"/>
              </w:rPr>
              <w:t>保证金金额（万元）</w:t>
            </w:r>
          </w:p>
        </w:tc>
      </w:tr>
      <w:tr w14:paraId="6D7B0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0" w:type="auto"/>
            <w:vAlign w:val="center"/>
          </w:tcPr>
          <w:p w14:paraId="0247762D">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智能柔控终端测试维护服务采购项目</w:t>
            </w:r>
          </w:p>
        </w:tc>
        <w:tc>
          <w:tcPr>
            <w:tcW w:w="0" w:type="auto"/>
            <w:vAlign w:val="center"/>
          </w:tcPr>
          <w:p w14:paraId="0A8D5EF6">
            <w:pPr>
              <w:widowControl/>
              <w:jc w:val="center"/>
              <w:rPr>
                <w:rFonts w:ascii="仿宋" w:hAnsi="仿宋" w:eastAsia="仿宋"/>
                <w:color w:val="000000" w:themeColor="text1"/>
                <w:kern w:val="0"/>
                <w:sz w:val="22"/>
                <w:szCs w:val="22"/>
                <w:highlight w:val="none"/>
                <w14:textFill>
                  <w14:solidFill>
                    <w14:schemeClr w14:val="tx1"/>
                  </w14:solidFill>
                </w14:textFill>
              </w:rPr>
            </w:pPr>
            <w:r>
              <w:rPr>
                <w:rFonts w:hint="eastAsia" w:ascii="仿宋" w:hAnsi="仿宋" w:eastAsia="仿宋"/>
                <w:color w:val="000000" w:themeColor="text1"/>
                <w:kern w:val="0"/>
                <w:sz w:val="22"/>
                <w:szCs w:val="22"/>
                <w:highlight w:val="none"/>
                <w14:textFill>
                  <w14:solidFill>
                    <w14:schemeClr w14:val="tx1"/>
                  </w14:solidFill>
                </w14:textFill>
              </w:rPr>
              <w:t>按照招标技术要求，提供感知终端及转接线的现场接线、调试检测和升级维护等技术服务。</w:t>
            </w:r>
          </w:p>
          <w:p w14:paraId="6C80C933">
            <w:pPr>
              <w:widowControl/>
              <w:jc w:val="center"/>
              <w:rPr>
                <w:rFonts w:ascii="仿宋" w:hAnsi="仿宋" w:eastAsia="仿宋"/>
                <w:color w:val="000000" w:themeColor="text1"/>
                <w:kern w:val="0"/>
                <w:sz w:val="22"/>
                <w:szCs w:val="22"/>
                <w:highlight w:val="none"/>
                <w14:textFill>
                  <w14:solidFill>
                    <w14:schemeClr w14:val="tx1"/>
                  </w14:solidFill>
                </w14:textFill>
              </w:rPr>
            </w:pPr>
            <w:r>
              <w:rPr>
                <w:rFonts w:hint="eastAsia" w:ascii="仿宋" w:hAnsi="仿宋" w:eastAsia="仿宋"/>
                <w:color w:val="000000" w:themeColor="text1"/>
                <w:kern w:val="0"/>
                <w:sz w:val="22"/>
                <w:szCs w:val="22"/>
                <w:highlight w:val="none"/>
                <w14:textFill>
                  <w14:solidFill>
                    <w14:schemeClr w14:val="tx1"/>
                  </w14:solidFill>
                </w14:textFill>
              </w:rPr>
              <w:t>实施范围：天津各区县</w:t>
            </w:r>
          </w:p>
        </w:tc>
        <w:tc>
          <w:tcPr>
            <w:tcW w:w="0" w:type="auto"/>
            <w:vAlign w:val="center"/>
          </w:tcPr>
          <w:p w14:paraId="23B3A574">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1</w:t>
            </w:r>
          </w:p>
        </w:tc>
        <w:tc>
          <w:tcPr>
            <w:tcW w:w="0" w:type="auto"/>
            <w:vAlign w:val="center"/>
          </w:tcPr>
          <w:p w14:paraId="3DDF081E">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宗</w:t>
            </w:r>
          </w:p>
        </w:tc>
        <w:tc>
          <w:tcPr>
            <w:tcW w:w="0" w:type="auto"/>
            <w:vAlign w:val="center"/>
          </w:tcPr>
          <w:p w14:paraId="30472A7C">
            <w:pPr>
              <w:widowControl/>
              <w:adjustRightInd w:val="0"/>
              <w:snapToGrid w:val="0"/>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订单签订后60日内</w:t>
            </w:r>
          </w:p>
        </w:tc>
        <w:tc>
          <w:tcPr>
            <w:tcW w:w="0" w:type="auto"/>
            <w:vAlign w:val="center"/>
          </w:tcPr>
          <w:p w14:paraId="3535AABE">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ascii="仿宋" w:hAnsi="仿宋" w:eastAsia="仿宋" w:cs="Arial"/>
                <w:bCs/>
                <w:color w:val="000000" w:themeColor="text1"/>
                <w:kern w:val="0"/>
                <w:sz w:val="22"/>
                <w:szCs w:val="22"/>
                <w:highlight w:val="none"/>
                <w14:textFill>
                  <w14:solidFill>
                    <w14:schemeClr w14:val="tx1"/>
                  </w14:solidFill>
                </w14:textFill>
              </w:rPr>
              <w:t>3</w:t>
            </w:r>
            <w:r>
              <w:rPr>
                <w:rFonts w:hint="eastAsia" w:ascii="仿宋" w:hAnsi="仿宋" w:eastAsia="仿宋" w:cs="Arial"/>
                <w:bCs/>
                <w:color w:val="000000" w:themeColor="text1"/>
                <w:kern w:val="0"/>
                <w:sz w:val="22"/>
                <w:szCs w:val="22"/>
                <w:highlight w:val="none"/>
                <w14:textFill>
                  <w14:solidFill>
                    <w14:schemeClr w14:val="tx1"/>
                  </w14:solidFill>
                </w14:textFill>
              </w:rPr>
              <w:t>年</w:t>
            </w:r>
          </w:p>
        </w:tc>
        <w:tc>
          <w:tcPr>
            <w:tcW w:w="0" w:type="auto"/>
            <w:vAlign w:val="center"/>
          </w:tcPr>
          <w:p w14:paraId="236BF55E">
            <w:pPr>
              <w:widowControl/>
              <w:jc w:val="center"/>
              <w:rPr>
                <w:rFonts w:hint="eastAsia" w:ascii="仿宋" w:hAnsi="仿宋" w:eastAsia="仿宋" w:cs="Arial"/>
                <w:bCs/>
                <w:color w:val="000000" w:themeColor="text1"/>
                <w:kern w:val="0"/>
                <w:sz w:val="22"/>
                <w:szCs w:val="22"/>
                <w:highlight w:val="none"/>
                <w:lang w:val="en-US" w:eastAsia="zh-CN"/>
                <w14:textFill>
                  <w14:solidFill>
                    <w14:schemeClr w14:val="tx1"/>
                  </w14:solidFill>
                </w14:textFill>
              </w:rPr>
            </w:pP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1.</w:t>
            </w:r>
            <w:r>
              <w:rPr>
                <w:rFonts w:hint="eastAsia" w:ascii="仿宋" w:hAnsi="仿宋" w:eastAsia="仿宋" w:cs="宋体"/>
                <w:b/>
                <w:bCs/>
                <w:color w:val="000000" w:themeColor="text1"/>
                <w:kern w:val="0"/>
                <w:sz w:val="22"/>
                <w:szCs w:val="22"/>
                <w:highlight w:val="none"/>
                <w14:textFill>
                  <w14:solidFill>
                    <w14:schemeClr w14:val="tx1"/>
                  </w14:solidFill>
                </w14:textFill>
              </w:rPr>
              <w:t>厂商要求</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服务商</w:t>
            </w:r>
            <w:r>
              <w:rPr>
                <w:rFonts w:hint="eastAsia" w:ascii="仿宋" w:hAnsi="仿宋" w:eastAsia="仿宋" w:cs="宋体"/>
                <w:kern w:val="0"/>
                <w:sz w:val="22"/>
                <w:szCs w:val="22"/>
                <w:highlight w:val="none"/>
                <w:lang w:val="en-US" w:eastAsia="zh-CN"/>
              </w:rPr>
              <w:t>;</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2</w:t>
            </w:r>
            <w:r>
              <w:rPr>
                <w:rFonts w:hint="eastAsia" w:ascii="仿宋" w:hAnsi="仿宋" w:eastAsia="仿宋" w:cs="宋体"/>
                <w:b/>
                <w:bCs/>
                <w:color w:val="000000" w:themeColor="text1"/>
                <w:kern w:val="0"/>
                <w:sz w:val="22"/>
                <w:szCs w:val="22"/>
                <w:highlight w:val="none"/>
                <w14:textFill>
                  <w14:solidFill>
                    <w14:schemeClr w14:val="tx1"/>
                  </w14:solidFill>
                </w14:textFill>
              </w:rPr>
              <w:t>有效的安全生产许可证</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提供安全生产许可证</w:t>
            </w:r>
            <w:r>
              <w:rPr>
                <w:rFonts w:hint="eastAsia" w:ascii="仿宋" w:hAnsi="仿宋" w:eastAsia="仿宋" w:cs="宋体"/>
                <w:kern w:val="0"/>
                <w:sz w:val="22"/>
                <w:szCs w:val="22"/>
                <w:highlight w:val="none"/>
                <w:lang w:val="en-US" w:eastAsia="zh-CN"/>
              </w:rPr>
              <w:t>;</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3.</w:t>
            </w:r>
            <w:r>
              <w:rPr>
                <w:rFonts w:hint="eastAsia" w:ascii="仿宋" w:hAnsi="仿宋" w:eastAsia="仿宋" w:cs="宋体"/>
                <w:b/>
                <w:bCs/>
                <w:color w:val="000000" w:themeColor="text1"/>
                <w:kern w:val="0"/>
                <w:sz w:val="22"/>
                <w:szCs w:val="22"/>
                <w:highlight w:val="none"/>
                <w14:textFill>
                  <w14:solidFill>
                    <w14:schemeClr w14:val="tx1"/>
                  </w14:solidFill>
                </w14:textFill>
              </w:rPr>
              <w:t>有效的资质等级证书</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具备电力监管机构核发的《承装（修、试）电力设施许可证》，许可范围包含三级及以上承装、承修和承试</w:t>
            </w:r>
            <w:r>
              <w:rPr>
                <w:rFonts w:hint="eastAsia" w:ascii="仿宋" w:hAnsi="仿宋" w:eastAsia="仿宋" w:cs="宋体"/>
                <w:kern w:val="0"/>
                <w:sz w:val="22"/>
                <w:szCs w:val="22"/>
                <w:highlight w:val="none"/>
                <w:lang w:val="en-US" w:eastAsia="zh-CN"/>
              </w:rPr>
              <w:t>;</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4.</w:t>
            </w:r>
            <w:r>
              <w:rPr>
                <w:rFonts w:hint="eastAsia" w:ascii="仿宋" w:hAnsi="仿宋" w:eastAsia="仿宋" w:cs="宋体"/>
                <w:b/>
                <w:bCs/>
                <w:color w:val="000000" w:themeColor="text1"/>
                <w:kern w:val="0"/>
                <w:sz w:val="22"/>
                <w:szCs w:val="22"/>
                <w:highlight w:val="none"/>
                <w14:textFill>
                  <w14:solidFill>
                    <w14:schemeClr w14:val="tx1"/>
                  </w14:solidFill>
                </w14:textFill>
              </w:rPr>
              <w:t>配套人员需求</w:t>
            </w:r>
            <w:r>
              <w:rPr>
                <w:rFonts w:hint="eastAsia" w:ascii="仿宋" w:hAnsi="仿宋" w:eastAsia="仿宋" w:cs="宋体"/>
                <w:b/>
                <w:bCs/>
                <w:color w:val="000000" w:themeColor="text1"/>
                <w:kern w:val="0"/>
                <w:sz w:val="22"/>
                <w:szCs w:val="22"/>
                <w:highlight w:val="none"/>
                <w:lang w:val="en-US" w:eastAsia="zh-CN"/>
                <w14:textFill>
                  <w14:solidFill>
                    <w14:schemeClr w14:val="tx1"/>
                  </w14:solidFill>
                </w14:textFill>
              </w:rPr>
              <w:t>:</w:t>
            </w:r>
            <w:r>
              <w:rPr>
                <w:rFonts w:hint="eastAsia" w:ascii="仿宋" w:hAnsi="仿宋" w:eastAsia="仿宋" w:cs="宋体"/>
                <w:kern w:val="0"/>
                <w:sz w:val="22"/>
                <w:szCs w:val="22"/>
                <w:highlight w:val="none"/>
              </w:rPr>
              <w:t>应答人应提供不少于5人低压电工证，</w:t>
            </w:r>
            <w:r>
              <w:rPr>
                <w:rFonts w:hint="eastAsia" w:ascii="仿宋" w:hAnsi="仿宋" w:eastAsia="仿宋" w:cs="宋体"/>
                <w:color w:val="000000" w:themeColor="text1"/>
                <w:kern w:val="0"/>
                <w:sz w:val="22"/>
                <w:szCs w:val="22"/>
                <w:highlight w:val="none"/>
                <w14:textFill>
                  <w14:solidFill>
                    <w14:schemeClr w14:val="tx1"/>
                  </w14:solidFill>
                </w14:textFill>
              </w:rPr>
              <w:t>提供劳动合同及自投标文件递交截止日前近三个月在本单位的社保缴纳证明。</w:t>
            </w:r>
          </w:p>
        </w:tc>
        <w:tc>
          <w:tcPr>
            <w:tcW w:w="0" w:type="auto"/>
            <w:vAlign w:val="center"/>
          </w:tcPr>
          <w:p w14:paraId="7B359CF4">
            <w:pPr>
              <w:widowControl/>
              <w:jc w:val="center"/>
              <w:rPr>
                <w:rFonts w:hint="eastAsia" w:ascii="仿宋" w:hAnsi="仿宋" w:eastAsia="仿宋" w:cs="Arial"/>
                <w:bCs/>
                <w:color w:val="000000" w:themeColor="text1"/>
                <w:kern w:val="0"/>
                <w:sz w:val="22"/>
                <w:szCs w:val="22"/>
                <w:highlight w:val="none"/>
                <w:lang w:eastAsia="zh-CN"/>
                <w14:textFill>
                  <w14:solidFill>
                    <w14:schemeClr w14:val="tx1"/>
                  </w14:solidFill>
                </w14:textFill>
              </w:rPr>
            </w:pPr>
            <w:r>
              <w:rPr>
                <w:rFonts w:hint="eastAsia" w:ascii="仿宋" w:hAnsi="仿宋" w:eastAsia="仿宋" w:cs="宋体"/>
                <w:b/>
                <w:bCs/>
                <w:color w:val="000000" w:themeColor="text1"/>
                <w:kern w:val="0"/>
                <w:sz w:val="22"/>
                <w:szCs w:val="22"/>
                <w:highlight w:val="none"/>
                <w14:textFill>
                  <w14:solidFill>
                    <w14:schemeClr w14:val="tx1"/>
                  </w14:solidFill>
                </w14:textFill>
              </w:rPr>
              <w:t>完成过与招标项目相类似的同等或以上技术要求的项目</w:t>
            </w:r>
            <w:r>
              <w:rPr>
                <w:rFonts w:hint="eastAsia" w:ascii="仿宋" w:hAnsi="仿宋" w:eastAsia="仿宋" w:cs="宋体"/>
                <w:b/>
                <w:bCs/>
                <w:color w:val="000000" w:themeColor="text1"/>
                <w:kern w:val="0"/>
                <w:sz w:val="22"/>
                <w:szCs w:val="22"/>
                <w:highlight w:val="none"/>
                <w:lang w:eastAsia="zh-CN"/>
                <w14:textFill>
                  <w14:solidFill>
                    <w14:schemeClr w14:val="tx1"/>
                  </w14:solidFill>
                </w14:textFill>
              </w:rPr>
              <w:t>：</w:t>
            </w:r>
            <w:r>
              <w:rPr>
                <w:rFonts w:hint="eastAsia" w:ascii="仿宋" w:hAnsi="仿宋" w:eastAsia="仿宋" w:cs="宋体"/>
                <w:kern w:val="0"/>
                <w:sz w:val="22"/>
                <w:szCs w:val="22"/>
                <w:highlight w:val="none"/>
              </w:rPr>
              <w:t>2023年1月1日至招标公告发布之日内，具有</w:t>
            </w:r>
            <w:r>
              <w:rPr>
                <w:rFonts w:hint="eastAsia" w:ascii="仿宋" w:hAnsi="仿宋" w:eastAsia="仿宋" w:cs="宋体"/>
                <w:color w:val="000000" w:themeColor="text1"/>
                <w:kern w:val="0"/>
                <w:sz w:val="22"/>
                <w:szCs w:val="22"/>
                <w:highlight w:val="none"/>
                <w14:textFill>
                  <w14:solidFill>
                    <w14:schemeClr w14:val="tx1"/>
                  </w14:solidFill>
                </w14:textFill>
              </w:rPr>
              <w:t>电气设备安装、调试、升级、改造、维护类同类有效业绩</w:t>
            </w:r>
            <w:r>
              <w:rPr>
                <w:rFonts w:hint="eastAsia" w:ascii="仿宋" w:hAnsi="仿宋" w:eastAsia="仿宋" w:cs="宋体"/>
                <w:kern w:val="0"/>
                <w:sz w:val="22"/>
                <w:szCs w:val="22"/>
                <w:highlight w:val="none"/>
              </w:rPr>
              <w:t>不少于3份。（</w:t>
            </w:r>
            <w:r>
              <w:rPr>
                <w:rFonts w:hint="eastAsia" w:ascii="方正仿宋_GBK" w:hAnsi="方正仿宋_GBK" w:eastAsia="方正仿宋_GBK" w:cs="方正仿宋_GBK"/>
                <w:kern w:val="0"/>
                <w:sz w:val="24"/>
                <w:highlight w:val="none"/>
                <w:lang w:bidi="ar"/>
              </w:rPr>
              <w:t>时间以合同签订日期为准，须提供用户合同封面、金额页、合同签字盖章页复印件、证明合同内容的合同页、发票复印件、发票查验结果截图</w:t>
            </w:r>
            <w:r>
              <w:rPr>
                <w:rFonts w:hint="eastAsia" w:ascii="仿宋" w:hAnsi="仿宋" w:eastAsia="仿宋" w:cs="宋体"/>
                <w:kern w:val="0"/>
                <w:sz w:val="22"/>
                <w:szCs w:val="22"/>
                <w:highlight w:val="none"/>
              </w:rPr>
              <w:t>）。</w:t>
            </w:r>
          </w:p>
        </w:tc>
        <w:tc>
          <w:tcPr>
            <w:tcW w:w="0" w:type="auto"/>
            <w:vAlign w:val="center"/>
          </w:tcPr>
          <w:p w14:paraId="2FE7CDFC">
            <w:pPr>
              <w:widowControl/>
              <w:jc w:val="center"/>
              <w:rPr>
                <w:rFonts w:ascii="仿宋" w:hAnsi="仿宋" w:eastAsia="仿宋" w:cs="Arial"/>
                <w:bCs/>
                <w:color w:val="000000" w:themeColor="text1"/>
                <w:kern w:val="0"/>
                <w:sz w:val="22"/>
                <w:szCs w:val="22"/>
                <w:highlight w:val="none"/>
                <w14:textFill>
                  <w14:solidFill>
                    <w14:schemeClr w14:val="tx1"/>
                  </w14:solidFill>
                </w14:textFill>
              </w:rPr>
            </w:pPr>
            <w:r>
              <w:rPr>
                <w:rFonts w:hint="eastAsia" w:ascii="仿宋" w:hAnsi="仿宋" w:eastAsia="仿宋" w:cs="Arial"/>
                <w:bCs/>
                <w:color w:val="000000" w:themeColor="text1"/>
                <w:kern w:val="0"/>
                <w:sz w:val="22"/>
                <w:szCs w:val="22"/>
                <w:highlight w:val="none"/>
                <w14:textFill>
                  <w14:solidFill>
                    <w14:schemeClr w14:val="tx1"/>
                  </w14:solidFill>
                </w14:textFill>
              </w:rPr>
              <w:t>2.1</w:t>
            </w:r>
          </w:p>
        </w:tc>
      </w:tr>
    </w:tbl>
    <w:p w14:paraId="56631B12">
      <w:pPr>
        <w:widowControl/>
        <w:jc w:val="left"/>
        <w:rPr>
          <w:b/>
          <w:color w:val="000000" w:themeColor="text1"/>
          <w:sz w:val="44"/>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具体服务不局限于上述需求一览表。应包括上述服务相关延伸服务及产品，类似升级服务及相关产品。</w:t>
      </w:r>
    </w:p>
    <w:p w14:paraId="5E40C0E7">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color w:val="000000" w:themeColor="text1"/>
          <w:sz w:val="22"/>
          <w:szCs w:val="22"/>
          <w:highlight w:val="none"/>
          <w14:textFill>
            <w14:solidFill>
              <w14:schemeClr w14:val="tx1"/>
            </w14:solidFill>
          </w14:textFill>
        </w:rPr>
        <w:t>备注：</w:t>
      </w:r>
    </w:p>
    <w:p w14:paraId="75353F79">
      <w:pPr>
        <w:rPr>
          <w:rFonts w:ascii="仿宋" w:hAnsi="仿宋" w:eastAsia="仿宋"/>
          <w:color w:val="000000"/>
          <w:sz w:val="22"/>
          <w:szCs w:val="22"/>
          <w:highlight w:val="none"/>
        </w:rPr>
      </w:pPr>
      <w:r>
        <w:rPr>
          <w:rFonts w:hint="eastAsia" w:ascii="仿宋" w:hAnsi="仿宋" w:eastAsia="仿宋"/>
          <w:color w:val="000000"/>
          <w:sz w:val="22"/>
          <w:szCs w:val="22"/>
          <w:highlight w:val="none"/>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6D108D5">
      <w:pPr>
        <w:rPr>
          <w:rFonts w:ascii="仿宋" w:hAnsi="仿宋" w:eastAsia="仿宋"/>
          <w:color w:val="000000"/>
          <w:sz w:val="22"/>
          <w:szCs w:val="22"/>
          <w:highlight w:val="none"/>
        </w:rPr>
      </w:pPr>
      <w:r>
        <w:rPr>
          <w:rFonts w:hint="eastAsia" w:ascii="仿宋" w:hAnsi="仿宋" w:eastAsia="仿宋"/>
          <w:color w:val="000000"/>
          <w:sz w:val="22"/>
          <w:szCs w:val="22"/>
          <w:highlight w:val="none"/>
        </w:rPr>
        <w:t>②.投标文件中提供的证明材料复印件应复印清晰、可辨认且不得遮盖、涂抹，否则视为无效。</w:t>
      </w:r>
    </w:p>
    <w:p w14:paraId="6C4CA13A">
      <w:pPr>
        <w:rPr>
          <w:rFonts w:ascii="仿宋" w:hAnsi="仿宋" w:eastAsia="仿宋"/>
          <w:sz w:val="22"/>
          <w:szCs w:val="22"/>
          <w:highlight w:val="none"/>
        </w:rPr>
      </w:pPr>
      <w:r>
        <w:rPr>
          <w:rFonts w:hint="eastAsia" w:ascii="仿宋" w:hAnsi="仿宋" w:eastAsia="仿宋"/>
          <w:color w:val="000000"/>
          <w:sz w:val="22"/>
          <w:szCs w:val="22"/>
          <w:highlight w:val="none"/>
        </w:rPr>
        <w:t>③</w:t>
      </w:r>
      <w:r>
        <w:rPr>
          <w:rFonts w:ascii="仿宋" w:hAnsi="仿宋" w:eastAsia="仿宋"/>
          <w:color w:val="000000"/>
          <w:sz w:val="22"/>
          <w:szCs w:val="22"/>
          <w:highlight w:val="none"/>
        </w:rPr>
        <w:t>.</w:t>
      </w:r>
      <w:r>
        <w:rPr>
          <w:rFonts w:hint="eastAsia" w:ascii="仿宋" w:hAnsi="仿宋" w:eastAsia="仿宋"/>
          <w:sz w:val="22"/>
          <w:szCs w:val="22"/>
          <w:highlight w:val="none"/>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ascii="仿宋" w:hAnsi="仿宋" w:eastAsia="仿宋"/>
          <w:b/>
          <w:bCs/>
          <w:sz w:val="22"/>
          <w:szCs w:val="22"/>
          <w:highlight w:val="none"/>
        </w:rPr>
        <w:t>业绩认定时间</w:t>
      </w:r>
      <w:r>
        <w:rPr>
          <w:rFonts w:hint="eastAsia" w:ascii="仿宋" w:hAnsi="仿宋" w:eastAsia="仿宋"/>
          <w:color w:val="FF0000"/>
          <w:sz w:val="22"/>
          <w:szCs w:val="22"/>
          <w:highlight w:val="none"/>
        </w:rPr>
        <w:t>以合同签订时间为准</w:t>
      </w:r>
      <w:r>
        <w:rPr>
          <w:rFonts w:hint="eastAsia" w:ascii="仿宋" w:hAnsi="仿宋" w:eastAsia="仿宋"/>
          <w:sz w:val="22"/>
          <w:szCs w:val="22"/>
          <w:highlight w:val="none"/>
        </w:rPr>
        <w:t>，若合同无签署日期，且无其他可以证明合同签署日期的文件，则该项业绩无效。若合同上存在多个签署日期的，以最后一方签署的时间为准。</w:t>
      </w:r>
      <w:r>
        <w:rPr>
          <w:rFonts w:hint="eastAsia" w:ascii="仿宋" w:hAnsi="仿宋" w:eastAsia="仿宋"/>
          <w:b/>
          <w:bCs/>
          <w:sz w:val="22"/>
          <w:szCs w:val="22"/>
          <w:highlight w:val="none"/>
        </w:rPr>
        <w:t>业绩认定金额或份数以合同和对应发票二者中的最少数额为准。</w:t>
      </w:r>
    </w:p>
    <w:p w14:paraId="52D223B5">
      <w:pPr>
        <w:rPr>
          <w:rFonts w:ascii="仿宋" w:hAnsi="仿宋" w:eastAsia="仿宋"/>
          <w:color w:val="000000" w:themeColor="text1"/>
          <w:sz w:val="22"/>
          <w:szCs w:val="22"/>
          <w:highlight w:val="none"/>
          <w14:textFill>
            <w14:solidFill>
              <w14:schemeClr w14:val="tx1"/>
            </w14:solidFill>
          </w14:textFill>
        </w:rPr>
      </w:pPr>
      <w:r>
        <w:rPr>
          <w:rFonts w:hint="eastAsia" w:ascii="仿宋" w:hAnsi="仿宋" w:eastAsia="仿宋"/>
          <w:sz w:val="22"/>
          <w:szCs w:val="22"/>
          <w:highlight w:val="none"/>
        </w:rPr>
        <w:t>④</w:t>
      </w:r>
      <w:r>
        <w:rPr>
          <w:rFonts w:ascii="仿宋" w:hAnsi="仿宋" w:eastAsia="仿宋"/>
          <w:sz w:val="22"/>
          <w:szCs w:val="22"/>
          <w:highlight w:val="none"/>
        </w:rPr>
        <w:t>.</w:t>
      </w:r>
      <w:r>
        <w:rPr>
          <w:rFonts w:hint="eastAsia" w:ascii="仿宋" w:hAnsi="仿宋" w:eastAsia="仿宋"/>
          <w:sz w:val="22"/>
          <w:szCs w:val="22"/>
          <w:highlight w:val="none"/>
        </w:rPr>
        <w:t>业绩发票影印件后须附通过</w:t>
      </w:r>
      <w:r>
        <w:rPr>
          <w:rFonts w:hint="eastAsia" w:ascii="仿宋" w:hAnsi="仿宋" w:eastAsia="仿宋"/>
          <w:b/>
          <w:bCs/>
          <w:sz w:val="22"/>
          <w:szCs w:val="22"/>
          <w:highlight w:val="none"/>
        </w:rPr>
        <w:t>国家税务总局全国增值税发票查验平台</w:t>
      </w:r>
      <w:r>
        <w:rPr>
          <w:rFonts w:hint="eastAsia" w:ascii="仿宋" w:hAnsi="仿宋" w:eastAsia="仿宋"/>
          <w:sz w:val="22"/>
          <w:szCs w:val="22"/>
          <w:highlight w:val="none"/>
        </w:rPr>
        <w:t>（网址：https://inv-veri.chinatax.gov.cn/）查验的发票结果截图，“一发票一截图”，发票开票日期</w:t>
      </w:r>
      <w:r>
        <w:rPr>
          <w:rFonts w:hint="eastAsia" w:ascii="仿宋" w:hAnsi="仿宋" w:eastAsia="仿宋"/>
          <w:color w:val="FF0000"/>
          <w:sz w:val="22"/>
          <w:szCs w:val="22"/>
          <w:highlight w:val="none"/>
        </w:rPr>
        <w:t>不得晚于</w:t>
      </w:r>
      <w:r>
        <w:rPr>
          <w:rFonts w:hint="eastAsia" w:ascii="仿宋" w:hAnsi="仿宋" w:eastAsia="仿宋"/>
          <w:sz w:val="22"/>
          <w:szCs w:val="22"/>
          <w:highlight w:val="none"/>
        </w:rPr>
        <w:t>采购公告发布时间。未提供发票或未提供对应发票查验结果截图的或发票开标日期</w:t>
      </w:r>
      <w:r>
        <w:rPr>
          <w:rFonts w:hint="eastAsia" w:ascii="仿宋" w:hAnsi="仿宋" w:eastAsia="仿宋"/>
          <w:color w:val="000000" w:themeColor="text1"/>
          <w:sz w:val="22"/>
          <w:szCs w:val="22"/>
          <w:highlight w:val="none"/>
          <w14:textFill>
            <w14:solidFill>
              <w14:schemeClr w14:val="tx1"/>
            </w14:solidFill>
          </w14:textFill>
        </w:rPr>
        <w:t>晚于</w:t>
      </w:r>
      <w:r>
        <w:rPr>
          <w:rFonts w:hint="eastAsia" w:ascii="仿宋" w:hAnsi="仿宋" w:eastAsia="仿宋"/>
          <w:sz w:val="22"/>
          <w:szCs w:val="22"/>
          <w:highlight w:val="none"/>
        </w:rPr>
        <w:t>采购公告发布时间的业绩不予认可。所有业绩支撑证明材料内容须保证清晰、可辨认且不得遮盖、涂抹。</w:t>
      </w:r>
    </w:p>
    <w:p w14:paraId="771856F9">
      <w:pPr>
        <w:rPr>
          <w:highlight w:val="none"/>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35B9AC">
    <w:pPr>
      <w:pStyle w:val="4"/>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97AA6E">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097AA6E">
                    <w:pPr>
                      <w:pStyle w:val="4"/>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58AAF37B">
                          <w:pPr>
                            <w:pStyle w:val="4"/>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58AAF37B">
                    <w:pPr>
                      <w:pStyle w:val="4"/>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6C74530"/>
    <w:rsid w:val="08E41D65"/>
    <w:rsid w:val="0EE13289"/>
    <w:rsid w:val="144B398A"/>
    <w:rsid w:val="19EA7F0D"/>
    <w:rsid w:val="216E6218"/>
    <w:rsid w:val="21BC068A"/>
    <w:rsid w:val="28982781"/>
    <w:rsid w:val="2A5C1303"/>
    <w:rsid w:val="3A4B5344"/>
    <w:rsid w:val="3C3025F0"/>
    <w:rsid w:val="3FC925C9"/>
    <w:rsid w:val="42706353"/>
    <w:rsid w:val="44C02BF0"/>
    <w:rsid w:val="4B4B2FA2"/>
    <w:rsid w:val="4D981108"/>
    <w:rsid w:val="4F013861"/>
    <w:rsid w:val="56AE340B"/>
    <w:rsid w:val="58FE4A1B"/>
    <w:rsid w:val="5C863DFA"/>
    <w:rsid w:val="60D02126"/>
    <w:rsid w:val="616B7AA3"/>
    <w:rsid w:val="727A7B45"/>
    <w:rsid w:val="7A432F13"/>
    <w:rsid w:val="7A7F0F4D"/>
    <w:rsid w:val="7B0A6E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after="120"/>
      <w:ind w:left="420"/>
    </w:pPr>
    <w:rPr>
      <w:sz w:val="2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List"/>
    <w:basedOn w:val="1"/>
    <w:qFormat/>
    <w:uiPriority w:val="0"/>
    <w:pPr>
      <w:ind w:left="200" w:hanging="200" w:hangingChars="200"/>
      <w:contextualSpacing/>
    </w:pPr>
  </w:style>
  <w:style w:type="paragraph" w:styleId="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7">
    <w:name w:val="Body Text First Indent 2"/>
    <w:basedOn w:val="3"/>
    <w:next w:val="8"/>
    <w:qFormat/>
    <w:uiPriority w:val="0"/>
    <w:pPr>
      <w:ind w:firstLine="420"/>
    </w:pPr>
  </w:style>
  <w:style w:type="paragraph" w:customStyle="1" w:styleId="8">
    <w:name w:val="表格文字"/>
    <w:basedOn w:val="5"/>
    <w:next w:val="1"/>
    <w:qFormat/>
    <w:uiPriority w:val="0"/>
    <w:pPr>
      <w:ind w:firstLine="0" w:firstLineChars="0"/>
      <w:jc w:val="center"/>
    </w:pPr>
    <w:rPr>
      <w:szCs w:val="20"/>
    </w:rPr>
  </w:style>
  <w:style w:type="character" w:styleId="11">
    <w:name w:val="Hyperlink"/>
    <w:qFormat/>
    <w:uiPriority w:val="99"/>
    <w:rPr>
      <w:color w:val="0000FF"/>
      <w:u w:val="single"/>
    </w:rPr>
  </w:style>
  <w:style w:type="paragraph" w:customStyle="1" w:styleId="12">
    <w:name w:val="正文文本2"/>
    <w:basedOn w:val="1"/>
    <w:qFormat/>
    <w:uiPriority w:val="0"/>
    <w:pPr>
      <w:autoSpaceDE w:val="0"/>
      <w:autoSpaceDN w:val="0"/>
      <w:jc w:val="left"/>
    </w:pPr>
    <w:rPr>
      <w:rFonts w:ascii="宋体" w:hAnsi="宋体"/>
      <w:kern w:val="0"/>
      <w:sz w:val="20"/>
      <w:szCs w:val="21"/>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5030</Words>
  <Characters>5635</Characters>
  <Lines>0</Lines>
  <Paragraphs>0</Paragraphs>
  <TotalTime>1</TotalTime>
  <ScaleCrop>false</ScaleCrop>
  <LinksUpToDate>false</LinksUpToDate>
  <CharactersWithSpaces>5649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2026-05-14T07:50:25Z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69C11EACCFD54868910F2620989162A4_13</vt:lpwstr>
  </property>
  <property fmtid="{D5CDD505-2E9C-101B-9397-08002B2CF9AE}" pid="4" name="KSOTemplateDocerSaveRecord">
    <vt:lpwstr>eyJoZGlkIjoiOTM1NjU5NTU1OTBhZTRiN2E3MWZhYWU2MjFkNTEwNzkiLCJ1c2VySWQiOiI3MzAwNjQ3NTMifQ==</vt:lpwstr>
  </property>
</Properties>
</file>