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234F1">
      <w:pPr>
        <w:pStyle w:val="8"/>
        <w:shd w:val="clear"/>
        <w:spacing w:beforeLines="0" w:afterLines="0"/>
        <w:rPr>
          <w:rFonts w:hint="eastAsia" w:ascii="黑体" w:hAnsi="黑体" w:eastAsia="黑体" w:cs="黑体"/>
          <w:b/>
          <w:color w:val="auto"/>
          <w:kern w:val="2"/>
          <w:sz w:val="24"/>
          <w:szCs w:val="24"/>
          <w:highlight w:val="none"/>
          <w:lang w:val="en-US"/>
        </w:rPr>
      </w:pPr>
      <w:bookmarkStart w:id="1" w:name="_GoBack"/>
      <w:bookmarkEnd w:id="1"/>
      <w:r>
        <w:rPr>
          <w:rFonts w:hint="eastAsia" w:ascii="黑体" w:hAnsi="黑体" w:eastAsia="黑体" w:cs="黑体"/>
          <w:b/>
          <w:color w:val="auto"/>
          <w:kern w:val="2"/>
          <w:sz w:val="24"/>
          <w:szCs w:val="24"/>
          <w:highlight w:val="none"/>
          <w:lang w:val="en-US"/>
        </w:rPr>
        <w:t>招标公告附件</w:t>
      </w:r>
    </w:p>
    <w:p w14:paraId="416BCCCF">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分标一：保护类屏柜配线连接件采购项目</w:t>
      </w:r>
    </w:p>
    <w:p w14:paraId="4C015AA3">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分标编号：CY0626SWWK65FZ01</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619"/>
        <w:gridCol w:w="1479"/>
        <w:gridCol w:w="460"/>
        <w:gridCol w:w="912"/>
        <w:gridCol w:w="654"/>
        <w:gridCol w:w="483"/>
        <w:gridCol w:w="642"/>
        <w:gridCol w:w="4071"/>
        <w:gridCol w:w="3060"/>
        <w:gridCol w:w="773"/>
      </w:tblGrid>
      <w:tr w14:paraId="2867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0" w:type="auto"/>
            <w:vAlign w:val="center"/>
          </w:tcPr>
          <w:p w14:paraId="56A9838D">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0" w:type="auto"/>
            <w:vAlign w:val="center"/>
          </w:tcPr>
          <w:p w14:paraId="4028A53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物资名称</w:t>
            </w:r>
          </w:p>
        </w:tc>
        <w:tc>
          <w:tcPr>
            <w:tcW w:w="0" w:type="auto"/>
            <w:vAlign w:val="center"/>
          </w:tcPr>
          <w:p w14:paraId="72582060">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39DEEF72">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3894C9E6">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3F123C18">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交货日期</w:t>
            </w:r>
          </w:p>
        </w:tc>
        <w:tc>
          <w:tcPr>
            <w:tcW w:w="0" w:type="auto"/>
            <w:vAlign w:val="center"/>
          </w:tcPr>
          <w:p w14:paraId="39983FC2">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20D2C38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4B2BE6D9">
            <w:pPr>
              <w:widowControl/>
              <w:shd w:val="clear"/>
              <w:jc w:val="center"/>
              <w:rPr>
                <w:rFonts w:hint="default" w:ascii="仿宋" w:hAnsi="仿宋" w:eastAsia="仿宋" w:cs="Arial"/>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1AECF1AD">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588A03FE">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631F4718">
            <w:pPr>
              <w:widowControl/>
              <w:shd w:val="clear"/>
              <w:jc w:val="center"/>
              <w:rPr>
                <w:rFonts w:hint="default" w:ascii="仿宋" w:hAnsi="仿宋" w:eastAsia="仿宋" w:cs="Arial"/>
                <w:b/>
                <w:bCs/>
                <w:color w:val="auto"/>
                <w:kern w:val="0"/>
                <w:sz w:val="22"/>
                <w:szCs w:val="22"/>
                <w:highlight w:val="none"/>
                <w:lang w:val="en-US" w:eastAsia="zh-CN"/>
              </w:rPr>
            </w:pPr>
            <w:r>
              <w:rPr>
                <w:rFonts w:hint="eastAsia" w:ascii="仿宋" w:hAnsi="仿宋" w:eastAsia="仿宋" w:cs="仿宋"/>
                <w:b/>
                <w:bCs/>
                <w:color w:val="auto"/>
                <w:kern w:val="0"/>
                <w:sz w:val="24"/>
                <w:szCs w:val="24"/>
                <w:highlight w:val="none"/>
                <w:lang w:val="en-US" w:eastAsia="zh-CN"/>
              </w:rPr>
              <w:t>额（万元）</w:t>
            </w:r>
          </w:p>
        </w:tc>
      </w:tr>
      <w:tr w14:paraId="77E4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0" w:type="auto"/>
            <w:vAlign w:val="center"/>
          </w:tcPr>
          <w:p w14:paraId="5FA82FA3">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保护类屏柜配线连接件采购项目（包一）</w:t>
            </w:r>
          </w:p>
        </w:tc>
        <w:tc>
          <w:tcPr>
            <w:tcW w:w="0" w:type="auto"/>
            <w:vAlign w:val="center"/>
          </w:tcPr>
          <w:p w14:paraId="52386059">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保护类屏柜配线端子</w:t>
            </w:r>
          </w:p>
        </w:tc>
        <w:tc>
          <w:tcPr>
            <w:tcW w:w="0" w:type="auto"/>
            <w:vAlign w:val="center"/>
          </w:tcPr>
          <w:p w14:paraId="57D511E5">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IEC60 947-7-1标准、</w:t>
            </w:r>
            <w:r>
              <w:rPr>
                <w:rFonts w:hint="eastAsia" w:ascii="仿宋" w:hAnsi="仿宋" w:eastAsia="仿宋" w:cs="宋体"/>
                <w:color w:val="auto"/>
                <w:kern w:val="0"/>
                <w:szCs w:val="21"/>
                <w:highlight w:val="none"/>
              </w:rPr>
              <w:t>IEC60 947-7-3标准</w:t>
            </w:r>
            <w:r>
              <w:rPr>
                <w:rFonts w:hint="eastAsia" w:ascii="仿宋" w:hAnsi="仿宋" w:eastAsia="仿宋" w:cs="Arial"/>
                <w:color w:val="auto"/>
                <w:kern w:val="0"/>
                <w:sz w:val="22"/>
                <w:szCs w:val="22"/>
                <w:highlight w:val="none"/>
              </w:rPr>
              <w:t>和EN50019标准</w:t>
            </w:r>
          </w:p>
        </w:tc>
        <w:tc>
          <w:tcPr>
            <w:tcW w:w="0" w:type="auto"/>
            <w:shd w:val="clear" w:color="000000" w:fill="FFFFFF"/>
            <w:vAlign w:val="center"/>
          </w:tcPr>
          <w:p w14:paraId="241C56AF">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只</w:t>
            </w:r>
          </w:p>
        </w:tc>
        <w:tc>
          <w:tcPr>
            <w:tcW w:w="0" w:type="auto"/>
            <w:shd w:val="clear" w:color="000000" w:fill="FFFFFF"/>
            <w:vAlign w:val="center"/>
          </w:tcPr>
          <w:p w14:paraId="6E363EE7">
            <w:pPr>
              <w:widowControl/>
              <w:shd w:val="clear"/>
              <w:jc w:val="center"/>
              <w:rPr>
                <w:rFonts w:ascii="仿宋" w:hAnsi="仿宋" w:eastAsia="仿宋" w:cs="Arial"/>
                <w:color w:val="auto"/>
                <w:kern w:val="0"/>
                <w:sz w:val="22"/>
                <w:szCs w:val="22"/>
                <w:highlight w:val="none"/>
              </w:rPr>
            </w:pPr>
            <w:r>
              <w:rPr>
                <w:rFonts w:hint="eastAsia"/>
                <w:color w:val="auto"/>
                <w:sz w:val="22"/>
                <w:szCs w:val="22"/>
                <w:highlight w:val="none"/>
              </w:rPr>
              <w:t>310709</w:t>
            </w:r>
          </w:p>
        </w:tc>
        <w:tc>
          <w:tcPr>
            <w:tcW w:w="0" w:type="auto"/>
            <w:vAlign w:val="center"/>
          </w:tcPr>
          <w:p w14:paraId="32182120">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接到供货通知后15日内</w:t>
            </w:r>
          </w:p>
        </w:tc>
        <w:tc>
          <w:tcPr>
            <w:tcW w:w="0" w:type="auto"/>
            <w:vAlign w:val="center"/>
          </w:tcPr>
          <w:p w14:paraId="62BB902E">
            <w:pPr>
              <w:widowControl/>
              <w:shd w:val="clear"/>
              <w:jc w:val="center"/>
              <w:rPr>
                <w:rFonts w:ascii="仿宋" w:hAnsi="仿宋" w:eastAsia="仿宋" w:cs="Arial"/>
                <w:color w:val="auto"/>
                <w:kern w:val="0"/>
                <w:sz w:val="22"/>
                <w:szCs w:val="22"/>
                <w:highlight w:val="none"/>
              </w:rPr>
            </w:pPr>
            <w:r>
              <w:rPr>
                <w:rFonts w:ascii="仿宋" w:hAnsi="仿宋" w:eastAsia="仿宋" w:cs="Arial"/>
                <w:color w:val="auto"/>
                <w:kern w:val="0"/>
                <w:sz w:val="22"/>
                <w:szCs w:val="22"/>
                <w:highlight w:val="none"/>
              </w:rPr>
              <w:t>3</w:t>
            </w:r>
            <w:r>
              <w:rPr>
                <w:rFonts w:hint="eastAsia" w:ascii="仿宋" w:hAnsi="仿宋" w:eastAsia="仿宋" w:cs="Arial"/>
                <w:color w:val="auto"/>
                <w:kern w:val="0"/>
                <w:sz w:val="22"/>
                <w:szCs w:val="22"/>
                <w:highlight w:val="none"/>
              </w:rPr>
              <w:t>年</w:t>
            </w:r>
          </w:p>
        </w:tc>
        <w:tc>
          <w:tcPr>
            <w:tcW w:w="0" w:type="auto"/>
            <w:vAlign w:val="center"/>
          </w:tcPr>
          <w:p w14:paraId="50972075">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Align w:val="center"/>
          </w:tcPr>
          <w:p w14:paraId="4E1EBF0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制造商或代理商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备注</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代理商需提供制造商授权函及制造商出具的质保函</w:t>
            </w:r>
          </w:p>
        </w:tc>
        <w:tc>
          <w:tcPr>
            <w:tcW w:w="0" w:type="auto"/>
            <w:vAlign w:val="center"/>
          </w:tcPr>
          <w:p w14:paraId="4F8FDCD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端子类产品累计销售业绩不少于100万。（时间以合同签订日期为准，须提供用户合同封面、金额页、合同签字盖章页复印件、证明合同内容的合同页、发票复印件、发票查验结果截图）</w:t>
            </w:r>
          </w:p>
        </w:tc>
        <w:tc>
          <w:tcPr>
            <w:tcW w:w="0" w:type="auto"/>
            <w:vAlign w:val="center"/>
          </w:tcPr>
          <w:p w14:paraId="588385C6">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w:t>
            </w:r>
          </w:p>
        </w:tc>
      </w:tr>
      <w:tr w14:paraId="557D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14:paraId="2C468A47">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保护类屏柜配线连接件采购项目（包二）</w:t>
            </w:r>
          </w:p>
        </w:tc>
        <w:tc>
          <w:tcPr>
            <w:tcW w:w="0" w:type="auto"/>
            <w:vAlign w:val="center"/>
          </w:tcPr>
          <w:p w14:paraId="2933912C">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保护类屏柜配线端子</w:t>
            </w:r>
          </w:p>
        </w:tc>
        <w:tc>
          <w:tcPr>
            <w:tcW w:w="0" w:type="auto"/>
            <w:vAlign w:val="center"/>
          </w:tcPr>
          <w:p w14:paraId="3A55147C">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IEC60 947-7-1标准、</w:t>
            </w:r>
            <w:r>
              <w:rPr>
                <w:rFonts w:hint="eastAsia" w:ascii="仿宋" w:hAnsi="仿宋" w:eastAsia="仿宋" w:cs="宋体"/>
                <w:color w:val="auto"/>
                <w:kern w:val="0"/>
                <w:szCs w:val="21"/>
                <w:highlight w:val="none"/>
              </w:rPr>
              <w:t>IEC60 947-7-3标准</w:t>
            </w:r>
            <w:r>
              <w:rPr>
                <w:rFonts w:hint="eastAsia" w:ascii="仿宋" w:hAnsi="仿宋" w:eastAsia="仿宋" w:cs="Arial"/>
                <w:color w:val="auto"/>
                <w:kern w:val="0"/>
                <w:sz w:val="22"/>
                <w:szCs w:val="22"/>
                <w:highlight w:val="none"/>
              </w:rPr>
              <w:t>和EN50019标准</w:t>
            </w:r>
          </w:p>
        </w:tc>
        <w:tc>
          <w:tcPr>
            <w:tcW w:w="0" w:type="auto"/>
            <w:shd w:val="clear" w:color="000000" w:fill="FFFFFF"/>
            <w:vAlign w:val="center"/>
          </w:tcPr>
          <w:p w14:paraId="6CFFA82B">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只</w:t>
            </w:r>
          </w:p>
        </w:tc>
        <w:tc>
          <w:tcPr>
            <w:tcW w:w="0" w:type="auto"/>
            <w:shd w:val="clear" w:color="000000" w:fill="FFFFFF"/>
            <w:vAlign w:val="center"/>
          </w:tcPr>
          <w:p w14:paraId="26E372A2">
            <w:pPr>
              <w:widowControl/>
              <w:shd w:val="clear"/>
              <w:jc w:val="center"/>
              <w:rPr>
                <w:rFonts w:ascii="仿宋" w:hAnsi="仿宋" w:eastAsia="仿宋" w:cs="Arial"/>
                <w:color w:val="auto"/>
                <w:kern w:val="0"/>
                <w:sz w:val="22"/>
                <w:szCs w:val="22"/>
                <w:highlight w:val="none"/>
              </w:rPr>
            </w:pPr>
            <w:r>
              <w:rPr>
                <w:rFonts w:hint="eastAsia"/>
                <w:color w:val="auto"/>
                <w:sz w:val="22"/>
                <w:szCs w:val="22"/>
                <w:highlight w:val="none"/>
              </w:rPr>
              <w:t>264681</w:t>
            </w:r>
          </w:p>
        </w:tc>
        <w:tc>
          <w:tcPr>
            <w:tcW w:w="0" w:type="auto"/>
            <w:vAlign w:val="center"/>
          </w:tcPr>
          <w:p w14:paraId="7EB171D0">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接到供货通知后15日内</w:t>
            </w:r>
          </w:p>
        </w:tc>
        <w:tc>
          <w:tcPr>
            <w:tcW w:w="0" w:type="auto"/>
            <w:vAlign w:val="center"/>
          </w:tcPr>
          <w:p w14:paraId="786824E8">
            <w:pPr>
              <w:widowControl/>
              <w:shd w:val="clear"/>
              <w:jc w:val="center"/>
              <w:rPr>
                <w:rFonts w:ascii="仿宋" w:hAnsi="仿宋" w:eastAsia="仿宋" w:cs="Arial"/>
                <w:color w:val="auto"/>
                <w:kern w:val="0"/>
                <w:sz w:val="22"/>
                <w:szCs w:val="22"/>
                <w:highlight w:val="none"/>
              </w:rPr>
            </w:pPr>
            <w:r>
              <w:rPr>
                <w:rFonts w:ascii="仿宋" w:hAnsi="仿宋" w:eastAsia="仿宋" w:cs="Arial"/>
                <w:color w:val="auto"/>
                <w:kern w:val="0"/>
                <w:sz w:val="22"/>
                <w:szCs w:val="22"/>
                <w:highlight w:val="none"/>
              </w:rPr>
              <w:t>3</w:t>
            </w:r>
            <w:r>
              <w:rPr>
                <w:rFonts w:hint="eastAsia" w:ascii="仿宋" w:hAnsi="仿宋" w:eastAsia="仿宋" w:cs="Arial"/>
                <w:color w:val="auto"/>
                <w:kern w:val="0"/>
                <w:sz w:val="22"/>
                <w:szCs w:val="22"/>
                <w:highlight w:val="none"/>
              </w:rPr>
              <w:t>年</w:t>
            </w:r>
          </w:p>
        </w:tc>
        <w:tc>
          <w:tcPr>
            <w:tcW w:w="0" w:type="auto"/>
            <w:vAlign w:val="center"/>
          </w:tcPr>
          <w:p w14:paraId="4E5CCB4C">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Align w:val="center"/>
          </w:tcPr>
          <w:p w14:paraId="70BF7BE1">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制造商或代理商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备注</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代理商需提供制造商授权函及制造商出具的质保函</w:t>
            </w:r>
          </w:p>
        </w:tc>
        <w:tc>
          <w:tcPr>
            <w:tcW w:w="0" w:type="auto"/>
            <w:vAlign w:val="center"/>
          </w:tcPr>
          <w:p w14:paraId="33EC415B">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端子类产品累计销售业绩不少于100万。（时间以合同签订日期为准，须提供用户合同封面、金额页、合同签字盖章页复印件、证明合同内容的合同页、发票复印件、发票查验结果截图）</w:t>
            </w:r>
          </w:p>
        </w:tc>
        <w:tc>
          <w:tcPr>
            <w:tcW w:w="0" w:type="auto"/>
            <w:vAlign w:val="center"/>
          </w:tcPr>
          <w:p w14:paraId="3065F719">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1.3</w:t>
            </w:r>
          </w:p>
        </w:tc>
      </w:tr>
    </w:tbl>
    <w:p w14:paraId="4374261A">
      <w:pPr>
        <w:pStyle w:val="8"/>
        <w:shd w:val="clear"/>
        <w:jc w:val="both"/>
        <w:rPr>
          <w:rFonts w:hint="eastAsia" w:ascii="黑体" w:eastAsia="黑体"/>
          <w:color w:val="auto"/>
          <w:sz w:val="28"/>
          <w:szCs w:val="28"/>
          <w:highlight w:val="none"/>
          <w:lang w:val="en-US"/>
        </w:rPr>
      </w:pPr>
      <w:r>
        <w:rPr>
          <w:rFonts w:hint="eastAsia" w:ascii="仿宋" w:hAnsi="仿宋" w:eastAsia="仿宋"/>
          <w:color w:val="auto"/>
          <w:sz w:val="22"/>
          <w:szCs w:val="22"/>
          <w:highlight w:val="none"/>
        </w:rPr>
        <w:t>具体供货不局限于上述产品。应包括上述产品相关配件，类似升级产品。</w:t>
      </w:r>
    </w:p>
    <w:p w14:paraId="151973E0">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0C7F0230">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7F83AC8C">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797F7124">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5EE6A71F">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p w14:paraId="51A64500">
      <w:pPr>
        <w:shd w:val="clear"/>
        <w:rPr>
          <w:rFonts w:ascii="仿宋" w:hAnsi="仿宋" w:eastAsia="仿宋"/>
          <w:color w:val="auto"/>
          <w:sz w:val="22"/>
          <w:szCs w:val="22"/>
          <w:highlight w:val="none"/>
        </w:rPr>
      </w:pPr>
    </w:p>
    <w:p w14:paraId="6FFD8450">
      <w:pPr>
        <w:shd w:val="clear"/>
        <w:rPr>
          <w:rFonts w:ascii="仿宋" w:hAnsi="仿宋" w:eastAsia="仿宋"/>
          <w:color w:val="auto"/>
          <w:sz w:val="22"/>
          <w:szCs w:val="22"/>
          <w:highlight w:val="none"/>
        </w:rPr>
      </w:pPr>
    </w:p>
    <w:p w14:paraId="48508158">
      <w:pPr>
        <w:shd w:val="clear"/>
        <w:rPr>
          <w:rFonts w:ascii="仿宋" w:hAnsi="仿宋" w:eastAsia="仿宋"/>
          <w:color w:val="auto"/>
          <w:sz w:val="22"/>
          <w:szCs w:val="22"/>
          <w:highlight w:val="none"/>
        </w:rPr>
      </w:pPr>
    </w:p>
    <w:p w14:paraId="03C9DEE7">
      <w:pPr>
        <w:shd w:val="clear"/>
        <w:rPr>
          <w:rFonts w:ascii="仿宋" w:hAnsi="仿宋" w:eastAsia="仿宋"/>
          <w:color w:val="auto"/>
          <w:sz w:val="22"/>
          <w:szCs w:val="22"/>
          <w:highlight w:val="none"/>
        </w:rPr>
      </w:pPr>
    </w:p>
    <w:p w14:paraId="706E9A12">
      <w:pPr>
        <w:shd w:val="clear"/>
        <w:rPr>
          <w:rFonts w:ascii="仿宋" w:hAnsi="仿宋" w:eastAsia="仿宋"/>
          <w:color w:val="auto"/>
          <w:sz w:val="22"/>
          <w:szCs w:val="22"/>
          <w:highlight w:val="none"/>
        </w:rPr>
      </w:pPr>
    </w:p>
    <w:p w14:paraId="668F1E1E">
      <w:pPr>
        <w:shd w:val="clear"/>
        <w:rPr>
          <w:rFonts w:ascii="仿宋" w:hAnsi="仿宋" w:eastAsia="仿宋"/>
          <w:color w:val="auto"/>
          <w:sz w:val="22"/>
          <w:szCs w:val="22"/>
          <w:highlight w:val="none"/>
        </w:rPr>
      </w:pPr>
    </w:p>
    <w:p w14:paraId="4126E19B">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分标二：测量表计采购项目</w:t>
      </w:r>
    </w:p>
    <w:p w14:paraId="129BA2CD">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分标编号：CY0626SWWK65FZ02</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519"/>
        <w:gridCol w:w="680"/>
        <w:gridCol w:w="464"/>
        <w:gridCol w:w="680"/>
        <w:gridCol w:w="694"/>
        <w:gridCol w:w="491"/>
        <w:gridCol w:w="680"/>
        <w:gridCol w:w="4664"/>
        <w:gridCol w:w="3587"/>
        <w:gridCol w:w="788"/>
      </w:tblGrid>
      <w:tr w14:paraId="2D19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0" w:type="auto"/>
            <w:vAlign w:val="center"/>
          </w:tcPr>
          <w:p w14:paraId="747F7253">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0" w:type="auto"/>
            <w:vAlign w:val="center"/>
          </w:tcPr>
          <w:p w14:paraId="5851D928">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物资名称</w:t>
            </w:r>
          </w:p>
        </w:tc>
        <w:tc>
          <w:tcPr>
            <w:tcW w:w="0" w:type="auto"/>
            <w:vAlign w:val="center"/>
          </w:tcPr>
          <w:p w14:paraId="5704A8E0">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68CF6EF1">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78DFFE05">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44210A4A">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w:t>
            </w:r>
          </w:p>
          <w:p w14:paraId="4294981E">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日期</w:t>
            </w:r>
          </w:p>
        </w:tc>
        <w:tc>
          <w:tcPr>
            <w:tcW w:w="0" w:type="auto"/>
            <w:vAlign w:val="center"/>
          </w:tcPr>
          <w:p w14:paraId="599C8B91">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65A31D41">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687E8A59">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30EA41BA">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51089DE0">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78ACE8AF">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0CAA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0" w:type="auto"/>
            <w:vAlign w:val="center"/>
          </w:tcPr>
          <w:p w14:paraId="2B85194D">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测量表计采购项目（包一）</w:t>
            </w:r>
          </w:p>
        </w:tc>
        <w:tc>
          <w:tcPr>
            <w:tcW w:w="0" w:type="auto"/>
            <w:vAlign w:val="center"/>
          </w:tcPr>
          <w:p w14:paraId="2C28778A">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测量表计</w:t>
            </w:r>
          </w:p>
        </w:tc>
        <w:tc>
          <w:tcPr>
            <w:tcW w:w="0" w:type="auto"/>
            <w:vAlign w:val="center"/>
          </w:tcPr>
          <w:p w14:paraId="277EB76F">
            <w:pPr>
              <w:widowControl/>
              <w:shd w:val="clear"/>
              <w:jc w:val="center"/>
              <w:rPr>
                <w:rFonts w:hint="eastAsia" w:ascii="仿宋" w:hAnsi="仿宋" w:eastAsia="仿宋"/>
                <w:color w:val="auto"/>
                <w:sz w:val="22"/>
                <w:szCs w:val="22"/>
                <w:highlight w:val="none"/>
              </w:rPr>
            </w:pPr>
            <w:r>
              <w:rPr>
                <w:rFonts w:hint="eastAsia" w:ascii="仿宋" w:hAnsi="仿宋" w:eastAsia="仿宋" w:cs="Arial"/>
                <w:color w:val="auto"/>
                <w:kern w:val="0"/>
                <w:sz w:val="22"/>
                <w:szCs w:val="22"/>
                <w:highlight w:val="none"/>
              </w:rPr>
              <w:t>变送器及电压电流表等</w:t>
            </w:r>
          </w:p>
        </w:tc>
        <w:tc>
          <w:tcPr>
            <w:tcW w:w="0" w:type="auto"/>
            <w:vAlign w:val="center"/>
          </w:tcPr>
          <w:p w14:paraId="434FF00C">
            <w:pPr>
              <w:widowControl/>
              <w:shd w:val="clear"/>
              <w:jc w:val="center"/>
              <w:rPr>
                <w:rFonts w:hint="eastAsia" w:ascii="仿宋" w:hAnsi="仿宋" w:eastAsia="仿宋"/>
                <w:color w:val="auto"/>
                <w:sz w:val="22"/>
                <w:szCs w:val="22"/>
                <w:highlight w:val="none"/>
              </w:rPr>
            </w:pPr>
            <w:r>
              <w:rPr>
                <w:rFonts w:hint="eastAsia" w:ascii="仿宋" w:hAnsi="仿宋" w:eastAsia="仿宋" w:cs="Arial"/>
                <w:color w:val="auto"/>
                <w:kern w:val="0"/>
                <w:sz w:val="22"/>
                <w:szCs w:val="22"/>
                <w:highlight w:val="none"/>
              </w:rPr>
              <w:t>只</w:t>
            </w:r>
          </w:p>
        </w:tc>
        <w:tc>
          <w:tcPr>
            <w:tcW w:w="0" w:type="auto"/>
            <w:vAlign w:val="center"/>
          </w:tcPr>
          <w:p w14:paraId="6CB8C437">
            <w:pPr>
              <w:widowControl/>
              <w:shd w:val="clear"/>
              <w:jc w:val="center"/>
              <w:rPr>
                <w:rFonts w:hint="eastAsia" w:ascii="仿宋" w:hAnsi="仿宋" w:eastAsia="仿宋"/>
                <w:color w:val="auto"/>
                <w:sz w:val="22"/>
                <w:szCs w:val="22"/>
                <w:highlight w:val="none"/>
              </w:rPr>
            </w:pPr>
            <w:r>
              <w:rPr>
                <w:rFonts w:hint="eastAsia"/>
                <w:color w:val="auto"/>
                <w:sz w:val="22"/>
                <w:szCs w:val="22"/>
                <w:highlight w:val="none"/>
              </w:rPr>
              <w:t>7293</w:t>
            </w:r>
          </w:p>
        </w:tc>
        <w:tc>
          <w:tcPr>
            <w:tcW w:w="0" w:type="auto"/>
            <w:vAlign w:val="center"/>
          </w:tcPr>
          <w:p w14:paraId="074C533E">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接到供货通知后15日内</w:t>
            </w:r>
          </w:p>
        </w:tc>
        <w:tc>
          <w:tcPr>
            <w:tcW w:w="0" w:type="auto"/>
            <w:vAlign w:val="center"/>
          </w:tcPr>
          <w:p w14:paraId="16221C4F">
            <w:pPr>
              <w:widowControl/>
              <w:shd w:val="clear"/>
              <w:jc w:val="center"/>
              <w:rPr>
                <w:rFonts w:hint="eastAsia" w:ascii="仿宋" w:hAnsi="仿宋" w:eastAsia="仿宋"/>
                <w:color w:val="auto"/>
                <w:sz w:val="22"/>
                <w:szCs w:val="22"/>
                <w:highlight w:val="none"/>
              </w:rPr>
            </w:pPr>
            <w:r>
              <w:rPr>
                <w:rFonts w:ascii="仿宋" w:hAnsi="仿宋" w:eastAsia="仿宋"/>
                <w:color w:val="auto"/>
                <w:sz w:val="22"/>
                <w:szCs w:val="22"/>
                <w:highlight w:val="none"/>
              </w:rPr>
              <w:t>3</w:t>
            </w:r>
            <w:r>
              <w:rPr>
                <w:rFonts w:hint="eastAsia" w:ascii="仿宋" w:hAnsi="仿宋" w:eastAsia="仿宋"/>
                <w:color w:val="auto"/>
                <w:sz w:val="22"/>
                <w:szCs w:val="22"/>
                <w:highlight w:val="none"/>
              </w:rPr>
              <w:t>年</w:t>
            </w:r>
          </w:p>
        </w:tc>
        <w:tc>
          <w:tcPr>
            <w:tcW w:w="0" w:type="auto"/>
            <w:vAlign w:val="center"/>
          </w:tcPr>
          <w:p w14:paraId="35A4D1AD">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买方指定仓库地面交货</w:t>
            </w:r>
          </w:p>
        </w:tc>
        <w:tc>
          <w:tcPr>
            <w:tcW w:w="0" w:type="auto"/>
            <w:vAlign w:val="center"/>
          </w:tcPr>
          <w:p w14:paraId="748FFC1E">
            <w:pPr>
              <w:widowControl/>
              <w:shd w:val="clear"/>
              <w:jc w:val="center"/>
              <w:rPr>
                <w:rFonts w:hint="eastAsia" w:ascii="仿宋" w:hAnsi="仿宋" w:eastAsia="仿宋"/>
                <w:color w:val="auto"/>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制造商或代理商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提供第三方检测机构出具的有效的检测报告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r>
              <w:rPr>
                <w:rFonts w:hint="eastAsia" w:ascii="仿宋" w:hAnsi="仿宋" w:eastAsia="仿宋" w:cs="宋体"/>
                <w:b/>
                <w:bCs/>
                <w:color w:val="auto"/>
                <w:kern w:val="0"/>
                <w:sz w:val="22"/>
                <w:szCs w:val="22"/>
                <w:highlight w:val="none"/>
                <w:lang w:val="en-US" w:eastAsia="zh-CN"/>
              </w:rPr>
              <w:t>4.</w:t>
            </w:r>
            <w:r>
              <w:rPr>
                <w:rFonts w:hint="eastAsia" w:ascii="仿宋" w:hAnsi="仿宋" w:eastAsia="仿宋" w:cs="宋体"/>
                <w:b/>
                <w:bCs/>
                <w:color w:val="auto"/>
                <w:kern w:val="0"/>
                <w:sz w:val="22"/>
                <w:szCs w:val="22"/>
                <w:highlight w:val="none"/>
              </w:rPr>
              <w:t>备注</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代理商需提供制造商授权函及制造商出具的质保函</w:t>
            </w:r>
          </w:p>
        </w:tc>
        <w:tc>
          <w:tcPr>
            <w:tcW w:w="0" w:type="auto"/>
            <w:vAlign w:val="center"/>
          </w:tcPr>
          <w:p w14:paraId="551498AF">
            <w:pPr>
              <w:widowControl/>
              <w:shd w:val="clear"/>
              <w:jc w:val="center"/>
              <w:rPr>
                <w:rFonts w:hint="eastAsia" w:ascii="仿宋" w:hAnsi="仿宋" w:eastAsia="仿宋"/>
                <w:color w:val="auto"/>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ascii="仿宋" w:hAnsi="仿宋" w:eastAsia="仿宋" w:cs="宋体"/>
                <w:color w:val="auto"/>
                <w:kern w:val="0"/>
                <w:sz w:val="22"/>
                <w:szCs w:val="22"/>
                <w:highlight w:val="none"/>
              </w:rPr>
              <w:t>测量表计类</w:t>
            </w:r>
            <w:r>
              <w:rPr>
                <w:rFonts w:hint="eastAsia" w:ascii="仿宋" w:hAnsi="仿宋" w:eastAsia="仿宋" w:cs="宋体"/>
                <w:color w:val="auto"/>
                <w:kern w:val="0"/>
                <w:sz w:val="22"/>
                <w:szCs w:val="22"/>
                <w:highlight w:val="none"/>
              </w:rPr>
              <w:t>产品累计销售业绩不小于100万元。（时间以合同签订日期为准，须提供用户合同封面、金额页、合同签字盖章页复印件、证明合同内容的合同页、发票复印件、发票查验结果截图）</w:t>
            </w:r>
          </w:p>
        </w:tc>
        <w:tc>
          <w:tcPr>
            <w:tcW w:w="0" w:type="auto"/>
            <w:vAlign w:val="center"/>
          </w:tcPr>
          <w:p w14:paraId="5953F1C8">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1.5</w:t>
            </w:r>
          </w:p>
        </w:tc>
      </w:tr>
      <w:tr w14:paraId="66C6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0" w:type="auto"/>
            <w:vAlign w:val="center"/>
          </w:tcPr>
          <w:p w14:paraId="722B9D14">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测量表计采购项目（包二）</w:t>
            </w:r>
          </w:p>
        </w:tc>
        <w:tc>
          <w:tcPr>
            <w:tcW w:w="0" w:type="auto"/>
            <w:vAlign w:val="center"/>
          </w:tcPr>
          <w:p w14:paraId="0E35ECE6">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测量表计</w:t>
            </w:r>
          </w:p>
        </w:tc>
        <w:tc>
          <w:tcPr>
            <w:tcW w:w="0" w:type="auto"/>
            <w:vAlign w:val="center"/>
          </w:tcPr>
          <w:p w14:paraId="45CDE4EF">
            <w:pPr>
              <w:widowControl/>
              <w:shd w:val="clear"/>
              <w:jc w:val="center"/>
              <w:rPr>
                <w:rFonts w:hint="eastAsia" w:ascii="仿宋" w:hAnsi="仿宋" w:eastAsia="仿宋"/>
                <w:color w:val="auto"/>
                <w:sz w:val="22"/>
                <w:szCs w:val="22"/>
                <w:highlight w:val="none"/>
              </w:rPr>
            </w:pPr>
            <w:r>
              <w:rPr>
                <w:rFonts w:hint="eastAsia" w:ascii="仿宋" w:hAnsi="仿宋" w:eastAsia="仿宋" w:cs="Arial"/>
                <w:color w:val="auto"/>
                <w:kern w:val="0"/>
                <w:sz w:val="22"/>
                <w:szCs w:val="22"/>
                <w:highlight w:val="none"/>
              </w:rPr>
              <w:t>变送器及电压电流表等</w:t>
            </w:r>
          </w:p>
        </w:tc>
        <w:tc>
          <w:tcPr>
            <w:tcW w:w="0" w:type="auto"/>
            <w:vAlign w:val="center"/>
          </w:tcPr>
          <w:p w14:paraId="06D47334">
            <w:pPr>
              <w:widowControl/>
              <w:shd w:val="clear"/>
              <w:jc w:val="center"/>
              <w:rPr>
                <w:rFonts w:hint="eastAsia" w:ascii="仿宋" w:hAnsi="仿宋" w:eastAsia="仿宋"/>
                <w:color w:val="auto"/>
                <w:sz w:val="22"/>
                <w:szCs w:val="22"/>
                <w:highlight w:val="none"/>
              </w:rPr>
            </w:pPr>
            <w:r>
              <w:rPr>
                <w:rFonts w:hint="eastAsia" w:ascii="仿宋" w:hAnsi="仿宋" w:eastAsia="仿宋" w:cs="Arial"/>
                <w:color w:val="auto"/>
                <w:kern w:val="0"/>
                <w:sz w:val="22"/>
                <w:szCs w:val="22"/>
                <w:highlight w:val="none"/>
              </w:rPr>
              <w:t>只</w:t>
            </w:r>
          </w:p>
        </w:tc>
        <w:tc>
          <w:tcPr>
            <w:tcW w:w="0" w:type="auto"/>
            <w:vAlign w:val="center"/>
          </w:tcPr>
          <w:p w14:paraId="1F544538">
            <w:pPr>
              <w:widowControl/>
              <w:shd w:val="clear"/>
              <w:jc w:val="center"/>
              <w:rPr>
                <w:rFonts w:hint="eastAsia" w:ascii="仿宋" w:hAnsi="仿宋" w:eastAsia="仿宋"/>
                <w:color w:val="auto"/>
                <w:sz w:val="22"/>
                <w:szCs w:val="22"/>
                <w:highlight w:val="none"/>
              </w:rPr>
            </w:pPr>
            <w:r>
              <w:rPr>
                <w:rFonts w:hint="eastAsia"/>
                <w:color w:val="auto"/>
                <w:sz w:val="22"/>
                <w:szCs w:val="22"/>
                <w:highlight w:val="none"/>
              </w:rPr>
              <w:t>5827</w:t>
            </w:r>
          </w:p>
        </w:tc>
        <w:tc>
          <w:tcPr>
            <w:tcW w:w="0" w:type="auto"/>
            <w:vAlign w:val="center"/>
          </w:tcPr>
          <w:p w14:paraId="7EF03913">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接到供货通知后15日内</w:t>
            </w:r>
          </w:p>
        </w:tc>
        <w:tc>
          <w:tcPr>
            <w:tcW w:w="0" w:type="auto"/>
            <w:vAlign w:val="center"/>
          </w:tcPr>
          <w:p w14:paraId="60CA95E5">
            <w:pPr>
              <w:widowControl/>
              <w:shd w:val="clear"/>
              <w:jc w:val="center"/>
              <w:rPr>
                <w:rFonts w:hint="eastAsia" w:ascii="仿宋" w:hAnsi="仿宋" w:eastAsia="仿宋"/>
                <w:color w:val="auto"/>
                <w:sz w:val="22"/>
                <w:szCs w:val="22"/>
                <w:highlight w:val="none"/>
              </w:rPr>
            </w:pPr>
            <w:r>
              <w:rPr>
                <w:rFonts w:ascii="仿宋" w:hAnsi="仿宋" w:eastAsia="仿宋"/>
                <w:color w:val="auto"/>
                <w:sz w:val="22"/>
                <w:szCs w:val="22"/>
                <w:highlight w:val="none"/>
              </w:rPr>
              <w:t>3</w:t>
            </w:r>
            <w:r>
              <w:rPr>
                <w:rFonts w:hint="eastAsia" w:ascii="仿宋" w:hAnsi="仿宋" w:eastAsia="仿宋"/>
                <w:color w:val="auto"/>
                <w:sz w:val="22"/>
                <w:szCs w:val="22"/>
                <w:highlight w:val="none"/>
              </w:rPr>
              <w:t>年</w:t>
            </w:r>
          </w:p>
        </w:tc>
        <w:tc>
          <w:tcPr>
            <w:tcW w:w="0" w:type="auto"/>
            <w:vAlign w:val="center"/>
          </w:tcPr>
          <w:p w14:paraId="56E5661B">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买方指定仓库地面交货</w:t>
            </w:r>
          </w:p>
        </w:tc>
        <w:tc>
          <w:tcPr>
            <w:tcW w:w="0" w:type="auto"/>
            <w:vAlign w:val="center"/>
          </w:tcPr>
          <w:p w14:paraId="694F58F0">
            <w:pPr>
              <w:widowControl/>
              <w:shd w:val="clear"/>
              <w:jc w:val="center"/>
              <w:rPr>
                <w:rFonts w:hint="eastAsia" w:ascii="仿宋" w:hAnsi="仿宋" w:eastAsia="仿宋"/>
                <w:color w:val="auto"/>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制造商或代理商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提供第三方检测机构出具的有效的检测报告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r>
              <w:rPr>
                <w:rFonts w:hint="eastAsia" w:ascii="仿宋" w:hAnsi="仿宋" w:eastAsia="仿宋" w:cs="宋体"/>
                <w:b/>
                <w:bCs/>
                <w:color w:val="auto"/>
                <w:kern w:val="0"/>
                <w:sz w:val="22"/>
                <w:szCs w:val="22"/>
                <w:highlight w:val="none"/>
                <w:lang w:val="en-US" w:eastAsia="zh-CN"/>
              </w:rPr>
              <w:t>4.</w:t>
            </w:r>
            <w:r>
              <w:rPr>
                <w:rFonts w:hint="eastAsia" w:ascii="仿宋" w:hAnsi="仿宋" w:eastAsia="仿宋" w:cs="宋体"/>
                <w:b/>
                <w:bCs/>
                <w:color w:val="auto"/>
                <w:kern w:val="0"/>
                <w:sz w:val="22"/>
                <w:szCs w:val="22"/>
                <w:highlight w:val="none"/>
              </w:rPr>
              <w:t>备注</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代理商需提供制造商授权函及制造商出具的质保函</w:t>
            </w:r>
          </w:p>
        </w:tc>
        <w:tc>
          <w:tcPr>
            <w:tcW w:w="0" w:type="auto"/>
            <w:vAlign w:val="center"/>
          </w:tcPr>
          <w:p w14:paraId="6D6CC8F2">
            <w:pPr>
              <w:widowControl/>
              <w:shd w:val="clear"/>
              <w:jc w:val="center"/>
              <w:rPr>
                <w:rFonts w:hint="eastAsia" w:ascii="仿宋" w:hAnsi="仿宋" w:eastAsia="仿宋"/>
                <w:color w:val="auto"/>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ascii="仿宋" w:hAnsi="仿宋" w:eastAsia="仿宋" w:cs="宋体"/>
                <w:color w:val="auto"/>
                <w:kern w:val="0"/>
                <w:sz w:val="22"/>
                <w:szCs w:val="22"/>
                <w:highlight w:val="none"/>
              </w:rPr>
              <w:t>测量表计类</w:t>
            </w:r>
            <w:r>
              <w:rPr>
                <w:rFonts w:hint="eastAsia" w:ascii="仿宋" w:hAnsi="仿宋" w:eastAsia="仿宋" w:cs="宋体"/>
                <w:color w:val="auto"/>
                <w:kern w:val="0"/>
                <w:sz w:val="22"/>
                <w:szCs w:val="22"/>
                <w:highlight w:val="none"/>
              </w:rPr>
              <w:t>产品累计销售业绩不小于100万元。（时间以合同签订日期为准，须提供用户合同封面、金额页、合同签字盖章页复印件、证明合同内容的合同页、发票复印件、发票查验结果截图）</w:t>
            </w:r>
          </w:p>
        </w:tc>
        <w:tc>
          <w:tcPr>
            <w:tcW w:w="0" w:type="auto"/>
            <w:vAlign w:val="center"/>
          </w:tcPr>
          <w:p w14:paraId="4545483D">
            <w:pPr>
              <w:widowControl/>
              <w:shd w:val="clear"/>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1.2</w:t>
            </w:r>
          </w:p>
        </w:tc>
      </w:tr>
    </w:tbl>
    <w:p w14:paraId="46DA9942">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24E29434">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备注：</w:t>
      </w:r>
    </w:p>
    <w:p w14:paraId="235C4D4F">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270E8EF1">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748E72B6">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417505EE">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p w14:paraId="76202317">
      <w:pPr>
        <w:pStyle w:val="8"/>
        <w:shd w:val="clear"/>
        <w:spacing w:line="400" w:lineRule="exact"/>
        <w:rPr>
          <w:rFonts w:hint="eastAsia" w:ascii="黑体" w:hAnsi="黑体" w:eastAsia="黑体" w:cs="黑体"/>
          <w:b/>
          <w:bCs/>
          <w:color w:val="auto"/>
          <w:kern w:val="2"/>
          <w:sz w:val="24"/>
          <w:szCs w:val="24"/>
          <w:highlight w:val="none"/>
          <w:lang w:val="en-US" w:eastAsia="zh-CN"/>
        </w:rPr>
      </w:pPr>
    </w:p>
    <w:p w14:paraId="3B367123">
      <w:pPr>
        <w:pStyle w:val="8"/>
        <w:shd w:val="clear"/>
        <w:spacing w:line="400" w:lineRule="exact"/>
        <w:rPr>
          <w:rFonts w:hint="eastAsia" w:ascii="黑体" w:hAnsi="黑体" w:eastAsia="黑体" w:cs="黑体"/>
          <w:b/>
          <w:bCs/>
          <w:color w:val="auto"/>
          <w:kern w:val="2"/>
          <w:sz w:val="24"/>
          <w:szCs w:val="24"/>
          <w:highlight w:val="none"/>
          <w:lang w:val="en-US" w:eastAsia="zh-CN"/>
        </w:rPr>
      </w:pPr>
    </w:p>
    <w:p w14:paraId="4E439ED9">
      <w:pPr>
        <w:pStyle w:val="8"/>
        <w:shd w:val="clear"/>
        <w:spacing w:line="400" w:lineRule="exact"/>
        <w:rPr>
          <w:rFonts w:hint="eastAsia" w:ascii="黑体" w:hAnsi="黑体" w:eastAsia="黑体" w:cs="黑体"/>
          <w:b/>
          <w:bCs/>
          <w:color w:val="auto"/>
          <w:kern w:val="2"/>
          <w:sz w:val="24"/>
          <w:szCs w:val="24"/>
          <w:highlight w:val="none"/>
          <w:lang w:val="en-US" w:eastAsia="zh-CN"/>
        </w:rPr>
      </w:pPr>
    </w:p>
    <w:p w14:paraId="3E942449">
      <w:pPr>
        <w:pStyle w:val="8"/>
        <w:shd w:val="clear"/>
        <w:spacing w:line="400" w:lineRule="exact"/>
        <w:rPr>
          <w:rFonts w:hint="eastAsia" w:ascii="黑体" w:hAnsi="黑体" w:eastAsia="黑体" w:cs="黑体"/>
          <w:b/>
          <w:bCs/>
          <w:color w:val="auto"/>
          <w:kern w:val="2"/>
          <w:sz w:val="24"/>
          <w:szCs w:val="24"/>
          <w:highlight w:val="none"/>
          <w:lang w:val="en-US" w:eastAsia="zh-CN"/>
        </w:rPr>
      </w:pPr>
    </w:p>
    <w:p w14:paraId="31662C68">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分标三：传感器采购项目</w:t>
      </w:r>
    </w:p>
    <w:p w14:paraId="342D5BD4">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分标编号：CY0626SWWK65FZ03</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507"/>
        <w:gridCol w:w="1652"/>
        <w:gridCol w:w="460"/>
        <w:gridCol w:w="796"/>
        <w:gridCol w:w="657"/>
        <w:gridCol w:w="484"/>
        <w:gridCol w:w="645"/>
        <w:gridCol w:w="4121"/>
        <w:gridCol w:w="3213"/>
        <w:gridCol w:w="774"/>
      </w:tblGrid>
      <w:tr w14:paraId="758A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trPr>
        <w:tc>
          <w:tcPr>
            <w:tcW w:w="0" w:type="auto"/>
            <w:vAlign w:val="center"/>
          </w:tcPr>
          <w:p w14:paraId="17A91429">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0" w:type="auto"/>
            <w:vAlign w:val="center"/>
          </w:tcPr>
          <w:p w14:paraId="4C771A32">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货物名称</w:t>
            </w:r>
          </w:p>
        </w:tc>
        <w:tc>
          <w:tcPr>
            <w:tcW w:w="0" w:type="auto"/>
            <w:vAlign w:val="center"/>
          </w:tcPr>
          <w:p w14:paraId="1034DDF0">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5732F7A2">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5952EB93">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5D244B8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交货日期</w:t>
            </w:r>
          </w:p>
        </w:tc>
        <w:tc>
          <w:tcPr>
            <w:tcW w:w="0" w:type="auto"/>
            <w:vAlign w:val="center"/>
          </w:tcPr>
          <w:p w14:paraId="547368AB">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6A83390B">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3AB7B70C">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37226DEA">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42BA266C">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70474C8A">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235A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0" w:type="auto"/>
            <w:vAlign w:val="center"/>
          </w:tcPr>
          <w:p w14:paraId="2064BC09">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传感器采购项目（包一）</w:t>
            </w:r>
          </w:p>
        </w:tc>
        <w:tc>
          <w:tcPr>
            <w:tcW w:w="0" w:type="auto"/>
            <w:vAlign w:val="center"/>
          </w:tcPr>
          <w:p w14:paraId="538E6D46">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传感器</w:t>
            </w:r>
          </w:p>
        </w:tc>
        <w:tc>
          <w:tcPr>
            <w:tcW w:w="0" w:type="auto"/>
            <w:vAlign w:val="center"/>
          </w:tcPr>
          <w:p w14:paraId="1A0305A0">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闭环电流传感器，电隔离条件下测量直流电流，输出电流信号；测量交流出线剩余电流，输出电流信号</w:t>
            </w:r>
          </w:p>
        </w:tc>
        <w:tc>
          <w:tcPr>
            <w:tcW w:w="0" w:type="auto"/>
            <w:shd w:val="clear" w:color="000000" w:fill="FFFFFF"/>
            <w:vAlign w:val="center"/>
          </w:tcPr>
          <w:p w14:paraId="00FB93E2">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只</w:t>
            </w:r>
          </w:p>
        </w:tc>
        <w:tc>
          <w:tcPr>
            <w:tcW w:w="0" w:type="auto"/>
            <w:shd w:val="clear" w:color="000000" w:fill="FFFFFF"/>
            <w:vAlign w:val="center"/>
          </w:tcPr>
          <w:p w14:paraId="4E6506E3">
            <w:pPr>
              <w:widowControl/>
              <w:shd w:val="clear"/>
              <w:jc w:val="center"/>
              <w:rPr>
                <w:rFonts w:ascii="仿宋" w:hAnsi="仿宋" w:eastAsia="仿宋" w:cs="Arial"/>
                <w:color w:val="auto"/>
                <w:kern w:val="0"/>
                <w:sz w:val="22"/>
                <w:szCs w:val="22"/>
                <w:highlight w:val="none"/>
              </w:rPr>
            </w:pPr>
            <w:r>
              <w:rPr>
                <w:rFonts w:hint="eastAsia" w:ascii="等线" w:hAnsi="等线" w:eastAsia="等线"/>
                <w:color w:val="auto"/>
                <w:sz w:val="22"/>
                <w:szCs w:val="22"/>
                <w:highlight w:val="none"/>
              </w:rPr>
              <w:t>19304</w:t>
            </w:r>
          </w:p>
        </w:tc>
        <w:tc>
          <w:tcPr>
            <w:tcW w:w="0" w:type="auto"/>
            <w:vAlign w:val="center"/>
          </w:tcPr>
          <w:p w14:paraId="14C61EBE">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接到供货通知后15日内</w:t>
            </w:r>
          </w:p>
        </w:tc>
        <w:tc>
          <w:tcPr>
            <w:tcW w:w="0" w:type="auto"/>
            <w:vAlign w:val="center"/>
          </w:tcPr>
          <w:p w14:paraId="0F9609A9">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3年</w:t>
            </w:r>
          </w:p>
        </w:tc>
        <w:tc>
          <w:tcPr>
            <w:tcW w:w="0" w:type="auto"/>
            <w:vAlign w:val="center"/>
          </w:tcPr>
          <w:p w14:paraId="09FD5970">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Align w:val="center"/>
          </w:tcPr>
          <w:p w14:paraId="4A549B13">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753F3FA4">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互感器、传感器类产品累计销售业绩不小100万元。（时间以合同签订日期为准，须提供用户合同封面、金额页、合同签字盖章页复印件、证明合同内容的合同页、发票复印件、发票查验结果截图）</w:t>
            </w:r>
          </w:p>
        </w:tc>
        <w:tc>
          <w:tcPr>
            <w:tcW w:w="0" w:type="auto"/>
            <w:vAlign w:val="center"/>
          </w:tcPr>
          <w:p w14:paraId="55F22351">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w:t>
            </w:r>
          </w:p>
        </w:tc>
      </w:tr>
      <w:tr w14:paraId="0323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14:paraId="1DA22B6A">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传感器采购项目（包二）</w:t>
            </w:r>
          </w:p>
        </w:tc>
        <w:tc>
          <w:tcPr>
            <w:tcW w:w="0" w:type="auto"/>
            <w:vAlign w:val="center"/>
          </w:tcPr>
          <w:p w14:paraId="71683DD3">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传感器</w:t>
            </w:r>
          </w:p>
        </w:tc>
        <w:tc>
          <w:tcPr>
            <w:tcW w:w="0" w:type="auto"/>
            <w:vAlign w:val="center"/>
          </w:tcPr>
          <w:p w14:paraId="4718A9F5">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闭环电流传感器，电隔离条件下测量直流电流，输出电流信号；测量交流出线剩余电流，输出电流信号</w:t>
            </w:r>
          </w:p>
        </w:tc>
        <w:tc>
          <w:tcPr>
            <w:tcW w:w="0" w:type="auto"/>
            <w:shd w:val="clear" w:color="000000" w:fill="FFFFFF"/>
            <w:vAlign w:val="center"/>
          </w:tcPr>
          <w:p w14:paraId="183D01D6">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只</w:t>
            </w:r>
          </w:p>
        </w:tc>
        <w:tc>
          <w:tcPr>
            <w:tcW w:w="0" w:type="auto"/>
            <w:shd w:val="clear" w:color="000000" w:fill="FFFFFF"/>
            <w:vAlign w:val="center"/>
          </w:tcPr>
          <w:p w14:paraId="777C1C72">
            <w:pPr>
              <w:widowControl/>
              <w:shd w:val="clear"/>
              <w:jc w:val="center"/>
              <w:rPr>
                <w:rFonts w:ascii="仿宋" w:hAnsi="仿宋" w:eastAsia="仿宋" w:cs="Arial"/>
                <w:color w:val="auto"/>
                <w:kern w:val="0"/>
                <w:sz w:val="22"/>
                <w:szCs w:val="22"/>
                <w:highlight w:val="none"/>
              </w:rPr>
            </w:pPr>
            <w:r>
              <w:rPr>
                <w:rFonts w:hint="eastAsia" w:ascii="等线" w:hAnsi="等线" w:eastAsia="等线"/>
                <w:color w:val="auto"/>
                <w:sz w:val="22"/>
                <w:szCs w:val="22"/>
                <w:highlight w:val="none"/>
              </w:rPr>
              <w:t>15771</w:t>
            </w:r>
          </w:p>
        </w:tc>
        <w:tc>
          <w:tcPr>
            <w:tcW w:w="0" w:type="auto"/>
            <w:vAlign w:val="center"/>
          </w:tcPr>
          <w:p w14:paraId="6F5C39F9">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接到供货通知后15日内</w:t>
            </w:r>
          </w:p>
        </w:tc>
        <w:tc>
          <w:tcPr>
            <w:tcW w:w="0" w:type="auto"/>
            <w:vAlign w:val="center"/>
          </w:tcPr>
          <w:p w14:paraId="4028E956">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3年</w:t>
            </w:r>
          </w:p>
        </w:tc>
        <w:tc>
          <w:tcPr>
            <w:tcW w:w="0" w:type="auto"/>
            <w:vAlign w:val="center"/>
          </w:tcPr>
          <w:p w14:paraId="7C8C6706">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Align w:val="center"/>
          </w:tcPr>
          <w:p w14:paraId="52DF415C">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3CDE6BFB">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互感器、传感器类产品累计销售业绩不小100万元。（时间以合同签订日期为准，须提供用户合同封面、金额页、合同签字盖章页复印件、证明合同内容的合同页、发票复印件、发票查验结果截图）</w:t>
            </w:r>
          </w:p>
        </w:tc>
        <w:tc>
          <w:tcPr>
            <w:tcW w:w="0" w:type="auto"/>
            <w:vAlign w:val="center"/>
          </w:tcPr>
          <w:p w14:paraId="44BD59BD">
            <w:pPr>
              <w:widowControl/>
              <w:shd w:val="clear"/>
              <w:jc w:val="center"/>
              <w:rPr>
                <w:rFonts w:hint="eastAsia" w:ascii="仿宋" w:hAnsi="仿宋" w:eastAsia="仿宋" w:cs="Arial"/>
                <w:color w:val="auto"/>
                <w:kern w:val="0"/>
                <w:sz w:val="22"/>
                <w:szCs w:val="22"/>
                <w:highlight w:val="none"/>
                <w:lang w:val="en-US" w:eastAsia="zh-CN"/>
              </w:rPr>
            </w:pPr>
            <w:r>
              <w:rPr>
                <w:rFonts w:hint="eastAsia" w:ascii="仿宋" w:hAnsi="仿宋" w:eastAsia="仿宋" w:cs="Arial"/>
                <w:color w:val="auto"/>
                <w:kern w:val="0"/>
                <w:sz w:val="22"/>
                <w:szCs w:val="22"/>
                <w:highlight w:val="none"/>
              </w:rPr>
              <w:t>1.</w:t>
            </w:r>
            <w:r>
              <w:rPr>
                <w:rFonts w:hint="eastAsia" w:ascii="仿宋" w:hAnsi="仿宋" w:eastAsia="仿宋" w:cs="Arial"/>
                <w:color w:val="auto"/>
                <w:kern w:val="0"/>
                <w:sz w:val="22"/>
                <w:szCs w:val="22"/>
                <w:highlight w:val="none"/>
                <w:lang w:val="en-US" w:eastAsia="zh-CN"/>
              </w:rPr>
              <w:t>2</w:t>
            </w:r>
          </w:p>
        </w:tc>
      </w:tr>
    </w:tbl>
    <w:p w14:paraId="4824EF5B">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162D5B29">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650EE293">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0717017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189FE07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45880C04">
      <w:pPr>
        <w:widowControl/>
        <w:shd w:val="clear"/>
        <w:jc w:val="left"/>
        <w:rPr>
          <w:rFonts w:ascii="仿宋" w:hAnsi="仿宋" w:eastAsia="仿宋"/>
          <w:b/>
          <w:bCs/>
          <w:color w:val="auto"/>
          <w:sz w:val="22"/>
          <w:szCs w:val="22"/>
          <w:highlight w:val="none"/>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b/>
          <w:bCs/>
          <w:color w:val="auto"/>
          <w:sz w:val="22"/>
          <w:szCs w:val="22"/>
          <w:highlight w:val="none"/>
        </w:rPr>
        <w:br w:type="page"/>
      </w:r>
    </w:p>
    <w:p w14:paraId="79BCD51F">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分标四：防水连接线束采购项目</w:t>
      </w:r>
    </w:p>
    <w:p w14:paraId="2512F50A">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分标编号：CY0626SWWK65FZ04</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589"/>
        <w:gridCol w:w="467"/>
        <w:gridCol w:w="656"/>
        <w:gridCol w:w="724"/>
        <w:gridCol w:w="498"/>
        <w:gridCol w:w="709"/>
        <w:gridCol w:w="5109"/>
        <w:gridCol w:w="3916"/>
        <w:gridCol w:w="797"/>
      </w:tblGrid>
      <w:tr w14:paraId="7D7C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0" w:type="auto"/>
            <w:vAlign w:val="center"/>
          </w:tcPr>
          <w:p w14:paraId="2B27BA13">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项目名称及包号</w:t>
            </w:r>
          </w:p>
        </w:tc>
        <w:tc>
          <w:tcPr>
            <w:tcW w:w="0" w:type="auto"/>
            <w:vAlign w:val="center"/>
          </w:tcPr>
          <w:p w14:paraId="2E1A25F2">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主要技术要求</w:t>
            </w:r>
          </w:p>
        </w:tc>
        <w:tc>
          <w:tcPr>
            <w:tcW w:w="0" w:type="auto"/>
            <w:vAlign w:val="center"/>
          </w:tcPr>
          <w:p w14:paraId="3C2E93D9">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单位</w:t>
            </w:r>
          </w:p>
        </w:tc>
        <w:tc>
          <w:tcPr>
            <w:tcW w:w="0" w:type="auto"/>
            <w:vAlign w:val="center"/>
          </w:tcPr>
          <w:p w14:paraId="61EACAFD">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数量</w:t>
            </w:r>
          </w:p>
        </w:tc>
        <w:tc>
          <w:tcPr>
            <w:tcW w:w="0" w:type="auto"/>
            <w:vAlign w:val="center"/>
          </w:tcPr>
          <w:p w14:paraId="077A3FFA">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交货</w:t>
            </w:r>
          </w:p>
          <w:p w14:paraId="77F51B28">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日期</w:t>
            </w:r>
          </w:p>
        </w:tc>
        <w:tc>
          <w:tcPr>
            <w:tcW w:w="0" w:type="auto"/>
            <w:vAlign w:val="center"/>
          </w:tcPr>
          <w:p w14:paraId="111FB65C">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质保期</w:t>
            </w:r>
          </w:p>
        </w:tc>
        <w:tc>
          <w:tcPr>
            <w:tcW w:w="0" w:type="auto"/>
            <w:vAlign w:val="center"/>
          </w:tcPr>
          <w:p w14:paraId="08A39F66">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交货地点</w:t>
            </w:r>
          </w:p>
        </w:tc>
        <w:tc>
          <w:tcPr>
            <w:tcW w:w="0" w:type="auto"/>
            <w:vAlign w:val="center"/>
          </w:tcPr>
          <w:p w14:paraId="325F1A42">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50ECAC0E">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5FB4F713">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142AD627">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777A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Align w:val="center"/>
          </w:tcPr>
          <w:p w14:paraId="4FBFCAE6">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防水连接线束采购项目</w:t>
            </w:r>
          </w:p>
        </w:tc>
        <w:tc>
          <w:tcPr>
            <w:tcW w:w="0" w:type="auto"/>
            <w:vAlign w:val="center"/>
          </w:tcPr>
          <w:p w14:paraId="0BD7BE43">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详见技术规范</w:t>
            </w:r>
          </w:p>
        </w:tc>
        <w:tc>
          <w:tcPr>
            <w:tcW w:w="0" w:type="auto"/>
            <w:shd w:val="clear" w:color="000000" w:fill="FFFFFF"/>
            <w:vAlign w:val="center"/>
          </w:tcPr>
          <w:p w14:paraId="6EAAC89C">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套</w:t>
            </w:r>
          </w:p>
        </w:tc>
        <w:tc>
          <w:tcPr>
            <w:tcW w:w="0" w:type="auto"/>
            <w:shd w:val="clear" w:color="000000" w:fill="FFFFFF"/>
            <w:vAlign w:val="center"/>
          </w:tcPr>
          <w:p w14:paraId="28DEF253">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1450</w:t>
            </w:r>
          </w:p>
        </w:tc>
        <w:tc>
          <w:tcPr>
            <w:tcW w:w="0" w:type="auto"/>
            <w:vAlign w:val="center"/>
          </w:tcPr>
          <w:p w14:paraId="0C031221">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接到供货通知后15日内</w:t>
            </w:r>
          </w:p>
        </w:tc>
        <w:tc>
          <w:tcPr>
            <w:tcW w:w="0" w:type="auto"/>
            <w:vAlign w:val="center"/>
          </w:tcPr>
          <w:p w14:paraId="6CDB2366">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3年</w:t>
            </w:r>
          </w:p>
        </w:tc>
        <w:tc>
          <w:tcPr>
            <w:tcW w:w="0" w:type="auto"/>
            <w:vAlign w:val="center"/>
          </w:tcPr>
          <w:p w14:paraId="2DE9EEBA">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买方指定仓库地面交货</w:t>
            </w:r>
          </w:p>
        </w:tc>
        <w:tc>
          <w:tcPr>
            <w:tcW w:w="0" w:type="auto"/>
            <w:vAlign w:val="center"/>
          </w:tcPr>
          <w:p w14:paraId="17A86AB4">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26CDA472">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hint="eastAsia" w:ascii="仿宋" w:hAnsi="仿宋" w:eastAsia="仿宋" w:cs="仿宋"/>
                <w:color w:val="auto"/>
                <w:kern w:val="0"/>
                <w:sz w:val="22"/>
                <w:szCs w:val="22"/>
                <w:highlight w:val="none"/>
              </w:rPr>
              <w:t>线束产品</w:t>
            </w:r>
            <w:r>
              <w:rPr>
                <w:rFonts w:hint="eastAsia" w:ascii="仿宋" w:hAnsi="仿宋" w:eastAsia="仿宋" w:cs="宋体"/>
                <w:color w:val="auto"/>
                <w:kern w:val="0"/>
                <w:sz w:val="22"/>
                <w:szCs w:val="22"/>
                <w:highlight w:val="none"/>
              </w:rPr>
              <w:t>类产品累计销售业绩不小于20万元。（</w:t>
            </w:r>
            <w:r>
              <w:rPr>
                <w:rFonts w:hint="eastAsia" w:ascii="仿宋" w:hAnsi="仿宋" w:eastAsia="仿宋" w:cs="方正仿宋_GBK"/>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0" w:type="auto"/>
            <w:vAlign w:val="center"/>
          </w:tcPr>
          <w:p w14:paraId="10F02779">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0.4</w:t>
            </w:r>
          </w:p>
        </w:tc>
      </w:tr>
    </w:tbl>
    <w:p w14:paraId="60CFDC59">
      <w:pPr>
        <w:shd w:val="clea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具体供货不局限于上述产品。应包括上述产品相关配件，类似升级产品。</w:t>
      </w:r>
    </w:p>
    <w:p w14:paraId="28086762">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备注：</w:t>
      </w:r>
    </w:p>
    <w:p w14:paraId="6572EC1F">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04D95315">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②.投标文件中提供的证明材料复印件应复印清晰、可辨认且不得遮盖、涂抹，否则视为无效。</w:t>
      </w:r>
    </w:p>
    <w:p w14:paraId="2054FCBC">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③.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业绩认定时间以合同签订时间为准，若合同无签署日期，且无其他可以证明合同签署日期的文件，则该项业绩无效。若合同上存在多个签署日期的，以最后一方签署的时间为准。业绩认定金额或份数以合同和对应发票二者中的最少数额为准。</w:t>
      </w:r>
    </w:p>
    <w:p w14:paraId="7C2617A4">
      <w:pPr>
        <w:shd w:val="clear"/>
        <w:tabs>
          <w:tab w:val="center" w:pos="4153"/>
          <w:tab w:val="right" w:pos="8306"/>
        </w:tabs>
        <w:rPr>
          <w:rFonts w:hint="eastAsia" w:ascii="仿宋" w:hAnsi="仿宋" w:eastAsia="仿宋" w:cs="仿宋"/>
          <w:b/>
          <w:bCs/>
          <w:color w:val="auto"/>
          <w:sz w:val="22"/>
          <w:szCs w:val="22"/>
          <w:highlight w:val="none"/>
        </w:rPr>
      </w:pPr>
      <w:r>
        <w:rPr>
          <w:rFonts w:hint="eastAsia" w:ascii="仿宋" w:hAnsi="仿宋" w:eastAsia="仿宋" w:cs="仿宋"/>
          <w:color w:val="auto"/>
          <w:sz w:val="22"/>
          <w:szCs w:val="22"/>
          <w:highlight w:val="none"/>
        </w:rPr>
        <w:t>④.业绩发票影印件后须附通过国家税务总局全国增值税发票查验平台（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cs="仿宋"/>
          <w:b/>
          <w:bCs/>
          <w:color w:val="auto"/>
          <w:sz w:val="22"/>
          <w:szCs w:val="22"/>
          <w:highlight w:val="none"/>
        </w:rPr>
        <w:t>。</w:t>
      </w:r>
    </w:p>
    <w:p w14:paraId="2C9E9409">
      <w:pPr>
        <w:pStyle w:val="8"/>
        <w:shd w:val="clear"/>
        <w:spacing w:line="400" w:lineRule="exact"/>
        <w:rPr>
          <w:rFonts w:hint="eastAsia" w:ascii="黑体" w:hAnsi="黑体" w:eastAsia="黑体" w:cs="黑体"/>
          <w:b/>
          <w:bCs/>
          <w:color w:val="auto"/>
          <w:kern w:val="2"/>
          <w:sz w:val="24"/>
          <w:szCs w:val="24"/>
          <w:highlight w:val="none"/>
          <w:lang w:val="en-US" w:eastAsia="zh-CN"/>
        </w:rPr>
      </w:pPr>
    </w:p>
    <w:p w14:paraId="612DA14A">
      <w:pPr>
        <w:pStyle w:val="8"/>
        <w:shd w:val="clear"/>
        <w:spacing w:line="400" w:lineRule="exact"/>
        <w:rPr>
          <w:rFonts w:hint="eastAsia" w:ascii="黑体" w:hAnsi="黑体" w:eastAsia="黑体" w:cs="黑体"/>
          <w:b/>
          <w:bCs/>
          <w:color w:val="auto"/>
          <w:kern w:val="2"/>
          <w:sz w:val="24"/>
          <w:szCs w:val="24"/>
          <w:highlight w:val="none"/>
          <w:lang w:val="en-US" w:eastAsia="zh-CN"/>
        </w:rPr>
      </w:pPr>
    </w:p>
    <w:p w14:paraId="1451247C">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分标五：日照采集设备采购项目</w:t>
      </w:r>
    </w:p>
    <w:p w14:paraId="75D81375">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分标编号：CY0626SWWK65FZ05</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587"/>
        <w:gridCol w:w="467"/>
        <w:gridCol w:w="656"/>
        <w:gridCol w:w="720"/>
        <w:gridCol w:w="497"/>
        <w:gridCol w:w="706"/>
        <w:gridCol w:w="5056"/>
        <w:gridCol w:w="3984"/>
        <w:gridCol w:w="796"/>
      </w:tblGrid>
      <w:tr w14:paraId="34D2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0" w:type="auto"/>
            <w:vAlign w:val="center"/>
          </w:tcPr>
          <w:p w14:paraId="4D01356A">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项目名称及包号</w:t>
            </w:r>
          </w:p>
        </w:tc>
        <w:tc>
          <w:tcPr>
            <w:tcW w:w="0" w:type="auto"/>
            <w:vAlign w:val="center"/>
          </w:tcPr>
          <w:p w14:paraId="426B0D28">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主要技术要求</w:t>
            </w:r>
          </w:p>
        </w:tc>
        <w:tc>
          <w:tcPr>
            <w:tcW w:w="0" w:type="auto"/>
            <w:vAlign w:val="center"/>
          </w:tcPr>
          <w:p w14:paraId="1FE495B8">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单位</w:t>
            </w:r>
          </w:p>
        </w:tc>
        <w:tc>
          <w:tcPr>
            <w:tcW w:w="0" w:type="auto"/>
            <w:vAlign w:val="center"/>
          </w:tcPr>
          <w:p w14:paraId="1F5073AF">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数量</w:t>
            </w:r>
          </w:p>
        </w:tc>
        <w:tc>
          <w:tcPr>
            <w:tcW w:w="0" w:type="auto"/>
            <w:vAlign w:val="center"/>
          </w:tcPr>
          <w:p w14:paraId="6C72D11F">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交货</w:t>
            </w:r>
          </w:p>
          <w:p w14:paraId="0BCD7638">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日期</w:t>
            </w:r>
          </w:p>
        </w:tc>
        <w:tc>
          <w:tcPr>
            <w:tcW w:w="0" w:type="auto"/>
            <w:vAlign w:val="center"/>
          </w:tcPr>
          <w:p w14:paraId="643D01CE">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质保期</w:t>
            </w:r>
          </w:p>
        </w:tc>
        <w:tc>
          <w:tcPr>
            <w:tcW w:w="0" w:type="auto"/>
            <w:vAlign w:val="center"/>
          </w:tcPr>
          <w:p w14:paraId="137B3646">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交货地点</w:t>
            </w:r>
          </w:p>
        </w:tc>
        <w:tc>
          <w:tcPr>
            <w:tcW w:w="0" w:type="auto"/>
            <w:vAlign w:val="center"/>
          </w:tcPr>
          <w:p w14:paraId="74A11819">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2D2D60A4">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213633BD">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21D0CBFD">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07E1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0" w:type="auto"/>
            <w:vAlign w:val="center"/>
          </w:tcPr>
          <w:p w14:paraId="24BC8405">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日照采集设备采购项目</w:t>
            </w:r>
          </w:p>
        </w:tc>
        <w:tc>
          <w:tcPr>
            <w:tcW w:w="0" w:type="auto"/>
            <w:vAlign w:val="center"/>
          </w:tcPr>
          <w:p w14:paraId="6F2179F2">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详见技术规范</w:t>
            </w:r>
          </w:p>
        </w:tc>
        <w:tc>
          <w:tcPr>
            <w:tcW w:w="0" w:type="auto"/>
            <w:shd w:val="clear" w:color="000000" w:fill="FFFFFF"/>
            <w:vAlign w:val="center"/>
          </w:tcPr>
          <w:p w14:paraId="725039B7">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个</w:t>
            </w:r>
          </w:p>
        </w:tc>
        <w:tc>
          <w:tcPr>
            <w:tcW w:w="0" w:type="auto"/>
            <w:shd w:val="clear" w:color="000000" w:fill="FFFFFF"/>
            <w:vAlign w:val="center"/>
          </w:tcPr>
          <w:p w14:paraId="0AC3049D">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2720</w:t>
            </w:r>
          </w:p>
        </w:tc>
        <w:tc>
          <w:tcPr>
            <w:tcW w:w="0" w:type="auto"/>
            <w:vAlign w:val="center"/>
          </w:tcPr>
          <w:p w14:paraId="7694BA7F">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接到供货通知后15日内</w:t>
            </w:r>
          </w:p>
        </w:tc>
        <w:tc>
          <w:tcPr>
            <w:tcW w:w="0" w:type="auto"/>
            <w:vAlign w:val="center"/>
          </w:tcPr>
          <w:p w14:paraId="42C39492">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3年</w:t>
            </w:r>
          </w:p>
        </w:tc>
        <w:tc>
          <w:tcPr>
            <w:tcW w:w="0" w:type="auto"/>
            <w:vAlign w:val="center"/>
          </w:tcPr>
          <w:p w14:paraId="64277762">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买方指定仓库地面交货</w:t>
            </w:r>
          </w:p>
        </w:tc>
        <w:tc>
          <w:tcPr>
            <w:tcW w:w="0" w:type="auto"/>
            <w:vAlign w:val="center"/>
          </w:tcPr>
          <w:p w14:paraId="301F0585">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1.</w:t>
            </w:r>
            <w:r>
              <w:rPr>
                <w:rFonts w:hint="eastAsia" w:ascii="仿宋" w:hAnsi="仿宋" w:eastAsia="仿宋" w:cs="仿宋"/>
                <w:b/>
                <w:bCs/>
                <w:color w:val="auto"/>
                <w:kern w:val="0"/>
                <w:sz w:val="22"/>
                <w:szCs w:val="22"/>
                <w:highlight w:val="none"/>
              </w:rPr>
              <w:t>厂商要求</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制造商或代理商</w:t>
            </w:r>
            <w:r>
              <w:rPr>
                <w:rFonts w:hint="eastAsia" w:ascii="仿宋" w:hAnsi="仿宋" w:eastAsia="仿宋" w:cs="仿宋"/>
                <w:b/>
                <w:bCs/>
                <w:color w:val="auto"/>
                <w:kern w:val="0"/>
                <w:sz w:val="22"/>
                <w:szCs w:val="22"/>
                <w:highlight w:val="none"/>
                <w:lang w:val="en-US" w:eastAsia="zh-CN"/>
              </w:rPr>
              <w:t>2.</w:t>
            </w:r>
            <w:r>
              <w:rPr>
                <w:rFonts w:hint="eastAsia" w:ascii="仿宋" w:hAnsi="仿宋" w:eastAsia="仿宋" w:cs="仿宋"/>
                <w:b/>
                <w:bCs/>
                <w:color w:val="auto"/>
                <w:kern w:val="0"/>
                <w:sz w:val="22"/>
                <w:szCs w:val="22"/>
                <w:highlight w:val="none"/>
              </w:rPr>
              <w:t>生产厂房</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制造商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r>
              <w:rPr>
                <w:rFonts w:hint="eastAsia" w:ascii="仿宋" w:hAnsi="仿宋" w:eastAsia="仿宋" w:cs="仿宋"/>
                <w:b/>
                <w:bCs/>
                <w:color w:val="auto"/>
                <w:kern w:val="0"/>
                <w:sz w:val="22"/>
                <w:szCs w:val="22"/>
                <w:highlight w:val="none"/>
                <w:lang w:val="en-US" w:eastAsia="zh-CN"/>
              </w:rPr>
              <w:t>3.</w:t>
            </w:r>
            <w:r>
              <w:rPr>
                <w:rFonts w:hint="eastAsia" w:ascii="仿宋" w:hAnsi="仿宋" w:eastAsia="仿宋" w:cs="仿宋"/>
                <w:b/>
                <w:bCs/>
                <w:color w:val="auto"/>
                <w:kern w:val="0"/>
                <w:sz w:val="22"/>
                <w:szCs w:val="22"/>
                <w:highlight w:val="none"/>
              </w:rPr>
              <w:t>备注</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代理商需提供制造商出具的授权函及质保函</w:t>
            </w:r>
          </w:p>
        </w:tc>
        <w:tc>
          <w:tcPr>
            <w:tcW w:w="0" w:type="auto"/>
            <w:vAlign w:val="center"/>
          </w:tcPr>
          <w:p w14:paraId="2F83E641">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b/>
                <w:bCs/>
                <w:color w:val="auto"/>
                <w:kern w:val="0"/>
                <w:sz w:val="22"/>
                <w:szCs w:val="22"/>
                <w:highlight w:val="none"/>
              </w:rPr>
              <w:t>业绩要求</w:t>
            </w:r>
            <w:r>
              <w:rPr>
                <w:rFonts w:hint="eastAsia" w:ascii="仿宋" w:hAnsi="仿宋" w:eastAsia="仿宋" w:cs="仿宋"/>
                <w:b/>
                <w:bCs/>
                <w:color w:val="auto"/>
                <w:kern w:val="0"/>
                <w:sz w:val="22"/>
                <w:szCs w:val="22"/>
                <w:highlight w:val="none"/>
                <w:lang w:eastAsia="zh-CN"/>
              </w:rPr>
              <w:t>：</w:t>
            </w:r>
            <w:r>
              <w:rPr>
                <w:rFonts w:hint="eastAsia" w:ascii="仿宋" w:hAnsi="仿宋" w:eastAsia="仿宋" w:cs="仿宋"/>
                <w:color w:val="auto"/>
                <w:kern w:val="0"/>
                <w:sz w:val="22"/>
                <w:szCs w:val="22"/>
                <w:highlight w:val="none"/>
              </w:rPr>
              <w:t>2023年1月1日至招标公告发布之日内具有太阳能板类产品累计销售业绩不少于70万。</w:t>
            </w:r>
            <w:r>
              <w:rPr>
                <w:rFonts w:hint="eastAsia" w:ascii="仿宋" w:hAnsi="仿宋" w:eastAsia="仿宋" w:cs="仿宋"/>
                <w:b/>
                <w:bCs/>
                <w:color w:val="auto"/>
                <w:kern w:val="0"/>
                <w:sz w:val="22"/>
                <w:szCs w:val="22"/>
                <w:highlight w:val="none"/>
              </w:rPr>
              <w:t>（时间以合同签订日期为准，须提供用户合同封面、金额页、合同签字盖章页复印件、证明合同内容的合同页；发票复印件；发票查验截图）。</w:t>
            </w:r>
          </w:p>
        </w:tc>
        <w:tc>
          <w:tcPr>
            <w:tcW w:w="0" w:type="auto"/>
            <w:vAlign w:val="center"/>
          </w:tcPr>
          <w:p w14:paraId="67D138DE">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0.8</w:t>
            </w:r>
          </w:p>
        </w:tc>
      </w:tr>
    </w:tbl>
    <w:p w14:paraId="1FC406C0">
      <w:pPr>
        <w:shd w:val="clear"/>
        <w:ind w:firstLine="420"/>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具体供货不局限于上述产品。应包括上述产品相关配件，类似升级产品。</w:t>
      </w:r>
    </w:p>
    <w:p w14:paraId="50D764AD">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备注：</w:t>
      </w:r>
    </w:p>
    <w:p w14:paraId="723E1B0F">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53A102F6">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②.投标文件中提供的证明材料复印件应复印清晰、可辨认且不得遮盖、涂抹，否则视为无效。</w:t>
      </w:r>
    </w:p>
    <w:p w14:paraId="62FB8296">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③.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业绩认定时间以合同签订时间为准，若合同无签署日期，且无其他可以证明合同签署日期的文件，则该项业绩无效。若合同上存在多个签署日期的，以最后一方签署的时间为准。业绩认定金额或份数以合同和对应发票二者中的最少数额为准。</w:t>
      </w:r>
    </w:p>
    <w:p w14:paraId="79826F8F">
      <w:pPr>
        <w:shd w:val="clear"/>
        <w:tabs>
          <w:tab w:val="center" w:pos="4153"/>
          <w:tab w:val="right" w:pos="8306"/>
        </w:tabs>
        <w:rPr>
          <w:rFonts w:ascii="仿宋" w:hAnsi="仿宋" w:eastAsia="仿宋" w:cs="仿宋"/>
          <w:color w:val="auto"/>
          <w:sz w:val="22"/>
          <w:szCs w:val="22"/>
          <w:highlight w:val="none"/>
        </w:rPr>
        <w:sectPr>
          <w:footerReference r:id="rId4" w:type="default"/>
          <w:pgSz w:w="16838" w:h="11906" w:orient="landscape"/>
          <w:pgMar w:top="1800" w:right="1440" w:bottom="1800" w:left="1440" w:header="851" w:footer="992" w:gutter="0"/>
          <w:cols w:space="425" w:num="1"/>
          <w:docGrid w:type="lines" w:linePitch="312" w:charSpace="0"/>
        </w:sectPr>
      </w:pPr>
      <w:r>
        <w:rPr>
          <w:rFonts w:hint="eastAsia" w:ascii="仿宋" w:hAnsi="仿宋" w:eastAsia="仿宋" w:cs="仿宋"/>
          <w:color w:val="auto"/>
          <w:sz w:val="22"/>
          <w:szCs w:val="22"/>
          <w:highlight w:val="none"/>
        </w:rPr>
        <w:t>④.业绩发票影印件后须附通过国家税务总局全国增值税发票查验平台（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cs="仿宋"/>
          <w:b/>
          <w:bCs/>
          <w:color w:val="auto"/>
          <w:sz w:val="22"/>
          <w:szCs w:val="22"/>
          <w:highlight w:val="none"/>
        </w:rPr>
        <w:t>。</w:t>
      </w:r>
    </w:p>
    <w:p w14:paraId="6BA95A90">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分标六：通信转换单元采购项目</w:t>
      </w:r>
    </w:p>
    <w:p w14:paraId="10ED1410">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分标编号：CY0626SWWK65FZ06</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581"/>
        <w:gridCol w:w="466"/>
        <w:gridCol w:w="561"/>
        <w:gridCol w:w="710"/>
        <w:gridCol w:w="495"/>
        <w:gridCol w:w="696"/>
        <w:gridCol w:w="4900"/>
        <w:gridCol w:w="3971"/>
        <w:gridCol w:w="793"/>
      </w:tblGrid>
      <w:tr w14:paraId="57FF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vAlign w:val="center"/>
          </w:tcPr>
          <w:p w14:paraId="220B3AFC">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项目名称</w:t>
            </w:r>
          </w:p>
        </w:tc>
        <w:tc>
          <w:tcPr>
            <w:tcW w:w="0" w:type="auto"/>
            <w:vAlign w:val="center"/>
          </w:tcPr>
          <w:p w14:paraId="23E29889">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主要技术要求</w:t>
            </w:r>
          </w:p>
        </w:tc>
        <w:tc>
          <w:tcPr>
            <w:tcW w:w="0" w:type="auto"/>
            <w:vAlign w:val="center"/>
          </w:tcPr>
          <w:p w14:paraId="47028215">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单位</w:t>
            </w:r>
          </w:p>
        </w:tc>
        <w:tc>
          <w:tcPr>
            <w:tcW w:w="0" w:type="auto"/>
            <w:vAlign w:val="center"/>
          </w:tcPr>
          <w:p w14:paraId="46452FF4">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数量</w:t>
            </w:r>
          </w:p>
        </w:tc>
        <w:tc>
          <w:tcPr>
            <w:tcW w:w="0" w:type="auto"/>
            <w:vAlign w:val="center"/>
          </w:tcPr>
          <w:p w14:paraId="674D72B0">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交货日期</w:t>
            </w:r>
          </w:p>
        </w:tc>
        <w:tc>
          <w:tcPr>
            <w:tcW w:w="0" w:type="auto"/>
            <w:vAlign w:val="center"/>
          </w:tcPr>
          <w:p w14:paraId="2135BBFB">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质保期</w:t>
            </w:r>
          </w:p>
        </w:tc>
        <w:tc>
          <w:tcPr>
            <w:tcW w:w="0" w:type="auto"/>
            <w:vAlign w:val="center"/>
          </w:tcPr>
          <w:p w14:paraId="25795132">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交货地点</w:t>
            </w:r>
          </w:p>
        </w:tc>
        <w:tc>
          <w:tcPr>
            <w:tcW w:w="0" w:type="auto"/>
            <w:vAlign w:val="center"/>
          </w:tcPr>
          <w:p w14:paraId="6C37742C">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43C287D8">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7A37E3D5">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64B412DC">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6456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0" w:type="auto"/>
            <w:vAlign w:val="center"/>
          </w:tcPr>
          <w:p w14:paraId="5E7B17FB">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通信转换单元采购项目（包一）</w:t>
            </w:r>
          </w:p>
        </w:tc>
        <w:tc>
          <w:tcPr>
            <w:tcW w:w="0" w:type="auto"/>
            <w:vMerge w:val="restart"/>
            <w:vAlign w:val="center"/>
          </w:tcPr>
          <w:p w14:paraId="3353D159">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详见技术规范</w:t>
            </w:r>
          </w:p>
        </w:tc>
        <w:tc>
          <w:tcPr>
            <w:tcW w:w="0" w:type="auto"/>
            <w:shd w:val="clear" w:color="000000" w:fill="FFFFFF"/>
            <w:vAlign w:val="center"/>
          </w:tcPr>
          <w:p w14:paraId="31932304">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件</w:t>
            </w:r>
          </w:p>
        </w:tc>
        <w:tc>
          <w:tcPr>
            <w:tcW w:w="0" w:type="auto"/>
            <w:shd w:val="clear" w:color="000000" w:fill="FFFFFF"/>
            <w:vAlign w:val="center"/>
          </w:tcPr>
          <w:p w14:paraId="74B32891">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262</w:t>
            </w:r>
          </w:p>
        </w:tc>
        <w:tc>
          <w:tcPr>
            <w:tcW w:w="0" w:type="auto"/>
            <w:vMerge w:val="restart"/>
            <w:vAlign w:val="center"/>
          </w:tcPr>
          <w:p w14:paraId="182833E5">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接到供货通知后15日内</w:t>
            </w:r>
          </w:p>
        </w:tc>
        <w:tc>
          <w:tcPr>
            <w:tcW w:w="0" w:type="auto"/>
            <w:vMerge w:val="restart"/>
            <w:vAlign w:val="center"/>
          </w:tcPr>
          <w:p w14:paraId="595B9D59">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3年</w:t>
            </w:r>
          </w:p>
        </w:tc>
        <w:tc>
          <w:tcPr>
            <w:tcW w:w="0" w:type="auto"/>
            <w:vMerge w:val="restart"/>
            <w:vAlign w:val="center"/>
          </w:tcPr>
          <w:p w14:paraId="2AB05246">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买方指定仓库地面交货</w:t>
            </w:r>
          </w:p>
        </w:tc>
        <w:tc>
          <w:tcPr>
            <w:tcW w:w="0" w:type="auto"/>
            <w:vAlign w:val="center"/>
          </w:tcPr>
          <w:p w14:paraId="7AF0F8A7">
            <w:pPr>
              <w:widowControl/>
              <w:shd w:val="clear"/>
              <w:jc w:val="center"/>
              <w:rPr>
                <w:rFonts w:hint="eastAsia" w:ascii="仿宋" w:hAnsi="仿宋" w:eastAsia="仿宋" w:cs="仿宋"/>
                <w:color w:val="auto"/>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0EE0E222">
            <w:pPr>
              <w:widowControl/>
              <w:shd w:val="clear"/>
              <w:jc w:val="center"/>
              <w:rPr>
                <w:rFonts w:hint="eastAsia" w:ascii="仿宋" w:hAnsi="仿宋" w:eastAsia="仿宋" w:cs="仿宋"/>
                <w:color w:val="auto"/>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hint="eastAsia" w:ascii="仿宋" w:hAnsi="仿宋" w:eastAsia="仿宋" w:cs="仿宋"/>
                <w:color w:val="auto"/>
                <w:kern w:val="0"/>
                <w:sz w:val="22"/>
                <w:szCs w:val="22"/>
                <w:highlight w:val="none"/>
              </w:rPr>
              <w:t>电气二次插件类或通信转换类</w:t>
            </w:r>
            <w:r>
              <w:rPr>
                <w:rFonts w:hint="eastAsia" w:ascii="仿宋" w:hAnsi="仿宋" w:eastAsia="仿宋" w:cs="宋体"/>
                <w:color w:val="auto"/>
                <w:kern w:val="0"/>
                <w:sz w:val="22"/>
                <w:szCs w:val="22"/>
                <w:highlight w:val="none"/>
              </w:rPr>
              <w:t>产品累计销售业绩不小100万元。（</w:t>
            </w:r>
            <w:r>
              <w:rPr>
                <w:rFonts w:hint="eastAsia" w:ascii="仿宋" w:hAnsi="仿宋" w:eastAsia="仿宋" w:cs="方正仿宋_GBK"/>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0" w:type="auto"/>
            <w:vAlign w:val="center"/>
          </w:tcPr>
          <w:p w14:paraId="4ECDC876">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2.9</w:t>
            </w:r>
          </w:p>
        </w:tc>
      </w:tr>
      <w:tr w14:paraId="0338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0" w:type="auto"/>
            <w:vAlign w:val="center"/>
          </w:tcPr>
          <w:p w14:paraId="5720DC3E">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通信转换单元采购项目（包</w:t>
            </w:r>
            <w:r>
              <w:rPr>
                <w:rFonts w:hint="eastAsia" w:ascii="仿宋" w:hAnsi="仿宋" w:eastAsia="仿宋" w:cs="仿宋"/>
                <w:color w:val="auto"/>
                <w:kern w:val="0"/>
                <w:sz w:val="22"/>
                <w:szCs w:val="22"/>
                <w:highlight w:val="none"/>
                <w:lang w:val="en-US" w:eastAsia="zh-CN"/>
              </w:rPr>
              <w:t>二</w:t>
            </w:r>
            <w:r>
              <w:rPr>
                <w:rFonts w:hint="eastAsia" w:ascii="仿宋" w:hAnsi="仿宋" w:eastAsia="仿宋" w:cs="仿宋"/>
                <w:color w:val="auto"/>
                <w:kern w:val="0"/>
                <w:sz w:val="22"/>
                <w:szCs w:val="22"/>
                <w:highlight w:val="none"/>
              </w:rPr>
              <w:t>）</w:t>
            </w:r>
          </w:p>
        </w:tc>
        <w:tc>
          <w:tcPr>
            <w:tcW w:w="0" w:type="auto"/>
            <w:vMerge w:val="continue"/>
            <w:vAlign w:val="center"/>
          </w:tcPr>
          <w:p w14:paraId="22AE20C6">
            <w:pPr>
              <w:widowControl/>
              <w:shd w:val="clear"/>
              <w:jc w:val="center"/>
              <w:rPr>
                <w:rFonts w:ascii="仿宋" w:hAnsi="仿宋" w:eastAsia="仿宋" w:cs="仿宋"/>
                <w:color w:val="auto"/>
                <w:sz w:val="22"/>
                <w:szCs w:val="22"/>
                <w:highlight w:val="none"/>
              </w:rPr>
            </w:pPr>
          </w:p>
        </w:tc>
        <w:tc>
          <w:tcPr>
            <w:tcW w:w="0" w:type="auto"/>
            <w:shd w:val="clear" w:color="000000" w:fill="FFFFFF"/>
            <w:vAlign w:val="center"/>
          </w:tcPr>
          <w:p w14:paraId="0D2C1523">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件</w:t>
            </w:r>
          </w:p>
        </w:tc>
        <w:tc>
          <w:tcPr>
            <w:tcW w:w="0" w:type="auto"/>
            <w:shd w:val="clear" w:color="000000" w:fill="FFFFFF"/>
            <w:vAlign w:val="center"/>
          </w:tcPr>
          <w:p w14:paraId="6F33A4F2">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81</w:t>
            </w:r>
          </w:p>
        </w:tc>
        <w:tc>
          <w:tcPr>
            <w:tcW w:w="0" w:type="auto"/>
            <w:vMerge w:val="continue"/>
            <w:vAlign w:val="center"/>
          </w:tcPr>
          <w:p w14:paraId="2B4BD1D3">
            <w:pPr>
              <w:widowControl/>
              <w:shd w:val="clear"/>
              <w:jc w:val="center"/>
              <w:rPr>
                <w:rFonts w:ascii="仿宋" w:hAnsi="仿宋" w:eastAsia="仿宋" w:cs="仿宋"/>
                <w:color w:val="auto"/>
                <w:sz w:val="22"/>
                <w:szCs w:val="22"/>
                <w:highlight w:val="none"/>
              </w:rPr>
            </w:pPr>
          </w:p>
        </w:tc>
        <w:tc>
          <w:tcPr>
            <w:tcW w:w="0" w:type="auto"/>
            <w:vMerge w:val="continue"/>
            <w:vAlign w:val="center"/>
          </w:tcPr>
          <w:p w14:paraId="16BD5383">
            <w:pPr>
              <w:widowControl/>
              <w:shd w:val="clear"/>
              <w:jc w:val="center"/>
              <w:rPr>
                <w:rFonts w:ascii="仿宋" w:hAnsi="仿宋" w:eastAsia="仿宋" w:cs="仿宋"/>
                <w:color w:val="auto"/>
                <w:sz w:val="22"/>
                <w:szCs w:val="22"/>
                <w:highlight w:val="none"/>
              </w:rPr>
            </w:pPr>
          </w:p>
        </w:tc>
        <w:tc>
          <w:tcPr>
            <w:tcW w:w="0" w:type="auto"/>
            <w:vMerge w:val="continue"/>
            <w:vAlign w:val="center"/>
          </w:tcPr>
          <w:p w14:paraId="7839837B">
            <w:pPr>
              <w:widowControl/>
              <w:shd w:val="clear"/>
              <w:jc w:val="center"/>
              <w:rPr>
                <w:rFonts w:ascii="仿宋" w:hAnsi="仿宋" w:eastAsia="仿宋" w:cs="仿宋"/>
                <w:color w:val="auto"/>
                <w:sz w:val="22"/>
                <w:szCs w:val="22"/>
                <w:highlight w:val="none"/>
              </w:rPr>
            </w:pPr>
          </w:p>
        </w:tc>
        <w:tc>
          <w:tcPr>
            <w:tcW w:w="4901" w:type="dxa"/>
            <w:vAlign w:val="center"/>
          </w:tcPr>
          <w:p w14:paraId="19ADBB01">
            <w:pPr>
              <w:widowControl/>
              <w:shd w:val="clear"/>
              <w:jc w:val="center"/>
              <w:rPr>
                <w:rFonts w:ascii="仿宋" w:hAnsi="仿宋" w:eastAsia="仿宋" w:cs="仿宋"/>
                <w:color w:val="auto"/>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3971" w:type="dxa"/>
            <w:vAlign w:val="center"/>
          </w:tcPr>
          <w:p w14:paraId="2A3070E6">
            <w:pPr>
              <w:widowControl/>
              <w:shd w:val="clear"/>
              <w:jc w:val="center"/>
              <w:rPr>
                <w:rFonts w:ascii="仿宋" w:hAnsi="仿宋" w:eastAsia="仿宋" w:cs="仿宋"/>
                <w:color w:val="auto"/>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hint="eastAsia" w:ascii="仿宋" w:hAnsi="仿宋" w:eastAsia="仿宋" w:cs="仿宋"/>
                <w:color w:val="auto"/>
                <w:kern w:val="0"/>
                <w:sz w:val="22"/>
                <w:szCs w:val="22"/>
                <w:highlight w:val="none"/>
              </w:rPr>
              <w:t>电气二次插件类或通信转换类</w:t>
            </w:r>
            <w:r>
              <w:rPr>
                <w:rFonts w:hint="eastAsia" w:ascii="仿宋" w:hAnsi="仿宋" w:eastAsia="仿宋" w:cs="宋体"/>
                <w:color w:val="auto"/>
                <w:kern w:val="0"/>
                <w:sz w:val="22"/>
                <w:szCs w:val="22"/>
                <w:highlight w:val="none"/>
              </w:rPr>
              <w:t>产品累计销售业绩不小100万元。（</w:t>
            </w:r>
            <w:r>
              <w:rPr>
                <w:rFonts w:hint="eastAsia" w:ascii="仿宋" w:hAnsi="仿宋" w:eastAsia="仿宋" w:cs="方正仿宋_GBK"/>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0" w:type="auto"/>
            <w:vAlign w:val="center"/>
          </w:tcPr>
          <w:p w14:paraId="7F63A84F">
            <w:pPr>
              <w:widowControl/>
              <w:shd w:val="clear"/>
              <w:jc w:val="cente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0</w:t>
            </w:r>
            <w:r>
              <w:rPr>
                <w:rFonts w:hint="eastAsia" w:ascii="仿宋" w:hAnsi="仿宋" w:eastAsia="仿宋" w:cs="仿宋"/>
                <w:color w:val="auto"/>
                <w:sz w:val="22"/>
                <w:szCs w:val="22"/>
                <w:highlight w:val="none"/>
              </w:rPr>
              <w:t>.9</w:t>
            </w:r>
          </w:p>
        </w:tc>
      </w:tr>
    </w:tbl>
    <w:p w14:paraId="465F7DCB">
      <w:pPr>
        <w:shd w:val="clear"/>
        <w:ind w:firstLine="420"/>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具体供货不局限于上述产品。应包括上述产品相关配件，类似升级产品。</w:t>
      </w:r>
    </w:p>
    <w:p w14:paraId="6DB26818">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7050645D">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57274988">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193CC91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2EBD42C2">
      <w:pPr>
        <w:shd w:val="clear"/>
        <w:tabs>
          <w:tab w:val="center" w:pos="4153"/>
          <w:tab w:val="right" w:pos="8306"/>
        </w:tabs>
        <w:rPr>
          <w:rFonts w:ascii="仿宋" w:hAnsi="仿宋" w:eastAsia="仿宋" w:cs="仿宋"/>
          <w:color w:val="auto"/>
          <w:sz w:val="22"/>
          <w:szCs w:val="22"/>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cs="仿宋"/>
          <w:b/>
          <w:bCs/>
          <w:color w:val="auto"/>
          <w:sz w:val="22"/>
          <w:szCs w:val="22"/>
          <w:highlight w:val="none"/>
        </w:rPr>
        <w:t>。</w:t>
      </w:r>
    </w:p>
    <w:p w14:paraId="7D50DE29">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分标七：信息采集板卡代加工采购项目</w:t>
      </w:r>
    </w:p>
    <w:p w14:paraId="4022DC90">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分标编号：CY0626SWWK65FZ07</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633"/>
        <w:gridCol w:w="560"/>
        <w:gridCol w:w="462"/>
        <w:gridCol w:w="796"/>
        <w:gridCol w:w="670"/>
        <w:gridCol w:w="584"/>
        <w:gridCol w:w="609"/>
        <w:gridCol w:w="4312"/>
        <w:gridCol w:w="3745"/>
        <w:gridCol w:w="779"/>
      </w:tblGrid>
      <w:tr w14:paraId="62BA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0" w:type="auto"/>
            <w:vAlign w:val="center"/>
          </w:tcPr>
          <w:p w14:paraId="236831F3">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项目名称</w:t>
            </w:r>
          </w:p>
        </w:tc>
        <w:tc>
          <w:tcPr>
            <w:tcW w:w="0" w:type="auto"/>
            <w:vAlign w:val="center"/>
          </w:tcPr>
          <w:p w14:paraId="6F510427">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物资名称</w:t>
            </w:r>
          </w:p>
        </w:tc>
        <w:tc>
          <w:tcPr>
            <w:tcW w:w="0" w:type="auto"/>
            <w:vAlign w:val="center"/>
          </w:tcPr>
          <w:p w14:paraId="121933F2">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主要技术要求</w:t>
            </w:r>
          </w:p>
        </w:tc>
        <w:tc>
          <w:tcPr>
            <w:tcW w:w="0" w:type="auto"/>
            <w:vAlign w:val="center"/>
          </w:tcPr>
          <w:p w14:paraId="6BEA946B">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单位</w:t>
            </w:r>
          </w:p>
        </w:tc>
        <w:tc>
          <w:tcPr>
            <w:tcW w:w="0" w:type="auto"/>
            <w:vAlign w:val="center"/>
          </w:tcPr>
          <w:p w14:paraId="214CADFB">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数量</w:t>
            </w:r>
          </w:p>
        </w:tc>
        <w:tc>
          <w:tcPr>
            <w:tcW w:w="0" w:type="auto"/>
            <w:vAlign w:val="center"/>
          </w:tcPr>
          <w:p w14:paraId="15BB393F">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交货日期</w:t>
            </w:r>
          </w:p>
        </w:tc>
        <w:tc>
          <w:tcPr>
            <w:tcW w:w="0" w:type="auto"/>
            <w:vAlign w:val="center"/>
          </w:tcPr>
          <w:p w14:paraId="4A8FEF2B">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质保期</w:t>
            </w:r>
          </w:p>
        </w:tc>
        <w:tc>
          <w:tcPr>
            <w:tcW w:w="0" w:type="auto"/>
            <w:vAlign w:val="center"/>
          </w:tcPr>
          <w:p w14:paraId="0ED710D4">
            <w:pPr>
              <w:widowControl/>
              <w:shd w:val="clear"/>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交货地点</w:t>
            </w:r>
          </w:p>
        </w:tc>
        <w:tc>
          <w:tcPr>
            <w:tcW w:w="0" w:type="auto"/>
            <w:vAlign w:val="center"/>
          </w:tcPr>
          <w:p w14:paraId="414EF644">
            <w:pPr>
              <w:widowControl/>
              <w:shd w:val="clear"/>
              <w:jc w:val="center"/>
              <w:rPr>
                <w:rFonts w:hint="eastAsia" w:ascii="仿宋" w:hAnsi="仿宋" w:eastAsia="仿宋" w:cs="宋体"/>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7F50BAB6">
            <w:pPr>
              <w:widowControl/>
              <w:shd w:val="clear"/>
              <w:jc w:val="center"/>
              <w:rPr>
                <w:rFonts w:hint="eastAsia" w:ascii="仿宋" w:hAnsi="仿宋" w:eastAsia="仿宋" w:cs="宋体"/>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0D8640A9">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548923CF">
            <w:pPr>
              <w:widowControl/>
              <w:shd w:val="clear"/>
              <w:jc w:val="center"/>
              <w:rPr>
                <w:rFonts w:hint="eastAsia" w:ascii="仿宋" w:hAnsi="仿宋" w:eastAsia="仿宋" w:cs="宋体"/>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2A55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vAlign w:val="center"/>
          </w:tcPr>
          <w:p w14:paraId="70334D6B">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信息采集板卡代加工采购项目（包一）</w:t>
            </w:r>
          </w:p>
        </w:tc>
        <w:tc>
          <w:tcPr>
            <w:tcW w:w="0" w:type="auto"/>
            <w:vMerge w:val="restart"/>
            <w:vAlign w:val="center"/>
          </w:tcPr>
          <w:p w14:paraId="7B2DFF13">
            <w:pPr>
              <w:widowControl/>
              <w:shd w:val="clear"/>
              <w:jc w:val="center"/>
              <w:rPr>
                <w:rFonts w:ascii="仿宋" w:hAnsi="仿宋" w:eastAsia="仿宋" w:cs="Arial"/>
                <w:color w:val="auto"/>
                <w:kern w:val="0"/>
                <w:sz w:val="22"/>
                <w:szCs w:val="22"/>
                <w:highlight w:val="none"/>
              </w:rPr>
            </w:pPr>
            <w:r>
              <w:rPr>
                <w:rFonts w:hint="eastAsia" w:ascii="仿宋" w:hAnsi="仿宋" w:eastAsia="仿宋" w:cs="宋体"/>
                <w:color w:val="auto"/>
                <w:kern w:val="0"/>
                <w:sz w:val="22"/>
                <w:szCs w:val="22"/>
                <w:highlight w:val="none"/>
              </w:rPr>
              <w:t>信息采集板卡代加工</w:t>
            </w:r>
          </w:p>
        </w:tc>
        <w:tc>
          <w:tcPr>
            <w:tcW w:w="0" w:type="auto"/>
            <w:vMerge w:val="restart"/>
            <w:vAlign w:val="center"/>
          </w:tcPr>
          <w:p w14:paraId="2E9F69D3">
            <w:pPr>
              <w:widowControl/>
              <w:shd w:val="clear"/>
              <w:jc w:val="left"/>
              <w:rPr>
                <w:rFonts w:ascii="仿宋" w:hAnsi="仿宋" w:eastAsia="仿宋" w:cs="宋体"/>
                <w:color w:val="auto"/>
                <w:kern w:val="0"/>
                <w:sz w:val="22"/>
                <w:szCs w:val="22"/>
                <w:highlight w:val="none"/>
              </w:rPr>
            </w:pPr>
            <w:r>
              <w:rPr>
                <w:rFonts w:hint="eastAsia" w:ascii="仿宋" w:hAnsi="仿宋" w:eastAsia="仿宋" w:cs="仿宋"/>
                <w:color w:val="auto"/>
                <w:kern w:val="0"/>
                <w:szCs w:val="21"/>
                <w:highlight w:val="none"/>
                <w:lang w:bidi="ar"/>
              </w:rPr>
              <w:t>详见技术规范</w:t>
            </w:r>
          </w:p>
        </w:tc>
        <w:tc>
          <w:tcPr>
            <w:tcW w:w="0" w:type="auto"/>
            <w:vAlign w:val="center"/>
          </w:tcPr>
          <w:p w14:paraId="34AB891D">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块</w:t>
            </w:r>
          </w:p>
        </w:tc>
        <w:tc>
          <w:tcPr>
            <w:tcW w:w="0" w:type="auto"/>
            <w:vAlign w:val="center"/>
          </w:tcPr>
          <w:p w14:paraId="33B7DF9F">
            <w:pPr>
              <w:widowControl/>
              <w:shd w:val="clear"/>
              <w:jc w:val="center"/>
              <w:textAlignment w:val="center"/>
              <w:rPr>
                <w:rFonts w:ascii="仿宋" w:hAnsi="仿宋" w:eastAsia="仿宋" w:cs="仿宋"/>
                <w:color w:val="auto"/>
                <w:szCs w:val="21"/>
                <w:highlight w:val="none"/>
              </w:rPr>
            </w:pPr>
            <w:r>
              <w:rPr>
                <w:rFonts w:hint="eastAsia" w:ascii="等线" w:hAnsi="等线" w:eastAsia="等线"/>
                <w:color w:val="auto"/>
                <w:sz w:val="22"/>
                <w:szCs w:val="22"/>
                <w:highlight w:val="none"/>
              </w:rPr>
              <w:t>14460</w:t>
            </w:r>
          </w:p>
        </w:tc>
        <w:tc>
          <w:tcPr>
            <w:tcW w:w="0" w:type="auto"/>
            <w:vMerge w:val="restart"/>
            <w:vAlign w:val="center"/>
          </w:tcPr>
          <w:p w14:paraId="300AB88B">
            <w:pPr>
              <w:widowControl/>
              <w:shd w:val="clear"/>
              <w:jc w:val="center"/>
              <w:rPr>
                <w:rFonts w:ascii="仿宋" w:hAnsi="仿宋" w:eastAsia="仿宋" w:cs="宋体"/>
                <w:color w:val="auto"/>
                <w:kern w:val="0"/>
                <w:sz w:val="22"/>
                <w:szCs w:val="22"/>
                <w:highlight w:val="none"/>
              </w:rPr>
            </w:pPr>
            <w:r>
              <w:rPr>
                <w:rFonts w:hint="eastAsia" w:ascii="仿宋" w:hAnsi="仿宋" w:eastAsia="仿宋" w:cs="Arial"/>
                <w:color w:val="auto"/>
                <w:kern w:val="0"/>
                <w:sz w:val="22"/>
                <w:szCs w:val="22"/>
                <w:highlight w:val="none"/>
              </w:rPr>
              <w:t>接到供货通知后15日内</w:t>
            </w:r>
          </w:p>
        </w:tc>
        <w:tc>
          <w:tcPr>
            <w:tcW w:w="0" w:type="auto"/>
            <w:vMerge w:val="restart"/>
            <w:vAlign w:val="center"/>
          </w:tcPr>
          <w:p w14:paraId="265687E9">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验收合格后3年</w:t>
            </w:r>
          </w:p>
        </w:tc>
        <w:tc>
          <w:tcPr>
            <w:tcW w:w="0" w:type="auto"/>
            <w:vMerge w:val="restart"/>
            <w:vAlign w:val="center"/>
          </w:tcPr>
          <w:p w14:paraId="60A8C032">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买方指定地点交货</w:t>
            </w:r>
          </w:p>
        </w:tc>
        <w:tc>
          <w:tcPr>
            <w:tcW w:w="0" w:type="auto"/>
            <w:vAlign w:val="center"/>
          </w:tcPr>
          <w:p w14:paraId="4DA5A22B">
            <w:pPr>
              <w:widowControl/>
              <w:shd w:val="clear"/>
              <w:snapToGrid w:val="0"/>
              <w:jc w:val="left"/>
              <w:rPr>
                <w:rFonts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1</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p w14:paraId="06D317A7">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lang w:val="en-US" w:eastAsia="zh-CN"/>
              </w:rPr>
              <w:t>2</w:t>
            </w:r>
            <w:r>
              <w:rPr>
                <w:rFonts w:hint="eastAsia" w:ascii="仿宋" w:hAnsi="仿宋" w:eastAsia="仿宋" w:cs="宋体"/>
                <w:b/>
                <w:bCs/>
                <w:color w:val="auto"/>
                <w:kern w:val="0"/>
                <w:sz w:val="22"/>
                <w:szCs w:val="22"/>
                <w:highlight w:val="none"/>
                <w:lang w:val="en-US" w:eastAsia="zh-CN"/>
              </w:rPr>
              <w:t>)</w:t>
            </w:r>
            <w:r>
              <w:rPr>
                <w:rFonts w:ascii="仿宋" w:hAnsi="仿宋" w:eastAsia="仿宋" w:cs="宋体"/>
                <w:color w:val="auto"/>
                <w:kern w:val="0"/>
                <w:sz w:val="22"/>
                <w:szCs w:val="22"/>
                <w:highlight w:val="none"/>
              </w:rPr>
              <w:t>.</w:t>
            </w:r>
            <w:r>
              <w:rPr>
                <w:rFonts w:hint="eastAsia" w:ascii="仿宋" w:hAnsi="仿宋" w:eastAsia="仿宋" w:cs="宋体"/>
                <w:color w:val="auto"/>
                <w:kern w:val="0"/>
                <w:sz w:val="22"/>
                <w:szCs w:val="22"/>
                <w:highlight w:val="none"/>
              </w:rPr>
              <w:t>应提供生产、检验检测设备的证明材料，包括采购合同或发票等，不得借用、租用其他公司设备。</w:t>
            </w:r>
          </w:p>
        </w:tc>
        <w:tc>
          <w:tcPr>
            <w:tcW w:w="0" w:type="auto"/>
            <w:vAlign w:val="center"/>
          </w:tcPr>
          <w:p w14:paraId="312A6A26">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线路监测装置板卡类代加工或线路在线监测装置类产品累计销售业绩不小于1200万元。（时间以合同签订日期为准，须提供用户合同封面、金额页、合同签字盖章页复印件、证明合同内容的合同页、发票复印件、发票查验结果截图）</w:t>
            </w:r>
          </w:p>
        </w:tc>
        <w:tc>
          <w:tcPr>
            <w:tcW w:w="0" w:type="auto"/>
            <w:vAlign w:val="center"/>
          </w:tcPr>
          <w:p w14:paraId="266E42D3">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lang w:val="en-US" w:eastAsia="zh-CN"/>
              </w:rPr>
              <w:t>12</w:t>
            </w:r>
          </w:p>
        </w:tc>
      </w:tr>
      <w:tr w14:paraId="277E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0" w:type="auto"/>
            <w:vAlign w:val="center"/>
          </w:tcPr>
          <w:p w14:paraId="34F59F8A">
            <w:pPr>
              <w:widowControl/>
              <w:shd w:val="clear"/>
              <w:jc w:val="center"/>
              <w:rPr>
                <w:rFonts w:ascii="仿宋" w:hAnsi="仿宋" w:eastAsia="仿宋" w:cs="Arial"/>
                <w:color w:val="auto"/>
                <w:kern w:val="0"/>
                <w:sz w:val="22"/>
                <w:szCs w:val="22"/>
                <w:highlight w:val="none"/>
              </w:rPr>
            </w:pPr>
            <w:r>
              <w:rPr>
                <w:rFonts w:hint="eastAsia" w:ascii="仿宋" w:hAnsi="仿宋" w:eastAsia="仿宋" w:cs="宋体"/>
                <w:color w:val="auto"/>
                <w:kern w:val="0"/>
                <w:sz w:val="22"/>
                <w:szCs w:val="22"/>
                <w:highlight w:val="none"/>
              </w:rPr>
              <w:t>信息采集板卡代加工采购项目（包二）</w:t>
            </w:r>
          </w:p>
        </w:tc>
        <w:tc>
          <w:tcPr>
            <w:tcW w:w="0" w:type="auto"/>
            <w:vMerge w:val="continue"/>
            <w:vAlign w:val="center"/>
          </w:tcPr>
          <w:p w14:paraId="4DF63FA8">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7AF4F7A7">
            <w:pPr>
              <w:widowControl/>
              <w:shd w:val="clear"/>
              <w:jc w:val="left"/>
              <w:rPr>
                <w:rFonts w:ascii="仿宋" w:hAnsi="仿宋" w:eastAsia="仿宋" w:cs="宋体"/>
                <w:color w:val="auto"/>
                <w:kern w:val="0"/>
                <w:sz w:val="22"/>
                <w:szCs w:val="22"/>
                <w:highlight w:val="none"/>
              </w:rPr>
            </w:pPr>
          </w:p>
        </w:tc>
        <w:tc>
          <w:tcPr>
            <w:tcW w:w="0" w:type="auto"/>
            <w:vAlign w:val="center"/>
          </w:tcPr>
          <w:p w14:paraId="22CDC9E4">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块</w:t>
            </w:r>
          </w:p>
        </w:tc>
        <w:tc>
          <w:tcPr>
            <w:tcW w:w="0" w:type="auto"/>
            <w:vAlign w:val="center"/>
          </w:tcPr>
          <w:p w14:paraId="4BC6EBFF">
            <w:pPr>
              <w:widowControl/>
              <w:shd w:val="clear"/>
              <w:jc w:val="center"/>
              <w:textAlignment w:val="center"/>
              <w:rPr>
                <w:rFonts w:ascii="仿宋" w:hAnsi="仿宋" w:eastAsia="仿宋" w:cs="仿宋"/>
                <w:color w:val="auto"/>
                <w:szCs w:val="21"/>
                <w:highlight w:val="none"/>
              </w:rPr>
            </w:pPr>
            <w:r>
              <w:rPr>
                <w:rFonts w:hint="eastAsia" w:ascii="等线" w:hAnsi="等线" w:eastAsia="等线"/>
                <w:color w:val="auto"/>
                <w:sz w:val="22"/>
                <w:szCs w:val="22"/>
                <w:highlight w:val="none"/>
              </w:rPr>
              <w:t>12045</w:t>
            </w:r>
          </w:p>
        </w:tc>
        <w:tc>
          <w:tcPr>
            <w:tcW w:w="0" w:type="auto"/>
            <w:vMerge w:val="continue"/>
            <w:vAlign w:val="center"/>
          </w:tcPr>
          <w:p w14:paraId="29586A02">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3FE7966F">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3282F3A5">
            <w:pPr>
              <w:widowControl/>
              <w:shd w:val="clear"/>
              <w:jc w:val="center"/>
              <w:rPr>
                <w:rFonts w:ascii="仿宋" w:hAnsi="仿宋" w:eastAsia="仿宋" w:cs="宋体"/>
                <w:color w:val="auto"/>
                <w:kern w:val="0"/>
                <w:szCs w:val="21"/>
                <w:highlight w:val="none"/>
              </w:rPr>
            </w:pPr>
          </w:p>
        </w:tc>
        <w:tc>
          <w:tcPr>
            <w:tcW w:w="4312" w:type="dxa"/>
            <w:vAlign w:val="center"/>
          </w:tcPr>
          <w:p w14:paraId="0C4BDD20">
            <w:pPr>
              <w:widowControl/>
              <w:shd w:val="clear"/>
              <w:snapToGrid w:val="0"/>
              <w:jc w:val="left"/>
              <w:rPr>
                <w:rFonts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1</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p w14:paraId="064A42EB">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lang w:val="en-US" w:eastAsia="zh-CN"/>
              </w:rPr>
              <w:t>2</w:t>
            </w:r>
            <w:r>
              <w:rPr>
                <w:rFonts w:hint="eastAsia" w:ascii="仿宋" w:hAnsi="仿宋" w:eastAsia="仿宋" w:cs="宋体"/>
                <w:b/>
                <w:bCs/>
                <w:color w:val="auto"/>
                <w:kern w:val="0"/>
                <w:sz w:val="22"/>
                <w:szCs w:val="22"/>
                <w:highlight w:val="none"/>
                <w:lang w:val="en-US" w:eastAsia="zh-CN"/>
              </w:rPr>
              <w:t>)</w:t>
            </w:r>
            <w:r>
              <w:rPr>
                <w:rFonts w:ascii="仿宋" w:hAnsi="仿宋" w:eastAsia="仿宋" w:cs="宋体"/>
                <w:color w:val="auto"/>
                <w:kern w:val="0"/>
                <w:sz w:val="22"/>
                <w:szCs w:val="22"/>
                <w:highlight w:val="none"/>
              </w:rPr>
              <w:t>.</w:t>
            </w:r>
            <w:r>
              <w:rPr>
                <w:rFonts w:hint="eastAsia" w:ascii="仿宋" w:hAnsi="仿宋" w:eastAsia="仿宋" w:cs="宋体"/>
                <w:color w:val="auto"/>
                <w:kern w:val="0"/>
                <w:sz w:val="22"/>
                <w:szCs w:val="22"/>
                <w:highlight w:val="none"/>
              </w:rPr>
              <w:t>应提供生产、检验检测设备的证明材料，包括采购合同或发票等，不得借用、租用其他公司设备。</w:t>
            </w:r>
          </w:p>
        </w:tc>
        <w:tc>
          <w:tcPr>
            <w:tcW w:w="3745" w:type="dxa"/>
            <w:vAlign w:val="center"/>
          </w:tcPr>
          <w:p w14:paraId="096B6DF6">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线路监测装置板卡类代加工或线路在线监测装置类产品累计销售业绩不小于1200万元。（时间以合同签订日期为准，须提供用户合同封面、金额页、合同签字盖章页复印件、证明合同内容的合同页、发票复印件、发票查验结果截图）</w:t>
            </w:r>
          </w:p>
        </w:tc>
        <w:tc>
          <w:tcPr>
            <w:tcW w:w="0" w:type="auto"/>
            <w:vAlign w:val="center"/>
          </w:tcPr>
          <w:p w14:paraId="3F2E2FE4">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lang w:val="en-US" w:eastAsia="zh-CN"/>
              </w:rPr>
              <w:t>11</w:t>
            </w:r>
          </w:p>
        </w:tc>
      </w:tr>
      <w:tr w14:paraId="22D1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0" w:type="auto"/>
            <w:vAlign w:val="center"/>
          </w:tcPr>
          <w:p w14:paraId="2EC3FD5D">
            <w:pPr>
              <w:widowControl/>
              <w:shd w:val="clear"/>
              <w:jc w:val="center"/>
              <w:rPr>
                <w:rFonts w:ascii="仿宋" w:hAnsi="仿宋" w:eastAsia="仿宋" w:cs="Arial"/>
                <w:color w:val="auto"/>
                <w:kern w:val="0"/>
                <w:sz w:val="22"/>
                <w:szCs w:val="22"/>
                <w:highlight w:val="none"/>
              </w:rPr>
            </w:pPr>
            <w:r>
              <w:rPr>
                <w:rFonts w:hint="eastAsia" w:ascii="仿宋" w:hAnsi="仿宋" w:eastAsia="仿宋" w:cs="宋体"/>
                <w:color w:val="auto"/>
                <w:kern w:val="0"/>
                <w:sz w:val="22"/>
                <w:szCs w:val="22"/>
                <w:highlight w:val="none"/>
              </w:rPr>
              <w:t>信息采集板卡代加工采购项目（包三）</w:t>
            </w:r>
          </w:p>
        </w:tc>
        <w:tc>
          <w:tcPr>
            <w:tcW w:w="0" w:type="auto"/>
            <w:vMerge w:val="continue"/>
            <w:vAlign w:val="center"/>
          </w:tcPr>
          <w:p w14:paraId="2FDBACC8">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19803FE3">
            <w:pPr>
              <w:widowControl/>
              <w:shd w:val="clear"/>
              <w:jc w:val="left"/>
              <w:rPr>
                <w:rFonts w:ascii="仿宋" w:hAnsi="仿宋" w:eastAsia="仿宋" w:cs="宋体"/>
                <w:color w:val="auto"/>
                <w:kern w:val="0"/>
                <w:sz w:val="22"/>
                <w:szCs w:val="22"/>
                <w:highlight w:val="none"/>
              </w:rPr>
            </w:pPr>
          </w:p>
        </w:tc>
        <w:tc>
          <w:tcPr>
            <w:tcW w:w="0" w:type="auto"/>
            <w:vAlign w:val="center"/>
          </w:tcPr>
          <w:p w14:paraId="681FA906">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块</w:t>
            </w:r>
          </w:p>
        </w:tc>
        <w:tc>
          <w:tcPr>
            <w:tcW w:w="0" w:type="auto"/>
            <w:vAlign w:val="center"/>
          </w:tcPr>
          <w:p w14:paraId="21A448E9">
            <w:pPr>
              <w:widowControl/>
              <w:shd w:val="clear"/>
              <w:jc w:val="center"/>
              <w:textAlignment w:val="center"/>
              <w:rPr>
                <w:rFonts w:ascii="仿宋" w:hAnsi="仿宋" w:eastAsia="仿宋" w:cs="仿宋"/>
                <w:color w:val="auto"/>
                <w:szCs w:val="21"/>
                <w:highlight w:val="none"/>
              </w:rPr>
            </w:pPr>
            <w:r>
              <w:rPr>
                <w:rFonts w:hint="eastAsia" w:ascii="等线" w:hAnsi="等线" w:eastAsia="等线"/>
                <w:color w:val="auto"/>
                <w:sz w:val="22"/>
                <w:szCs w:val="22"/>
                <w:highlight w:val="none"/>
              </w:rPr>
              <w:t>9638</w:t>
            </w:r>
          </w:p>
        </w:tc>
        <w:tc>
          <w:tcPr>
            <w:tcW w:w="0" w:type="auto"/>
            <w:vMerge w:val="continue"/>
            <w:vAlign w:val="center"/>
          </w:tcPr>
          <w:p w14:paraId="368DE48B">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7C85706D">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2636EDD3">
            <w:pPr>
              <w:widowControl/>
              <w:shd w:val="clear"/>
              <w:jc w:val="center"/>
              <w:rPr>
                <w:rFonts w:ascii="仿宋" w:hAnsi="仿宋" w:eastAsia="仿宋" w:cs="宋体"/>
                <w:color w:val="auto"/>
                <w:kern w:val="0"/>
                <w:szCs w:val="21"/>
                <w:highlight w:val="none"/>
              </w:rPr>
            </w:pPr>
          </w:p>
        </w:tc>
        <w:tc>
          <w:tcPr>
            <w:tcW w:w="4312" w:type="dxa"/>
            <w:vAlign w:val="center"/>
          </w:tcPr>
          <w:p w14:paraId="4B906D55">
            <w:pPr>
              <w:widowControl/>
              <w:shd w:val="clear"/>
              <w:snapToGrid w:val="0"/>
              <w:jc w:val="left"/>
              <w:rPr>
                <w:rFonts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1</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p w14:paraId="6FC1304B">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lang w:val="en-US" w:eastAsia="zh-CN"/>
              </w:rPr>
              <w:t>2</w:t>
            </w:r>
            <w:r>
              <w:rPr>
                <w:rFonts w:hint="eastAsia" w:ascii="仿宋" w:hAnsi="仿宋" w:eastAsia="仿宋" w:cs="宋体"/>
                <w:b/>
                <w:bCs/>
                <w:color w:val="auto"/>
                <w:kern w:val="0"/>
                <w:sz w:val="22"/>
                <w:szCs w:val="22"/>
                <w:highlight w:val="none"/>
                <w:lang w:val="en-US" w:eastAsia="zh-CN"/>
              </w:rPr>
              <w:t>)</w:t>
            </w:r>
            <w:r>
              <w:rPr>
                <w:rFonts w:ascii="仿宋" w:hAnsi="仿宋" w:eastAsia="仿宋" w:cs="宋体"/>
                <w:color w:val="auto"/>
                <w:kern w:val="0"/>
                <w:sz w:val="22"/>
                <w:szCs w:val="22"/>
                <w:highlight w:val="none"/>
              </w:rPr>
              <w:t>.</w:t>
            </w:r>
            <w:r>
              <w:rPr>
                <w:rFonts w:hint="eastAsia" w:ascii="仿宋" w:hAnsi="仿宋" w:eastAsia="仿宋" w:cs="宋体"/>
                <w:color w:val="auto"/>
                <w:kern w:val="0"/>
                <w:sz w:val="22"/>
                <w:szCs w:val="22"/>
                <w:highlight w:val="none"/>
              </w:rPr>
              <w:t>应提供生产、检验检测设备的证明材料，包括采购合同或发票等，不得借用、租用其他公司设备。</w:t>
            </w:r>
          </w:p>
        </w:tc>
        <w:tc>
          <w:tcPr>
            <w:tcW w:w="3745" w:type="dxa"/>
            <w:vAlign w:val="center"/>
          </w:tcPr>
          <w:p w14:paraId="08D4FCC6">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线路监测装置板卡类代加工或线路在线监测装置类产品累计销售业绩不小于1200万元。（时间以合同签订日期为准，须提供用户合同封面、金额页、合同签字盖章页复印件、证明合同内容的合同页、发票复印件、发票查验结果截图）</w:t>
            </w:r>
          </w:p>
        </w:tc>
        <w:tc>
          <w:tcPr>
            <w:tcW w:w="0" w:type="auto"/>
            <w:vAlign w:val="center"/>
          </w:tcPr>
          <w:p w14:paraId="156F658C">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lang w:val="en-US" w:eastAsia="zh-CN"/>
              </w:rPr>
              <w:t>10</w:t>
            </w:r>
          </w:p>
        </w:tc>
      </w:tr>
      <w:tr w14:paraId="294F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0" w:type="auto"/>
            <w:vAlign w:val="center"/>
          </w:tcPr>
          <w:p w14:paraId="586879BD">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信息采集板卡代加工采购项目（包四）</w:t>
            </w:r>
          </w:p>
        </w:tc>
        <w:tc>
          <w:tcPr>
            <w:tcW w:w="0" w:type="auto"/>
            <w:vMerge w:val="continue"/>
            <w:vAlign w:val="center"/>
          </w:tcPr>
          <w:p w14:paraId="3B132000">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67BF7FC2">
            <w:pPr>
              <w:widowControl/>
              <w:shd w:val="clear"/>
              <w:jc w:val="left"/>
              <w:rPr>
                <w:rFonts w:ascii="仿宋" w:hAnsi="仿宋" w:eastAsia="仿宋" w:cs="宋体"/>
                <w:color w:val="auto"/>
                <w:kern w:val="0"/>
                <w:sz w:val="22"/>
                <w:szCs w:val="22"/>
                <w:highlight w:val="none"/>
              </w:rPr>
            </w:pPr>
          </w:p>
        </w:tc>
        <w:tc>
          <w:tcPr>
            <w:tcW w:w="0" w:type="auto"/>
            <w:vAlign w:val="center"/>
          </w:tcPr>
          <w:p w14:paraId="38951490">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块</w:t>
            </w:r>
          </w:p>
        </w:tc>
        <w:tc>
          <w:tcPr>
            <w:tcW w:w="0" w:type="auto"/>
            <w:vAlign w:val="center"/>
          </w:tcPr>
          <w:p w14:paraId="4A429F0B">
            <w:pPr>
              <w:widowControl/>
              <w:shd w:val="clear"/>
              <w:jc w:val="center"/>
              <w:textAlignment w:val="center"/>
              <w:rPr>
                <w:rFonts w:ascii="等线" w:hAnsi="等线" w:eastAsia="等线"/>
                <w:color w:val="auto"/>
                <w:sz w:val="22"/>
                <w:szCs w:val="22"/>
                <w:highlight w:val="none"/>
              </w:rPr>
            </w:pPr>
            <w:r>
              <w:rPr>
                <w:rFonts w:hint="eastAsia" w:ascii="等线" w:hAnsi="等线" w:eastAsia="等线"/>
                <w:color w:val="auto"/>
                <w:sz w:val="22"/>
                <w:szCs w:val="22"/>
                <w:highlight w:val="none"/>
              </w:rPr>
              <w:t>7231</w:t>
            </w:r>
          </w:p>
        </w:tc>
        <w:tc>
          <w:tcPr>
            <w:tcW w:w="0" w:type="auto"/>
            <w:vMerge w:val="continue"/>
            <w:vAlign w:val="center"/>
          </w:tcPr>
          <w:p w14:paraId="78DC54D1">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37AEBE60">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45CA4ACE">
            <w:pPr>
              <w:widowControl/>
              <w:shd w:val="clear"/>
              <w:jc w:val="center"/>
              <w:rPr>
                <w:rFonts w:ascii="仿宋" w:hAnsi="仿宋" w:eastAsia="仿宋" w:cs="宋体"/>
                <w:color w:val="auto"/>
                <w:kern w:val="0"/>
                <w:szCs w:val="21"/>
                <w:highlight w:val="none"/>
              </w:rPr>
            </w:pPr>
          </w:p>
        </w:tc>
        <w:tc>
          <w:tcPr>
            <w:tcW w:w="4312" w:type="dxa"/>
            <w:vAlign w:val="center"/>
          </w:tcPr>
          <w:p w14:paraId="3C13C670">
            <w:pPr>
              <w:widowControl/>
              <w:shd w:val="clear"/>
              <w:snapToGrid w:val="0"/>
              <w:jc w:val="left"/>
              <w:rPr>
                <w:rFonts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1</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p w14:paraId="11CD8A91">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lang w:val="en-US" w:eastAsia="zh-CN"/>
              </w:rPr>
              <w:t>2</w:t>
            </w:r>
            <w:r>
              <w:rPr>
                <w:rFonts w:hint="eastAsia" w:ascii="仿宋" w:hAnsi="仿宋" w:eastAsia="仿宋" w:cs="宋体"/>
                <w:b/>
                <w:bCs/>
                <w:color w:val="auto"/>
                <w:kern w:val="0"/>
                <w:sz w:val="22"/>
                <w:szCs w:val="22"/>
                <w:highlight w:val="none"/>
                <w:lang w:val="en-US" w:eastAsia="zh-CN"/>
              </w:rPr>
              <w:t>)</w:t>
            </w:r>
            <w:r>
              <w:rPr>
                <w:rFonts w:ascii="仿宋" w:hAnsi="仿宋" w:eastAsia="仿宋" w:cs="宋体"/>
                <w:color w:val="auto"/>
                <w:kern w:val="0"/>
                <w:sz w:val="22"/>
                <w:szCs w:val="22"/>
                <w:highlight w:val="none"/>
              </w:rPr>
              <w:t>.</w:t>
            </w:r>
            <w:r>
              <w:rPr>
                <w:rFonts w:hint="eastAsia" w:ascii="仿宋" w:hAnsi="仿宋" w:eastAsia="仿宋" w:cs="宋体"/>
                <w:color w:val="auto"/>
                <w:kern w:val="0"/>
                <w:sz w:val="22"/>
                <w:szCs w:val="22"/>
                <w:highlight w:val="none"/>
              </w:rPr>
              <w:t>应提供生产、检验检测设备的证明材料，包括采购合同或发票等，不得借用、租用其他公司设备。</w:t>
            </w:r>
          </w:p>
        </w:tc>
        <w:tc>
          <w:tcPr>
            <w:tcW w:w="3745" w:type="dxa"/>
            <w:vAlign w:val="center"/>
          </w:tcPr>
          <w:p w14:paraId="20A976EB">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线路监测装置板卡类代加工或线路在线监测装置类产品累计销售业绩不小于1200万元。（时间以合同签订日期为准，须提供用户合同封面、金额页、合同签字盖章页复印件、证明合同内容的合同页、发票复印件、发票查验结果截图）</w:t>
            </w:r>
          </w:p>
        </w:tc>
        <w:tc>
          <w:tcPr>
            <w:tcW w:w="0" w:type="auto"/>
            <w:vAlign w:val="center"/>
          </w:tcPr>
          <w:p w14:paraId="38C31357">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lang w:val="en-US" w:eastAsia="zh-CN"/>
              </w:rPr>
              <w:t>9</w:t>
            </w:r>
          </w:p>
        </w:tc>
      </w:tr>
      <w:tr w14:paraId="5387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0" w:type="auto"/>
            <w:vAlign w:val="center"/>
          </w:tcPr>
          <w:p w14:paraId="7341F6B0">
            <w:pPr>
              <w:widowControl/>
              <w:shd w:val="clear"/>
              <w:jc w:val="center"/>
              <w:rPr>
                <w:rFonts w:ascii="仿宋" w:hAnsi="仿宋" w:eastAsia="仿宋" w:cs="Arial"/>
                <w:color w:val="auto"/>
                <w:kern w:val="0"/>
                <w:sz w:val="22"/>
                <w:szCs w:val="22"/>
                <w:highlight w:val="none"/>
              </w:rPr>
            </w:pPr>
            <w:r>
              <w:rPr>
                <w:rFonts w:hint="eastAsia" w:ascii="仿宋" w:hAnsi="仿宋" w:eastAsia="仿宋" w:cs="宋体"/>
                <w:color w:val="auto"/>
                <w:kern w:val="0"/>
                <w:sz w:val="22"/>
                <w:szCs w:val="22"/>
                <w:highlight w:val="none"/>
              </w:rPr>
              <w:t>信息采集板卡代加工采购项目（包五）</w:t>
            </w:r>
          </w:p>
        </w:tc>
        <w:tc>
          <w:tcPr>
            <w:tcW w:w="0" w:type="auto"/>
            <w:vMerge w:val="continue"/>
            <w:vAlign w:val="center"/>
          </w:tcPr>
          <w:p w14:paraId="44A1A99C">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08F4A044">
            <w:pPr>
              <w:widowControl/>
              <w:shd w:val="clear"/>
              <w:jc w:val="left"/>
              <w:rPr>
                <w:rFonts w:ascii="仿宋" w:hAnsi="仿宋" w:eastAsia="仿宋" w:cs="宋体"/>
                <w:color w:val="auto"/>
                <w:kern w:val="0"/>
                <w:sz w:val="22"/>
                <w:szCs w:val="22"/>
                <w:highlight w:val="none"/>
              </w:rPr>
            </w:pPr>
          </w:p>
        </w:tc>
        <w:tc>
          <w:tcPr>
            <w:tcW w:w="0" w:type="auto"/>
            <w:vAlign w:val="center"/>
          </w:tcPr>
          <w:p w14:paraId="2BB4F4F8">
            <w:pPr>
              <w:widowControl/>
              <w:shd w:val="clear"/>
              <w:jc w:val="center"/>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块</w:t>
            </w:r>
          </w:p>
        </w:tc>
        <w:tc>
          <w:tcPr>
            <w:tcW w:w="0" w:type="auto"/>
            <w:vAlign w:val="center"/>
          </w:tcPr>
          <w:p w14:paraId="5826A4A3">
            <w:pPr>
              <w:widowControl/>
              <w:shd w:val="clear"/>
              <w:jc w:val="center"/>
              <w:textAlignment w:val="center"/>
              <w:rPr>
                <w:rFonts w:ascii="仿宋" w:hAnsi="仿宋" w:eastAsia="仿宋" w:cs="仿宋"/>
                <w:color w:val="auto"/>
                <w:szCs w:val="21"/>
                <w:highlight w:val="none"/>
              </w:rPr>
            </w:pPr>
            <w:r>
              <w:rPr>
                <w:rFonts w:hint="eastAsia" w:ascii="等线" w:hAnsi="等线" w:eastAsia="等线"/>
                <w:color w:val="auto"/>
                <w:sz w:val="22"/>
                <w:szCs w:val="22"/>
                <w:highlight w:val="none"/>
              </w:rPr>
              <w:t>3606</w:t>
            </w:r>
          </w:p>
        </w:tc>
        <w:tc>
          <w:tcPr>
            <w:tcW w:w="0" w:type="auto"/>
            <w:vMerge w:val="continue"/>
            <w:vAlign w:val="center"/>
          </w:tcPr>
          <w:p w14:paraId="5D86D32F">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1860A757">
            <w:pPr>
              <w:widowControl/>
              <w:shd w:val="clear"/>
              <w:jc w:val="center"/>
              <w:rPr>
                <w:rFonts w:ascii="仿宋" w:hAnsi="仿宋" w:eastAsia="仿宋" w:cs="宋体"/>
                <w:color w:val="auto"/>
                <w:kern w:val="0"/>
                <w:sz w:val="22"/>
                <w:szCs w:val="22"/>
                <w:highlight w:val="none"/>
              </w:rPr>
            </w:pPr>
          </w:p>
        </w:tc>
        <w:tc>
          <w:tcPr>
            <w:tcW w:w="0" w:type="auto"/>
            <w:vMerge w:val="continue"/>
            <w:vAlign w:val="center"/>
          </w:tcPr>
          <w:p w14:paraId="4F007259">
            <w:pPr>
              <w:widowControl/>
              <w:shd w:val="clear"/>
              <w:jc w:val="center"/>
              <w:rPr>
                <w:rFonts w:ascii="仿宋" w:hAnsi="仿宋" w:eastAsia="仿宋" w:cs="宋体"/>
                <w:color w:val="auto"/>
                <w:kern w:val="0"/>
                <w:szCs w:val="21"/>
                <w:highlight w:val="none"/>
              </w:rPr>
            </w:pPr>
          </w:p>
        </w:tc>
        <w:tc>
          <w:tcPr>
            <w:tcW w:w="4312" w:type="dxa"/>
            <w:vAlign w:val="center"/>
          </w:tcPr>
          <w:p w14:paraId="278D58B0">
            <w:pPr>
              <w:widowControl/>
              <w:shd w:val="clear"/>
              <w:snapToGrid w:val="0"/>
              <w:jc w:val="left"/>
              <w:rPr>
                <w:rFonts w:ascii="仿宋" w:hAnsi="仿宋" w:eastAsia="仿宋" w:cs="宋体"/>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1</w:t>
            </w: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p w14:paraId="2CE3067B">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lang w:val="en-US" w:eastAsia="zh-CN"/>
              </w:rPr>
              <w:t>(</w:t>
            </w:r>
            <w:r>
              <w:rPr>
                <w:rFonts w:hint="eastAsia" w:ascii="仿宋" w:hAnsi="仿宋" w:eastAsia="仿宋" w:cs="宋体"/>
                <w:color w:val="auto"/>
                <w:kern w:val="0"/>
                <w:sz w:val="22"/>
                <w:szCs w:val="22"/>
                <w:highlight w:val="none"/>
                <w:lang w:val="en-US" w:eastAsia="zh-CN"/>
              </w:rPr>
              <w:t>2</w:t>
            </w:r>
            <w:r>
              <w:rPr>
                <w:rFonts w:hint="eastAsia" w:ascii="仿宋" w:hAnsi="仿宋" w:eastAsia="仿宋" w:cs="宋体"/>
                <w:b/>
                <w:bCs/>
                <w:color w:val="auto"/>
                <w:kern w:val="0"/>
                <w:sz w:val="22"/>
                <w:szCs w:val="22"/>
                <w:highlight w:val="none"/>
                <w:lang w:val="en-US" w:eastAsia="zh-CN"/>
              </w:rPr>
              <w:t>)</w:t>
            </w:r>
            <w:r>
              <w:rPr>
                <w:rFonts w:ascii="仿宋" w:hAnsi="仿宋" w:eastAsia="仿宋" w:cs="宋体"/>
                <w:color w:val="auto"/>
                <w:kern w:val="0"/>
                <w:sz w:val="22"/>
                <w:szCs w:val="22"/>
                <w:highlight w:val="none"/>
              </w:rPr>
              <w:t>.</w:t>
            </w:r>
            <w:r>
              <w:rPr>
                <w:rFonts w:hint="eastAsia" w:ascii="仿宋" w:hAnsi="仿宋" w:eastAsia="仿宋" w:cs="宋体"/>
                <w:color w:val="auto"/>
                <w:kern w:val="0"/>
                <w:sz w:val="22"/>
                <w:szCs w:val="22"/>
                <w:highlight w:val="none"/>
              </w:rPr>
              <w:t>应提供生产、检验检测设备的证明材料，包括采购合同或发票等，不得借用、租用其他公司设备。</w:t>
            </w:r>
          </w:p>
        </w:tc>
        <w:tc>
          <w:tcPr>
            <w:tcW w:w="3745" w:type="dxa"/>
            <w:vAlign w:val="center"/>
          </w:tcPr>
          <w:p w14:paraId="3FBE4754">
            <w:pPr>
              <w:widowControl/>
              <w:shd w:val="clear"/>
              <w:jc w:val="center"/>
              <w:rPr>
                <w:rFonts w:ascii="仿宋" w:hAnsi="仿宋" w:eastAsia="仿宋" w:cs="宋体"/>
                <w:color w:val="auto"/>
                <w:kern w:val="0"/>
                <w:szCs w:val="21"/>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线路监测装置板卡类代加工或线路在线监测装置类产品累计销售业绩不小于1200万元。（时间以合同签订日期为准，须提供用户合同封面、金额页、合同签字盖章页复印件、证明合同内容的合同页、发票复印件、发票查验结果截图）</w:t>
            </w:r>
          </w:p>
        </w:tc>
        <w:tc>
          <w:tcPr>
            <w:tcW w:w="0" w:type="auto"/>
            <w:vAlign w:val="center"/>
          </w:tcPr>
          <w:p w14:paraId="5BAC0999">
            <w:pPr>
              <w:widowControl/>
              <w:shd w:val="clear"/>
              <w:jc w:val="center"/>
              <w:rPr>
                <w:rFonts w:hint="eastAsia"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lang w:val="en-US" w:eastAsia="zh-CN"/>
              </w:rPr>
              <w:t>4.5</w:t>
            </w:r>
          </w:p>
        </w:tc>
      </w:tr>
    </w:tbl>
    <w:p w14:paraId="3E577162">
      <w:pPr>
        <w:shd w:val="clear"/>
        <w:ind w:firstLine="440" w:firstLineChars="200"/>
        <w:rPr>
          <w:rFonts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6A11A6DE">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423B71BC">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1.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7D87000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2.投标文件中提供的证明材料复印件应复印清晰、可辨认且不得遮盖、涂抹，否则视为无效。</w:t>
      </w:r>
    </w:p>
    <w:p w14:paraId="3F18F85D">
      <w:pPr>
        <w:shd w:val="clear"/>
        <w:rPr>
          <w:rFonts w:ascii="仿宋" w:hAnsi="仿宋" w:eastAsia="仿宋"/>
          <w:color w:val="auto"/>
          <w:sz w:val="22"/>
          <w:szCs w:val="22"/>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3.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业绩认定时间以合同签订时间为准，若合同无签署日期，且无其他可以证明合同签署日期的文件，则该项业绩无效。若合同上存在多个签署日期的，以最后一方签署的时间为准。业绩发票影印件后须附通过国家税务总局全国增值税发票查验平台（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ascii="仿宋" w:hAnsi="仿宋" w:eastAsia="仿宋"/>
          <w:color w:val="auto"/>
          <w:sz w:val="22"/>
          <w:szCs w:val="22"/>
          <w:highlight w:val="none"/>
        </w:rPr>
        <w:t xml:space="preserve"> </w:t>
      </w:r>
    </w:p>
    <w:p w14:paraId="35B3E0B6">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分标八：低压配电用电器元件采购项目</w:t>
      </w:r>
    </w:p>
    <w:p w14:paraId="65CB8180">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分标编号：CY0626SWWK65FZ08</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2"/>
        <w:gridCol w:w="1334"/>
        <w:gridCol w:w="1334"/>
        <w:gridCol w:w="550"/>
        <w:gridCol w:w="550"/>
        <w:gridCol w:w="1278"/>
        <w:gridCol w:w="662"/>
        <w:gridCol w:w="1446"/>
        <w:gridCol w:w="1332"/>
        <w:gridCol w:w="2820"/>
        <w:gridCol w:w="1086"/>
      </w:tblGrid>
      <w:tr w14:paraId="27E6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0" w:type="auto"/>
            <w:vAlign w:val="center"/>
          </w:tcPr>
          <w:p w14:paraId="24EDA54B">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0" w:type="auto"/>
            <w:vAlign w:val="center"/>
          </w:tcPr>
          <w:p w14:paraId="4BEAF19B">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物资名称</w:t>
            </w:r>
          </w:p>
        </w:tc>
        <w:tc>
          <w:tcPr>
            <w:tcW w:w="0" w:type="auto"/>
            <w:vAlign w:val="center"/>
          </w:tcPr>
          <w:p w14:paraId="0F43AC77">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323C0CF3">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44C99733">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04BA5FF7">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交货日期</w:t>
            </w:r>
          </w:p>
        </w:tc>
        <w:tc>
          <w:tcPr>
            <w:tcW w:w="0" w:type="auto"/>
            <w:vAlign w:val="center"/>
          </w:tcPr>
          <w:p w14:paraId="7D003170">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0B75840F">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38E37819">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2821" w:type="dxa"/>
            <w:vAlign w:val="center"/>
          </w:tcPr>
          <w:p w14:paraId="29AC80C7">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1086" w:type="dxa"/>
            <w:vAlign w:val="center"/>
          </w:tcPr>
          <w:p w14:paraId="242BA6BD">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2FE34C0D">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4ACD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0" w:type="auto"/>
            <w:vAlign w:val="center"/>
          </w:tcPr>
          <w:p w14:paraId="6878FEC8">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低压配电用电器元件采购项目</w:t>
            </w:r>
          </w:p>
        </w:tc>
        <w:tc>
          <w:tcPr>
            <w:tcW w:w="0" w:type="auto"/>
            <w:vAlign w:val="center"/>
          </w:tcPr>
          <w:p w14:paraId="04D322B1">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低压配电用电器元件</w:t>
            </w:r>
          </w:p>
        </w:tc>
        <w:tc>
          <w:tcPr>
            <w:tcW w:w="0" w:type="auto"/>
            <w:vAlign w:val="center"/>
          </w:tcPr>
          <w:p w14:paraId="32E68039">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详见技术标准与要求</w:t>
            </w:r>
          </w:p>
        </w:tc>
        <w:tc>
          <w:tcPr>
            <w:tcW w:w="0" w:type="auto"/>
            <w:shd w:val="clear" w:color="000000" w:fill="FFFFFF"/>
            <w:vAlign w:val="center"/>
          </w:tcPr>
          <w:p w14:paraId="4FD1CCB8">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批</w:t>
            </w:r>
          </w:p>
        </w:tc>
        <w:tc>
          <w:tcPr>
            <w:tcW w:w="0" w:type="auto"/>
            <w:shd w:val="clear" w:color="000000" w:fill="FFFFFF"/>
            <w:vAlign w:val="center"/>
          </w:tcPr>
          <w:p w14:paraId="3EA789A8">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w:t>
            </w:r>
          </w:p>
        </w:tc>
        <w:tc>
          <w:tcPr>
            <w:tcW w:w="0" w:type="auto"/>
            <w:vAlign w:val="center"/>
          </w:tcPr>
          <w:p w14:paraId="3C58D191">
            <w:pPr>
              <w:widowControl/>
              <w:shd w:val="clear"/>
              <w:spacing w:line="240" w:lineRule="exact"/>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合同签订后15日内</w:t>
            </w:r>
          </w:p>
        </w:tc>
        <w:tc>
          <w:tcPr>
            <w:tcW w:w="0" w:type="auto"/>
            <w:vAlign w:val="center"/>
          </w:tcPr>
          <w:p w14:paraId="366C71DB">
            <w:pPr>
              <w:widowControl/>
              <w:shd w:val="clear"/>
              <w:spacing w:line="240" w:lineRule="exact"/>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1年</w:t>
            </w:r>
          </w:p>
        </w:tc>
        <w:tc>
          <w:tcPr>
            <w:tcW w:w="0" w:type="auto"/>
            <w:vAlign w:val="center"/>
          </w:tcPr>
          <w:p w14:paraId="7958B1A7">
            <w:pPr>
              <w:widowControl/>
              <w:shd w:val="clear"/>
              <w:spacing w:line="240" w:lineRule="exact"/>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Align w:val="center"/>
          </w:tcPr>
          <w:p w14:paraId="17041999">
            <w:pPr>
              <w:widowControl/>
              <w:shd w:val="clear"/>
              <w:spacing w:line="240" w:lineRule="exact"/>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集货商</w:t>
            </w:r>
          </w:p>
        </w:tc>
        <w:tc>
          <w:tcPr>
            <w:tcW w:w="2821" w:type="dxa"/>
            <w:vAlign w:val="center"/>
          </w:tcPr>
          <w:p w14:paraId="41C6CD6B">
            <w:pPr>
              <w:widowControl/>
              <w:shd w:val="clear"/>
              <w:spacing w:line="240" w:lineRule="exact"/>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2023年1月1日至招标公告发布之日内，具有低压电器元件累计销售业绩不少于30万。</w:t>
            </w:r>
            <w:r>
              <w:rPr>
                <w:rFonts w:hint="eastAsia" w:ascii="仿宋" w:hAnsi="仿宋" w:eastAsia="仿宋" w:cs="宋体"/>
                <w:b/>
                <w:bCs/>
                <w:color w:val="auto"/>
                <w:kern w:val="0"/>
                <w:sz w:val="22"/>
                <w:szCs w:val="22"/>
                <w:highlight w:val="none"/>
              </w:rPr>
              <w:t>（时间以合同签订日期为准，须提供用户合同封面、金额页、合同签字盖章页复印件、证明合同内容的合同页；发票复印件；发票查验截图）。</w:t>
            </w:r>
          </w:p>
        </w:tc>
        <w:tc>
          <w:tcPr>
            <w:tcW w:w="1086" w:type="dxa"/>
            <w:vAlign w:val="center"/>
          </w:tcPr>
          <w:p w14:paraId="4DE1709F">
            <w:pPr>
              <w:widowControl/>
              <w:shd w:val="clear"/>
              <w:spacing w:line="240" w:lineRule="exact"/>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1.1</w:t>
            </w:r>
          </w:p>
        </w:tc>
      </w:tr>
    </w:tbl>
    <w:p w14:paraId="445E4032">
      <w:pPr>
        <w:pStyle w:val="2"/>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注：具体供货不局限于上述产品。应包括上述产品相关配件，类似升级产品。</w:t>
      </w:r>
    </w:p>
    <w:p w14:paraId="1E9E6D82">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3EDBDEC8">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3FE6E3C">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22D7A38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75608147">
      <w:pPr>
        <w:pStyle w:val="4"/>
        <w:shd w:val="clear"/>
        <w:rPr>
          <w:rFonts w:ascii="仿宋" w:hAnsi="仿宋" w:eastAsia="仿宋"/>
          <w:color w:val="auto"/>
          <w:sz w:val="22"/>
          <w:szCs w:val="22"/>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b/>
          <w:bCs/>
          <w:color w:val="auto"/>
          <w:sz w:val="22"/>
          <w:szCs w:val="22"/>
          <w:highlight w:val="none"/>
        </w:rPr>
        <w:t>。</w:t>
      </w:r>
    </w:p>
    <w:p w14:paraId="75BEFFCB">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分标九：能量分配控制单元采购项目</w:t>
      </w:r>
    </w:p>
    <w:p w14:paraId="15C27FAF">
      <w:pPr>
        <w:pStyle w:val="8"/>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分标编号：CY0626SWWK65FZ09</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586"/>
        <w:gridCol w:w="467"/>
        <w:gridCol w:w="467"/>
        <w:gridCol w:w="719"/>
        <w:gridCol w:w="497"/>
        <w:gridCol w:w="704"/>
        <w:gridCol w:w="5036"/>
        <w:gridCol w:w="3830"/>
        <w:gridCol w:w="796"/>
      </w:tblGrid>
      <w:tr w14:paraId="5B03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0" w:type="auto"/>
            <w:vAlign w:val="center"/>
          </w:tcPr>
          <w:p w14:paraId="55697644">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项目名称</w:t>
            </w:r>
          </w:p>
        </w:tc>
        <w:tc>
          <w:tcPr>
            <w:tcW w:w="0" w:type="auto"/>
            <w:vAlign w:val="center"/>
          </w:tcPr>
          <w:p w14:paraId="033BF250">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主要技术要求</w:t>
            </w:r>
          </w:p>
        </w:tc>
        <w:tc>
          <w:tcPr>
            <w:tcW w:w="0" w:type="auto"/>
            <w:vAlign w:val="center"/>
          </w:tcPr>
          <w:p w14:paraId="5A3E54FA">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单位</w:t>
            </w:r>
          </w:p>
        </w:tc>
        <w:tc>
          <w:tcPr>
            <w:tcW w:w="0" w:type="auto"/>
            <w:vAlign w:val="center"/>
          </w:tcPr>
          <w:p w14:paraId="49939416">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数量</w:t>
            </w:r>
          </w:p>
        </w:tc>
        <w:tc>
          <w:tcPr>
            <w:tcW w:w="0" w:type="auto"/>
            <w:vAlign w:val="center"/>
          </w:tcPr>
          <w:p w14:paraId="76341F9F">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交货日期</w:t>
            </w:r>
          </w:p>
        </w:tc>
        <w:tc>
          <w:tcPr>
            <w:tcW w:w="0" w:type="auto"/>
            <w:vAlign w:val="center"/>
          </w:tcPr>
          <w:p w14:paraId="5E05DE8D">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质保期</w:t>
            </w:r>
          </w:p>
        </w:tc>
        <w:tc>
          <w:tcPr>
            <w:tcW w:w="0" w:type="auto"/>
            <w:vAlign w:val="center"/>
          </w:tcPr>
          <w:p w14:paraId="3EE5E993">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交货地点</w:t>
            </w:r>
          </w:p>
        </w:tc>
        <w:tc>
          <w:tcPr>
            <w:tcW w:w="0" w:type="auto"/>
            <w:vAlign w:val="center"/>
          </w:tcPr>
          <w:p w14:paraId="08EC5F5D">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5AA04FE3">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1C82E1F2">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64908A2C">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7D35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0" w:type="auto"/>
            <w:vAlign w:val="center"/>
          </w:tcPr>
          <w:p w14:paraId="3BE10412">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能量分配控制单元采购项目（包一）</w:t>
            </w:r>
          </w:p>
        </w:tc>
        <w:tc>
          <w:tcPr>
            <w:tcW w:w="0" w:type="auto"/>
            <w:vMerge w:val="restart"/>
            <w:vAlign w:val="center"/>
          </w:tcPr>
          <w:p w14:paraId="4265F284">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详见技术规范</w:t>
            </w:r>
          </w:p>
        </w:tc>
        <w:tc>
          <w:tcPr>
            <w:tcW w:w="0" w:type="auto"/>
            <w:shd w:val="clear" w:color="000000" w:fill="FFFFFF"/>
            <w:vAlign w:val="center"/>
          </w:tcPr>
          <w:p w14:paraId="5C1592D6">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套</w:t>
            </w:r>
          </w:p>
        </w:tc>
        <w:tc>
          <w:tcPr>
            <w:tcW w:w="0" w:type="auto"/>
            <w:shd w:val="clear" w:color="000000" w:fill="FFFFFF"/>
            <w:vAlign w:val="center"/>
          </w:tcPr>
          <w:p w14:paraId="42AEF043">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88</w:t>
            </w:r>
          </w:p>
        </w:tc>
        <w:tc>
          <w:tcPr>
            <w:tcW w:w="0" w:type="auto"/>
            <w:vMerge w:val="restart"/>
            <w:vAlign w:val="center"/>
          </w:tcPr>
          <w:p w14:paraId="4C440FFC">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接到供货通知后15日内</w:t>
            </w:r>
          </w:p>
        </w:tc>
        <w:tc>
          <w:tcPr>
            <w:tcW w:w="0" w:type="auto"/>
            <w:vMerge w:val="restart"/>
            <w:vAlign w:val="center"/>
          </w:tcPr>
          <w:p w14:paraId="6A26019F">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3年</w:t>
            </w:r>
          </w:p>
        </w:tc>
        <w:tc>
          <w:tcPr>
            <w:tcW w:w="0" w:type="auto"/>
            <w:vMerge w:val="restart"/>
            <w:vAlign w:val="center"/>
          </w:tcPr>
          <w:p w14:paraId="4F19311D">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买方指定仓库地面交货</w:t>
            </w:r>
          </w:p>
        </w:tc>
        <w:tc>
          <w:tcPr>
            <w:tcW w:w="0" w:type="auto"/>
            <w:vAlign w:val="center"/>
          </w:tcPr>
          <w:p w14:paraId="58B2792C">
            <w:pPr>
              <w:widowControl/>
              <w:shd w:val="clear"/>
              <w:jc w:val="center"/>
              <w:rPr>
                <w:rFonts w:hint="eastAsia" w:ascii="仿宋" w:hAnsi="仿宋" w:eastAsia="仿宋" w:cs="仿宋"/>
                <w:color w:val="auto"/>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ascii="仿宋" w:hAnsi="仿宋" w:eastAsia="仿宋" w:cs="宋体"/>
                <w:color w:val="auto"/>
                <w:kern w:val="0"/>
                <w:sz w:val="22"/>
                <w:szCs w:val="22"/>
                <w:highlight w:val="none"/>
              </w:rPr>
              <w:t>提供环网箱产品第三方</w:t>
            </w:r>
            <w:r>
              <w:rPr>
                <w:rFonts w:hint="eastAsia" w:ascii="仿宋" w:hAnsi="仿宋" w:eastAsia="仿宋" w:cs="宋体"/>
                <w:color w:val="auto"/>
                <w:kern w:val="0"/>
                <w:sz w:val="22"/>
                <w:szCs w:val="22"/>
                <w:highlight w:val="none"/>
              </w:rPr>
              <w:t>权威机构出具的</w:t>
            </w:r>
            <w:r>
              <w:rPr>
                <w:rFonts w:ascii="仿宋" w:hAnsi="仿宋" w:eastAsia="仿宋" w:cs="宋体"/>
                <w:color w:val="auto"/>
                <w:kern w:val="0"/>
                <w:sz w:val="22"/>
                <w:szCs w:val="22"/>
                <w:highlight w:val="none"/>
              </w:rPr>
              <w:t>检</w:t>
            </w:r>
            <w:r>
              <w:rPr>
                <w:rFonts w:hint="eastAsia" w:ascii="仿宋" w:hAnsi="仿宋" w:eastAsia="仿宋" w:cs="宋体"/>
                <w:color w:val="auto"/>
                <w:kern w:val="0"/>
                <w:sz w:val="22"/>
                <w:szCs w:val="22"/>
                <w:highlight w:val="none"/>
              </w:rPr>
              <w:t>测</w:t>
            </w:r>
            <w:r>
              <w:rPr>
                <w:rFonts w:ascii="仿宋" w:hAnsi="仿宋" w:eastAsia="仿宋" w:cs="宋体"/>
                <w:color w:val="auto"/>
                <w:kern w:val="0"/>
                <w:sz w:val="22"/>
                <w:szCs w:val="22"/>
                <w:highlight w:val="none"/>
              </w:rPr>
              <w:t>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需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060DB611">
            <w:pPr>
              <w:widowControl/>
              <w:shd w:val="clear"/>
              <w:jc w:val="center"/>
              <w:rPr>
                <w:rFonts w:hint="eastAsia" w:ascii="仿宋" w:hAnsi="仿宋" w:eastAsia="仿宋" w:cs="仿宋"/>
                <w:color w:val="auto"/>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hint="eastAsia" w:ascii="仿宋" w:hAnsi="仿宋" w:eastAsia="仿宋" w:cs="仿宋"/>
                <w:color w:val="auto"/>
                <w:kern w:val="0"/>
                <w:sz w:val="22"/>
                <w:szCs w:val="22"/>
                <w:highlight w:val="none"/>
              </w:rPr>
              <w:t>环网箱</w:t>
            </w:r>
            <w:r>
              <w:rPr>
                <w:rFonts w:ascii="仿宋" w:hAnsi="仿宋" w:eastAsia="仿宋" w:cs="仿宋"/>
                <w:color w:val="auto"/>
                <w:kern w:val="0"/>
                <w:sz w:val="22"/>
                <w:szCs w:val="22"/>
                <w:highlight w:val="none"/>
              </w:rPr>
              <w:t>类</w:t>
            </w:r>
            <w:r>
              <w:rPr>
                <w:rFonts w:hint="eastAsia" w:ascii="仿宋" w:hAnsi="仿宋" w:eastAsia="仿宋" w:cs="仿宋"/>
                <w:color w:val="auto"/>
                <w:kern w:val="0"/>
                <w:sz w:val="22"/>
                <w:szCs w:val="22"/>
                <w:highlight w:val="none"/>
              </w:rPr>
              <w:t>产品</w:t>
            </w:r>
            <w:r>
              <w:rPr>
                <w:rFonts w:hint="eastAsia" w:ascii="仿宋" w:hAnsi="仿宋" w:eastAsia="仿宋" w:cs="宋体"/>
                <w:color w:val="auto"/>
                <w:kern w:val="0"/>
                <w:sz w:val="22"/>
                <w:szCs w:val="22"/>
                <w:highlight w:val="none"/>
              </w:rPr>
              <w:t>累计销售业绩不小1300万元。（</w:t>
            </w:r>
            <w:r>
              <w:rPr>
                <w:rFonts w:hint="eastAsia" w:ascii="仿宋" w:hAnsi="仿宋" w:eastAsia="仿宋" w:cs="方正仿宋_GBK"/>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0" w:type="auto"/>
            <w:vAlign w:val="center"/>
          </w:tcPr>
          <w:p w14:paraId="018D2561">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15</w:t>
            </w:r>
          </w:p>
        </w:tc>
      </w:tr>
      <w:tr w14:paraId="1530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0" w:type="auto"/>
            <w:vAlign w:val="center"/>
          </w:tcPr>
          <w:p w14:paraId="4913F9EC">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能量分配控制单元采购项目（包二）</w:t>
            </w:r>
          </w:p>
        </w:tc>
        <w:tc>
          <w:tcPr>
            <w:tcW w:w="0" w:type="auto"/>
            <w:vMerge w:val="continue"/>
            <w:vAlign w:val="center"/>
          </w:tcPr>
          <w:p w14:paraId="1E67BDF6">
            <w:pPr>
              <w:widowControl/>
              <w:shd w:val="clear"/>
              <w:jc w:val="center"/>
              <w:rPr>
                <w:rFonts w:hint="eastAsia" w:ascii="仿宋" w:hAnsi="仿宋" w:eastAsia="仿宋" w:cs="仿宋"/>
                <w:color w:val="auto"/>
                <w:sz w:val="22"/>
                <w:szCs w:val="22"/>
                <w:highlight w:val="none"/>
              </w:rPr>
            </w:pPr>
          </w:p>
        </w:tc>
        <w:tc>
          <w:tcPr>
            <w:tcW w:w="0" w:type="auto"/>
            <w:shd w:val="clear" w:color="000000" w:fill="FFFFFF"/>
            <w:vAlign w:val="center"/>
          </w:tcPr>
          <w:p w14:paraId="0CEF3713">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套</w:t>
            </w:r>
          </w:p>
        </w:tc>
        <w:tc>
          <w:tcPr>
            <w:tcW w:w="0" w:type="auto"/>
            <w:shd w:val="clear" w:color="000000" w:fill="FFFFFF"/>
            <w:vAlign w:val="center"/>
          </w:tcPr>
          <w:p w14:paraId="502089ED">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78</w:t>
            </w:r>
          </w:p>
        </w:tc>
        <w:tc>
          <w:tcPr>
            <w:tcW w:w="0" w:type="auto"/>
            <w:vMerge w:val="continue"/>
            <w:vAlign w:val="center"/>
          </w:tcPr>
          <w:p w14:paraId="0B582184">
            <w:pPr>
              <w:widowControl/>
              <w:shd w:val="clear"/>
              <w:jc w:val="center"/>
              <w:rPr>
                <w:rFonts w:hint="eastAsia" w:ascii="仿宋" w:hAnsi="仿宋" w:eastAsia="仿宋" w:cs="仿宋"/>
                <w:color w:val="auto"/>
                <w:sz w:val="22"/>
                <w:szCs w:val="22"/>
                <w:highlight w:val="none"/>
              </w:rPr>
            </w:pPr>
          </w:p>
        </w:tc>
        <w:tc>
          <w:tcPr>
            <w:tcW w:w="0" w:type="auto"/>
            <w:vMerge w:val="continue"/>
            <w:vAlign w:val="center"/>
          </w:tcPr>
          <w:p w14:paraId="4F0A8551">
            <w:pPr>
              <w:widowControl/>
              <w:shd w:val="clear"/>
              <w:jc w:val="center"/>
              <w:rPr>
                <w:rFonts w:hint="eastAsia" w:ascii="仿宋" w:hAnsi="仿宋" w:eastAsia="仿宋" w:cs="仿宋"/>
                <w:color w:val="auto"/>
                <w:sz w:val="22"/>
                <w:szCs w:val="22"/>
                <w:highlight w:val="none"/>
              </w:rPr>
            </w:pPr>
          </w:p>
        </w:tc>
        <w:tc>
          <w:tcPr>
            <w:tcW w:w="0" w:type="auto"/>
            <w:vMerge w:val="continue"/>
            <w:vAlign w:val="center"/>
          </w:tcPr>
          <w:p w14:paraId="61A94F63">
            <w:pPr>
              <w:widowControl/>
              <w:shd w:val="clear"/>
              <w:jc w:val="center"/>
              <w:rPr>
                <w:rFonts w:hint="eastAsia" w:ascii="仿宋" w:hAnsi="仿宋" w:eastAsia="仿宋" w:cs="仿宋"/>
                <w:color w:val="auto"/>
                <w:sz w:val="22"/>
                <w:szCs w:val="22"/>
                <w:highlight w:val="none"/>
              </w:rPr>
            </w:pPr>
          </w:p>
        </w:tc>
        <w:tc>
          <w:tcPr>
            <w:tcW w:w="0" w:type="auto"/>
            <w:shd w:val="clear" w:color="auto" w:fill="auto"/>
            <w:vAlign w:val="center"/>
          </w:tcPr>
          <w:p w14:paraId="2EDA3AF9">
            <w:pPr>
              <w:widowControl/>
              <w:shd w:val="clear"/>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ascii="仿宋" w:hAnsi="仿宋" w:eastAsia="仿宋" w:cs="宋体"/>
                <w:color w:val="auto"/>
                <w:kern w:val="0"/>
                <w:sz w:val="22"/>
                <w:szCs w:val="22"/>
                <w:highlight w:val="none"/>
              </w:rPr>
              <w:t>提供环网箱产品第三方</w:t>
            </w:r>
            <w:r>
              <w:rPr>
                <w:rFonts w:hint="eastAsia" w:ascii="仿宋" w:hAnsi="仿宋" w:eastAsia="仿宋" w:cs="宋体"/>
                <w:color w:val="auto"/>
                <w:kern w:val="0"/>
                <w:sz w:val="22"/>
                <w:szCs w:val="22"/>
                <w:highlight w:val="none"/>
              </w:rPr>
              <w:t>权威机构出具的</w:t>
            </w:r>
            <w:r>
              <w:rPr>
                <w:rFonts w:ascii="仿宋" w:hAnsi="仿宋" w:eastAsia="仿宋" w:cs="宋体"/>
                <w:color w:val="auto"/>
                <w:kern w:val="0"/>
                <w:sz w:val="22"/>
                <w:szCs w:val="22"/>
                <w:highlight w:val="none"/>
              </w:rPr>
              <w:t>检</w:t>
            </w:r>
            <w:r>
              <w:rPr>
                <w:rFonts w:hint="eastAsia" w:ascii="仿宋" w:hAnsi="仿宋" w:eastAsia="仿宋" w:cs="宋体"/>
                <w:color w:val="auto"/>
                <w:kern w:val="0"/>
                <w:sz w:val="22"/>
                <w:szCs w:val="22"/>
                <w:highlight w:val="none"/>
              </w:rPr>
              <w:t>测</w:t>
            </w:r>
            <w:r>
              <w:rPr>
                <w:rFonts w:ascii="仿宋" w:hAnsi="仿宋" w:eastAsia="仿宋" w:cs="宋体"/>
                <w:color w:val="auto"/>
                <w:kern w:val="0"/>
                <w:sz w:val="22"/>
                <w:szCs w:val="22"/>
                <w:highlight w:val="none"/>
              </w:rPr>
              <w:t>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需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shd w:val="clear" w:color="auto" w:fill="auto"/>
            <w:vAlign w:val="center"/>
          </w:tcPr>
          <w:p w14:paraId="6FDE0836">
            <w:pPr>
              <w:widowControl/>
              <w:shd w:val="clear"/>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hint="eastAsia" w:ascii="仿宋" w:hAnsi="仿宋" w:eastAsia="仿宋" w:cs="仿宋"/>
                <w:color w:val="auto"/>
                <w:kern w:val="0"/>
                <w:sz w:val="22"/>
                <w:szCs w:val="22"/>
                <w:highlight w:val="none"/>
              </w:rPr>
              <w:t>环网箱</w:t>
            </w:r>
            <w:r>
              <w:rPr>
                <w:rFonts w:ascii="仿宋" w:hAnsi="仿宋" w:eastAsia="仿宋" w:cs="仿宋"/>
                <w:color w:val="auto"/>
                <w:kern w:val="0"/>
                <w:sz w:val="22"/>
                <w:szCs w:val="22"/>
                <w:highlight w:val="none"/>
              </w:rPr>
              <w:t>类</w:t>
            </w:r>
            <w:r>
              <w:rPr>
                <w:rFonts w:hint="eastAsia" w:ascii="仿宋" w:hAnsi="仿宋" w:eastAsia="仿宋" w:cs="仿宋"/>
                <w:color w:val="auto"/>
                <w:kern w:val="0"/>
                <w:sz w:val="22"/>
                <w:szCs w:val="22"/>
                <w:highlight w:val="none"/>
              </w:rPr>
              <w:t>产品</w:t>
            </w:r>
            <w:r>
              <w:rPr>
                <w:rFonts w:hint="eastAsia" w:ascii="仿宋" w:hAnsi="仿宋" w:eastAsia="仿宋" w:cs="宋体"/>
                <w:color w:val="auto"/>
                <w:kern w:val="0"/>
                <w:sz w:val="22"/>
                <w:szCs w:val="22"/>
                <w:highlight w:val="none"/>
              </w:rPr>
              <w:t>累计销售业绩不小1300万元。（</w:t>
            </w:r>
            <w:r>
              <w:rPr>
                <w:rFonts w:hint="eastAsia" w:ascii="仿宋" w:hAnsi="仿宋" w:eastAsia="仿宋" w:cs="方正仿宋_GBK"/>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0" w:type="auto"/>
            <w:vAlign w:val="center"/>
          </w:tcPr>
          <w:p w14:paraId="350AE1A1">
            <w:pPr>
              <w:widowControl/>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13</w:t>
            </w:r>
          </w:p>
        </w:tc>
      </w:tr>
    </w:tbl>
    <w:p w14:paraId="567EA613">
      <w:pPr>
        <w:pStyle w:val="2"/>
        <w:shd w:val="clea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具体供货不局限于上述产品。应包括上述产品相关配件，类似升级产品。</w:t>
      </w:r>
    </w:p>
    <w:p w14:paraId="10E0572D">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备注：</w:t>
      </w:r>
    </w:p>
    <w:p w14:paraId="66157EC3">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300D153A">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1FB03C04">
      <w:pPr>
        <w:shd w:val="clea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2EE72FF0">
      <w:pPr>
        <w:shd w:val="clear"/>
        <w:tabs>
          <w:tab w:val="center" w:pos="4153"/>
          <w:tab w:val="right" w:pos="8306"/>
        </w:tabs>
        <w:rPr>
          <w:rFonts w:hint="eastAsia" w:ascii="仿宋" w:hAnsi="仿宋" w:eastAsia="仿宋" w:cs="仿宋"/>
          <w:color w:val="auto"/>
          <w:sz w:val="22"/>
          <w:szCs w:val="22"/>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cs="仿宋"/>
          <w:b/>
          <w:bCs/>
          <w:color w:val="auto"/>
          <w:sz w:val="22"/>
          <w:szCs w:val="22"/>
          <w:highlight w:val="none"/>
        </w:rPr>
        <w:t>。</w:t>
      </w:r>
    </w:p>
    <w:p w14:paraId="6FF05368">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分标十：多媒体配件采购项目</w:t>
      </w:r>
    </w:p>
    <w:p w14:paraId="0F64FD5C">
      <w:pPr>
        <w:pStyle w:val="8"/>
        <w:shd w:val="clear"/>
        <w:spacing w:beforeLines="0" w:afterLines="0"/>
        <w:rPr>
          <w:rFonts w:hint="eastAsia"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分标编号：CY0626SWWK65FZ10</w:t>
      </w:r>
    </w:p>
    <w:tbl>
      <w:tblPr>
        <w:tblStyle w:val="5"/>
        <w:tblW w:w="0" w:type="auto"/>
        <w:tblInd w:w="-318" w:type="dxa"/>
        <w:tblLayout w:type="autofit"/>
        <w:tblCellMar>
          <w:top w:w="0" w:type="dxa"/>
          <w:left w:w="108" w:type="dxa"/>
          <w:bottom w:w="0" w:type="dxa"/>
          <w:right w:w="108" w:type="dxa"/>
        </w:tblCellMar>
      </w:tblPr>
      <w:tblGrid>
        <w:gridCol w:w="916"/>
        <w:gridCol w:w="677"/>
        <w:gridCol w:w="1016"/>
        <w:gridCol w:w="497"/>
        <w:gridCol w:w="497"/>
        <w:gridCol w:w="1006"/>
        <w:gridCol w:w="557"/>
        <w:gridCol w:w="976"/>
        <w:gridCol w:w="4733"/>
        <w:gridCol w:w="2728"/>
        <w:gridCol w:w="889"/>
      </w:tblGrid>
      <w:tr w14:paraId="2E2710AE">
        <w:tblPrEx>
          <w:tblCellMar>
            <w:top w:w="0" w:type="dxa"/>
            <w:left w:w="108" w:type="dxa"/>
            <w:bottom w:w="0" w:type="dxa"/>
            <w:right w:w="108" w:type="dxa"/>
          </w:tblCellMar>
        </w:tblPrEx>
        <w:trPr>
          <w:trHeight w:val="1476"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553C6CB">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项目名称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39FE402C">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物资名称</w:t>
            </w:r>
          </w:p>
        </w:tc>
        <w:tc>
          <w:tcPr>
            <w:tcW w:w="0" w:type="auto"/>
            <w:tcBorders>
              <w:top w:val="single" w:color="000000" w:sz="4" w:space="0"/>
              <w:left w:val="single" w:color="000000" w:sz="4" w:space="0"/>
              <w:bottom w:val="single" w:color="auto" w:sz="4" w:space="0"/>
              <w:right w:val="single" w:color="000000" w:sz="4" w:space="0"/>
            </w:tcBorders>
            <w:vAlign w:val="center"/>
          </w:tcPr>
          <w:p w14:paraId="69F0BD6F">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主要技术要求</w:t>
            </w:r>
          </w:p>
        </w:tc>
        <w:tc>
          <w:tcPr>
            <w:tcW w:w="0" w:type="auto"/>
            <w:tcBorders>
              <w:top w:val="single" w:color="000000" w:sz="4" w:space="0"/>
              <w:left w:val="single" w:color="000000" w:sz="4" w:space="0"/>
              <w:bottom w:val="single" w:color="000000" w:sz="4" w:space="0"/>
              <w:right w:val="single" w:color="000000" w:sz="4" w:space="0"/>
            </w:tcBorders>
            <w:vAlign w:val="center"/>
          </w:tcPr>
          <w:p w14:paraId="53A04947">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单位</w:t>
            </w:r>
          </w:p>
        </w:tc>
        <w:tc>
          <w:tcPr>
            <w:tcW w:w="0" w:type="auto"/>
            <w:tcBorders>
              <w:top w:val="single" w:color="000000" w:sz="4" w:space="0"/>
              <w:left w:val="single" w:color="000000" w:sz="4" w:space="0"/>
              <w:bottom w:val="single" w:color="000000" w:sz="4" w:space="0"/>
              <w:right w:val="single" w:color="000000" w:sz="4" w:space="0"/>
            </w:tcBorders>
            <w:vAlign w:val="center"/>
          </w:tcPr>
          <w:p w14:paraId="47280F98">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数量</w:t>
            </w:r>
          </w:p>
        </w:tc>
        <w:tc>
          <w:tcPr>
            <w:tcW w:w="0" w:type="auto"/>
            <w:tcBorders>
              <w:top w:val="single" w:color="000000" w:sz="4" w:space="0"/>
              <w:left w:val="single" w:color="000000" w:sz="4" w:space="0"/>
              <w:bottom w:val="single" w:color="000000" w:sz="4" w:space="0"/>
              <w:right w:val="single" w:color="000000" w:sz="4" w:space="0"/>
            </w:tcBorders>
            <w:vAlign w:val="center"/>
          </w:tcPr>
          <w:p w14:paraId="66EB1C26">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交货日期</w:t>
            </w:r>
          </w:p>
        </w:tc>
        <w:tc>
          <w:tcPr>
            <w:tcW w:w="0" w:type="auto"/>
            <w:tcBorders>
              <w:top w:val="single" w:color="000000" w:sz="4" w:space="0"/>
              <w:left w:val="single" w:color="000000" w:sz="4" w:space="0"/>
              <w:bottom w:val="single" w:color="000000" w:sz="4" w:space="0"/>
              <w:right w:val="single" w:color="000000" w:sz="4" w:space="0"/>
            </w:tcBorders>
            <w:vAlign w:val="center"/>
          </w:tcPr>
          <w:p w14:paraId="64A3C727">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质保期</w:t>
            </w:r>
          </w:p>
        </w:tc>
        <w:tc>
          <w:tcPr>
            <w:tcW w:w="0" w:type="auto"/>
            <w:tcBorders>
              <w:top w:val="single" w:color="000000" w:sz="4" w:space="0"/>
              <w:left w:val="single" w:color="000000" w:sz="4" w:space="0"/>
              <w:bottom w:val="single" w:color="000000" w:sz="4" w:space="0"/>
              <w:right w:val="single" w:color="000000" w:sz="4" w:space="0"/>
            </w:tcBorders>
            <w:vAlign w:val="center"/>
          </w:tcPr>
          <w:p w14:paraId="7A1C0BD7">
            <w:pPr>
              <w:widowControl/>
              <w:shd w:val="clear"/>
              <w:jc w:val="center"/>
              <w:textAlignment w:val="center"/>
              <w:rPr>
                <w:rFonts w:ascii="仿宋" w:hAnsi="仿宋" w:eastAsia="仿宋" w:cs="华文中宋"/>
                <w:b/>
                <w:bCs/>
                <w:color w:val="auto"/>
                <w:sz w:val="22"/>
                <w:szCs w:val="22"/>
                <w:highlight w:val="none"/>
              </w:rPr>
            </w:pPr>
            <w:r>
              <w:rPr>
                <w:rFonts w:hint="eastAsia" w:ascii="仿宋" w:hAnsi="仿宋" w:eastAsia="仿宋" w:cs="华文中宋"/>
                <w:b/>
                <w:bCs/>
                <w:color w:val="auto"/>
                <w:kern w:val="0"/>
                <w:sz w:val="22"/>
                <w:szCs w:val="22"/>
                <w:highlight w:val="none"/>
                <w:lang w:bidi="ar"/>
              </w:rPr>
              <w:t>交货地点</w:t>
            </w:r>
          </w:p>
        </w:tc>
        <w:tc>
          <w:tcPr>
            <w:tcW w:w="4732" w:type="dxa"/>
            <w:tcBorders>
              <w:top w:val="single" w:color="000000" w:sz="4" w:space="0"/>
              <w:left w:val="single" w:color="000000" w:sz="4" w:space="0"/>
              <w:bottom w:val="single" w:color="000000" w:sz="4" w:space="0"/>
              <w:right w:val="single" w:color="000000" w:sz="4" w:space="0"/>
            </w:tcBorders>
            <w:vAlign w:val="center"/>
          </w:tcPr>
          <w:p w14:paraId="3A2099D6">
            <w:pPr>
              <w:widowControl/>
              <w:shd w:val="clear"/>
              <w:jc w:val="center"/>
              <w:rPr>
                <w:rFonts w:hint="eastAsia" w:ascii="仿宋" w:hAnsi="仿宋" w:eastAsia="仿宋" w:cs="华文中宋"/>
                <w:b/>
                <w:bCs/>
                <w:color w:val="auto"/>
                <w:kern w:val="0"/>
                <w:sz w:val="22"/>
                <w:szCs w:val="22"/>
                <w:highlight w:val="none"/>
                <w:lang w:bidi="ar"/>
              </w:rPr>
            </w:pPr>
            <w:r>
              <w:rPr>
                <w:rFonts w:hint="eastAsia" w:ascii="仿宋" w:hAnsi="仿宋" w:eastAsia="仿宋" w:cs="仿宋"/>
                <w:b/>
                <w:bCs/>
                <w:color w:val="auto"/>
                <w:kern w:val="0"/>
                <w:sz w:val="22"/>
                <w:szCs w:val="22"/>
                <w:highlight w:val="none"/>
                <w:lang w:val="en-US" w:eastAsia="zh-CN"/>
              </w:rPr>
              <w:t>专用资质要求</w:t>
            </w:r>
          </w:p>
        </w:tc>
        <w:tc>
          <w:tcPr>
            <w:tcW w:w="2728" w:type="dxa"/>
            <w:tcBorders>
              <w:top w:val="single" w:color="000000" w:sz="4" w:space="0"/>
              <w:left w:val="single" w:color="000000" w:sz="4" w:space="0"/>
              <w:bottom w:val="single" w:color="000000" w:sz="4" w:space="0"/>
              <w:right w:val="single" w:color="000000" w:sz="4" w:space="0"/>
            </w:tcBorders>
            <w:vAlign w:val="center"/>
          </w:tcPr>
          <w:p w14:paraId="0A6F8658">
            <w:pPr>
              <w:widowControl/>
              <w:shd w:val="clear"/>
              <w:jc w:val="center"/>
              <w:rPr>
                <w:rFonts w:hint="eastAsia" w:ascii="仿宋" w:hAnsi="仿宋" w:eastAsia="仿宋" w:cs="华文中宋"/>
                <w:b/>
                <w:bCs/>
                <w:color w:val="auto"/>
                <w:kern w:val="0"/>
                <w:sz w:val="22"/>
                <w:szCs w:val="22"/>
                <w:highlight w:val="none"/>
                <w:lang w:bidi="ar"/>
              </w:rPr>
            </w:pPr>
            <w:r>
              <w:rPr>
                <w:rFonts w:hint="eastAsia" w:ascii="仿宋" w:hAnsi="仿宋" w:eastAsia="仿宋" w:cs="仿宋"/>
                <w:b/>
                <w:bCs/>
                <w:color w:val="auto"/>
                <w:kern w:val="0"/>
                <w:sz w:val="22"/>
                <w:szCs w:val="22"/>
                <w:highlight w:val="none"/>
                <w:lang w:val="en-US" w:eastAsia="zh-CN"/>
              </w:rPr>
              <w:t>专用业绩要求</w:t>
            </w:r>
          </w:p>
        </w:tc>
        <w:tc>
          <w:tcPr>
            <w:tcW w:w="889" w:type="dxa"/>
            <w:tcBorders>
              <w:top w:val="single" w:color="000000" w:sz="4" w:space="0"/>
              <w:left w:val="single" w:color="000000" w:sz="4" w:space="0"/>
              <w:bottom w:val="single" w:color="000000" w:sz="4" w:space="0"/>
              <w:right w:val="single" w:color="000000" w:sz="4" w:space="0"/>
            </w:tcBorders>
            <w:vAlign w:val="center"/>
          </w:tcPr>
          <w:p w14:paraId="4201F687">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3AF1F1E6">
            <w:pPr>
              <w:widowControl/>
              <w:shd w:val="clear"/>
              <w:jc w:val="center"/>
              <w:rPr>
                <w:rFonts w:hint="eastAsia" w:ascii="仿宋" w:hAnsi="仿宋" w:eastAsia="仿宋" w:cs="华文中宋"/>
                <w:b/>
                <w:bCs/>
                <w:color w:val="auto"/>
                <w:kern w:val="0"/>
                <w:sz w:val="22"/>
                <w:szCs w:val="22"/>
                <w:highlight w:val="none"/>
                <w:lang w:bidi="ar"/>
              </w:rPr>
            </w:pPr>
            <w:r>
              <w:rPr>
                <w:rFonts w:hint="eastAsia" w:ascii="仿宋" w:hAnsi="仿宋" w:eastAsia="仿宋" w:cs="仿宋"/>
                <w:b/>
                <w:bCs/>
                <w:color w:val="auto"/>
                <w:kern w:val="0"/>
                <w:sz w:val="24"/>
                <w:szCs w:val="24"/>
                <w:highlight w:val="none"/>
                <w:lang w:val="en-US" w:eastAsia="zh-CN"/>
              </w:rPr>
              <w:t>额（万元）</w:t>
            </w:r>
          </w:p>
        </w:tc>
      </w:tr>
      <w:tr w14:paraId="015BC08A">
        <w:tblPrEx>
          <w:tblCellMar>
            <w:top w:w="0" w:type="dxa"/>
            <w:left w:w="108" w:type="dxa"/>
            <w:bottom w:w="0" w:type="dxa"/>
            <w:right w:w="108" w:type="dxa"/>
          </w:tblCellMar>
        </w:tblPrEx>
        <w:trPr>
          <w:trHeight w:val="3832"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788C93CB">
            <w:pPr>
              <w:widowControl/>
              <w:shd w:val="clear"/>
              <w:jc w:val="center"/>
              <w:textAlignment w:val="center"/>
              <w:rPr>
                <w:rFonts w:ascii="仿宋" w:hAnsi="仿宋" w:eastAsia="仿宋" w:cs="华文中宋"/>
                <w:color w:val="auto"/>
                <w:sz w:val="22"/>
                <w:szCs w:val="22"/>
                <w:highlight w:val="none"/>
              </w:rPr>
            </w:pPr>
            <w:bookmarkStart w:id="0" w:name="OLE_LINK48"/>
            <w:r>
              <w:rPr>
                <w:rFonts w:hint="eastAsia" w:ascii="仿宋" w:hAnsi="仿宋" w:eastAsia="仿宋" w:cs="华文中宋"/>
                <w:color w:val="auto"/>
                <w:kern w:val="0"/>
                <w:sz w:val="22"/>
                <w:szCs w:val="22"/>
                <w:highlight w:val="none"/>
                <w:lang w:bidi="ar"/>
              </w:rPr>
              <w:t>多媒体配件采购项目</w:t>
            </w:r>
            <w:bookmarkEnd w:id="0"/>
          </w:p>
        </w:tc>
        <w:tc>
          <w:tcPr>
            <w:tcW w:w="0" w:type="auto"/>
            <w:tcBorders>
              <w:top w:val="single" w:color="000000" w:sz="4" w:space="0"/>
              <w:left w:val="single" w:color="000000" w:sz="4" w:space="0"/>
              <w:bottom w:val="single" w:color="000000" w:sz="4" w:space="0"/>
              <w:right w:val="single" w:color="auto" w:sz="4" w:space="0"/>
            </w:tcBorders>
            <w:vAlign w:val="center"/>
          </w:tcPr>
          <w:p w14:paraId="440EC4C9">
            <w:pPr>
              <w:widowControl/>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多媒体配件</w:t>
            </w:r>
          </w:p>
        </w:tc>
        <w:tc>
          <w:tcPr>
            <w:tcW w:w="0" w:type="auto"/>
            <w:tcBorders>
              <w:top w:val="single" w:color="auto" w:sz="4" w:space="0"/>
              <w:left w:val="single" w:color="auto" w:sz="4" w:space="0"/>
              <w:bottom w:val="single" w:color="auto" w:sz="4" w:space="0"/>
              <w:right w:val="single" w:color="auto" w:sz="4" w:space="0"/>
            </w:tcBorders>
            <w:vAlign w:val="center"/>
          </w:tcPr>
          <w:p w14:paraId="05A03E8C">
            <w:pPr>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详见技术规范书。</w:t>
            </w:r>
          </w:p>
        </w:tc>
        <w:tc>
          <w:tcPr>
            <w:tcW w:w="0" w:type="auto"/>
            <w:tcBorders>
              <w:top w:val="single" w:color="000000" w:sz="4" w:space="0"/>
              <w:left w:val="single" w:color="auto" w:sz="4" w:space="0"/>
              <w:bottom w:val="single" w:color="000000" w:sz="4" w:space="0"/>
              <w:right w:val="single" w:color="000000" w:sz="4" w:space="0"/>
            </w:tcBorders>
            <w:vAlign w:val="center"/>
          </w:tcPr>
          <w:p w14:paraId="6F8C2712">
            <w:pPr>
              <w:widowControl/>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vAlign w:val="center"/>
          </w:tcPr>
          <w:p w14:paraId="6EC3CFCD">
            <w:pPr>
              <w:widowControl/>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907EBD3">
            <w:pPr>
              <w:widowControl/>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接到供货通知后15日内</w:t>
            </w:r>
          </w:p>
        </w:tc>
        <w:tc>
          <w:tcPr>
            <w:tcW w:w="0" w:type="auto"/>
            <w:tcBorders>
              <w:top w:val="single" w:color="000000" w:sz="4" w:space="0"/>
              <w:left w:val="single" w:color="000000" w:sz="4" w:space="0"/>
              <w:bottom w:val="single" w:color="000000" w:sz="4" w:space="0"/>
              <w:right w:val="single" w:color="000000" w:sz="4" w:space="0"/>
            </w:tcBorders>
            <w:vAlign w:val="center"/>
          </w:tcPr>
          <w:p w14:paraId="6FEEDD55">
            <w:pPr>
              <w:widowControl/>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3年</w:t>
            </w:r>
          </w:p>
        </w:tc>
        <w:tc>
          <w:tcPr>
            <w:tcW w:w="0" w:type="auto"/>
            <w:tcBorders>
              <w:top w:val="single" w:color="000000" w:sz="4" w:space="0"/>
              <w:left w:val="single" w:color="000000" w:sz="4" w:space="0"/>
              <w:bottom w:val="single" w:color="000000" w:sz="4" w:space="0"/>
              <w:right w:val="single" w:color="000000" w:sz="4" w:space="0"/>
            </w:tcBorders>
            <w:vAlign w:val="center"/>
          </w:tcPr>
          <w:p w14:paraId="39AE045C">
            <w:pPr>
              <w:widowControl/>
              <w:shd w:val="clear"/>
              <w:jc w:val="center"/>
              <w:textAlignment w:val="center"/>
              <w:rPr>
                <w:rFonts w:ascii="仿宋" w:hAnsi="仿宋" w:eastAsia="仿宋" w:cs="华文中宋"/>
                <w:color w:val="auto"/>
                <w:sz w:val="22"/>
                <w:szCs w:val="22"/>
                <w:highlight w:val="none"/>
              </w:rPr>
            </w:pPr>
            <w:r>
              <w:rPr>
                <w:rFonts w:hint="eastAsia" w:ascii="仿宋" w:hAnsi="仿宋" w:eastAsia="仿宋" w:cs="华文中宋"/>
                <w:color w:val="auto"/>
                <w:kern w:val="0"/>
                <w:sz w:val="22"/>
                <w:szCs w:val="22"/>
                <w:highlight w:val="none"/>
                <w:lang w:bidi="ar"/>
              </w:rPr>
              <w:t>买方指定仓库地面交货</w:t>
            </w:r>
          </w:p>
        </w:tc>
        <w:tc>
          <w:tcPr>
            <w:tcW w:w="4732" w:type="dxa"/>
            <w:tcBorders>
              <w:top w:val="single" w:color="000000" w:sz="4" w:space="0"/>
              <w:left w:val="single" w:color="000000" w:sz="4" w:space="0"/>
              <w:bottom w:val="single" w:color="000000" w:sz="4" w:space="0"/>
              <w:right w:val="single" w:color="000000" w:sz="4" w:space="0"/>
            </w:tcBorders>
            <w:vAlign w:val="center"/>
          </w:tcPr>
          <w:p w14:paraId="1010DAB6">
            <w:pPr>
              <w:widowControl/>
              <w:shd w:val="clear"/>
              <w:jc w:val="center"/>
              <w:textAlignment w:val="center"/>
              <w:rPr>
                <w:rFonts w:hint="eastAsia" w:ascii="仿宋" w:hAnsi="仿宋" w:eastAsia="仿宋" w:cs="华文中宋"/>
                <w:color w:val="auto"/>
                <w:kern w:val="0"/>
                <w:sz w:val="22"/>
                <w:szCs w:val="22"/>
                <w:highlight w:val="none"/>
                <w:lang w:bidi="ar"/>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制造商或代理商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显示屏需提供国家认可的第三方权威检测机构出具的有效的检测报告。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对于制造商投标，应具有生产投标产品所需的生产场地的条件。（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r>
              <w:rPr>
                <w:rFonts w:hint="eastAsia" w:ascii="仿宋" w:hAnsi="仿宋" w:eastAsia="仿宋" w:cs="宋体"/>
                <w:b/>
                <w:bCs/>
                <w:color w:val="auto"/>
                <w:kern w:val="0"/>
                <w:sz w:val="22"/>
                <w:szCs w:val="22"/>
                <w:highlight w:val="none"/>
                <w:lang w:val="en-US" w:eastAsia="zh-CN"/>
              </w:rPr>
              <w:t>4.</w:t>
            </w:r>
            <w:r>
              <w:rPr>
                <w:rFonts w:hint="eastAsia" w:ascii="仿宋" w:hAnsi="仿宋" w:eastAsia="仿宋" w:cs="宋体"/>
                <w:b/>
                <w:bCs/>
                <w:color w:val="auto"/>
                <w:kern w:val="0"/>
                <w:sz w:val="22"/>
                <w:szCs w:val="22"/>
                <w:highlight w:val="none"/>
              </w:rPr>
              <w:t>备注</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代理商需提供制造商授权函及质保函</w:t>
            </w:r>
          </w:p>
        </w:tc>
        <w:tc>
          <w:tcPr>
            <w:tcW w:w="2728" w:type="dxa"/>
            <w:tcBorders>
              <w:top w:val="single" w:color="000000" w:sz="4" w:space="0"/>
              <w:left w:val="single" w:color="000000" w:sz="4" w:space="0"/>
              <w:bottom w:val="single" w:color="000000" w:sz="4" w:space="0"/>
              <w:right w:val="single" w:color="000000" w:sz="4" w:space="0"/>
            </w:tcBorders>
            <w:vAlign w:val="center"/>
          </w:tcPr>
          <w:p w14:paraId="45EA78D5">
            <w:pPr>
              <w:widowControl/>
              <w:shd w:val="clear"/>
              <w:jc w:val="center"/>
              <w:textAlignment w:val="center"/>
              <w:rPr>
                <w:rFonts w:hint="eastAsia" w:ascii="仿宋" w:hAnsi="仿宋" w:eastAsia="仿宋" w:cs="华文中宋"/>
                <w:color w:val="auto"/>
                <w:kern w:val="0"/>
                <w:sz w:val="22"/>
                <w:szCs w:val="22"/>
                <w:highlight w:val="none"/>
                <w:lang w:bidi="ar"/>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w:t>
            </w:r>
            <w:r>
              <w:rPr>
                <w:rFonts w:hint="eastAsia" w:ascii="仿宋" w:hAnsi="仿宋" w:eastAsia="仿宋"/>
                <w:color w:val="auto"/>
                <w:sz w:val="22"/>
                <w:szCs w:val="22"/>
                <w:highlight w:val="none"/>
              </w:rPr>
              <w:t xml:space="preserve"> 具有多媒体设备或音视频设备相关</w:t>
            </w:r>
            <w:r>
              <w:rPr>
                <w:rFonts w:hint="eastAsia" w:ascii="仿宋" w:hAnsi="仿宋" w:eastAsia="仿宋" w:cs="宋体"/>
                <w:color w:val="auto"/>
                <w:kern w:val="0"/>
                <w:sz w:val="22"/>
                <w:szCs w:val="22"/>
                <w:highlight w:val="none"/>
              </w:rPr>
              <w:t>销售业绩不少于15</w:t>
            </w:r>
            <w:r>
              <w:rPr>
                <w:rFonts w:ascii="仿宋" w:hAnsi="仿宋" w:eastAsia="仿宋" w:cs="宋体"/>
                <w:color w:val="auto"/>
                <w:kern w:val="0"/>
                <w:sz w:val="22"/>
                <w:szCs w:val="22"/>
                <w:highlight w:val="none"/>
              </w:rPr>
              <w:t>0</w:t>
            </w:r>
            <w:r>
              <w:rPr>
                <w:rFonts w:hint="eastAsia" w:ascii="仿宋" w:hAnsi="仿宋" w:eastAsia="仿宋" w:cs="宋体"/>
                <w:color w:val="auto"/>
                <w:kern w:val="0"/>
                <w:sz w:val="22"/>
                <w:szCs w:val="22"/>
                <w:highlight w:val="none"/>
              </w:rPr>
              <w:t>万。</w:t>
            </w:r>
            <w:r>
              <w:rPr>
                <w:rFonts w:hint="eastAsia" w:ascii="仿宋" w:hAnsi="仿宋" w:eastAsia="仿宋" w:cs="宋体"/>
                <w:b/>
                <w:bCs/>
                <w:color w:val="auto"/>
                <w:kern w:val="0"/>
                <w:sz w:val="22"/>
                <w:szCs w:val="22"/>
                <w:highlight w:val="none"/>
              </w:rPr>
              <w:t>（</w:t>
            </w:r>
            <w:r>
              <w:rPr>
                <w:rFonts w:hint="eastAsia" w:ascii="仿宋" w:hAnsi="仿宋" w:eastAsia="仿宋" w:cs="方正仿宋_GBK"/>
                <w:b/>
                <w:bCs/>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b/>
                <w:bCs/>
                <w:color w:val="auto"/>
                <w:kern w:val="0"/>
                <w:sz w:val="22"/>
                <w:szCs w:val="22"/>
                <w:highlight w:val="none"/>
              </w:rPr>
              <w:t>）</w:t>
            </w:r>
          </w:p>
        </w:tc>
        <w:tc>
          <w:tcPr>
            <w:tcW w:w="889" w:type="dxa"/>
            <w:tcBorders>
              <w:top w:val="single" w:color="000000" w:sz="4" w:space="0"/>
              <w:left w:val="single" w:color="000000" w:sz="4" w:space="0"/>
              <w:bottom w:val="single" w:color="000000" w:sz="4" w:space="0"/>
              <w:right w:val="single" w:color="000000" w:sz="4" w:space="0"/>
            </w:tcBorders>
            <w:vAlign w:val="center"/>
          </w:tcPr>
          <w:p w14:paraId="7F6071CD">
            <w:pPr>
              <w:widowControl/>
              <w:shd w:val="clear"/>
              <w:jc w:val="center"/>
              <w:textAlignment w:val="center"/>
              <w:rPr>
                <w:rFonts w:hint="eastAsia" w:ascii="仿宋" w:hAnsi="仿宋" w:eastAsia="仿宋" w:cs="华文中宋"/>
                <w:color w:val="auto"/>
                <w:kern w:val="0"/>
                <w:sz w:val="22"/>
                <w:szCs w:val="22"/>
                <w:highlight w:val="none"/>
                <w:lang w:bidi="ar"/>
              </w:rPr>
            </w:pPr>
            <w:r>
              <w:rPr>
                <w:rFonts w:hint="eastAsia" w:ascii="仿宋" w:hAnsi="仿宋" w:eastAsia="仿宋" w:cs="华文中宋"/>
                <w:color w:val="auto"/>
                <w:kern w:val="0"/>
                <w:sz w:val="22"/>
                <w:szCs w:val="22"/>
                <w:highlight w:val="none"/>
                <w:lang w:bidi="ar"/>
              </w:rPr>
              <w:t>6.6</w:t>
            </w:r>
          </w:p>
        </w:tc>
      </w:tr>
    </w:tbl>
    <w:p w14:paraId="136439B7">
      <w:pPr>
        <w:shd w:val="clear"/>
        <w:ind w:firstLine="440" w:firstLineChars="200"/>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具体供货不局限于上述产品。应包括上述产品相关配件，安装、调试及所需的机柜、辅材及辅料。</w:t>
      </w:r>
    </w:p>
    <w:p w14:paraId="2C026C49">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备注：</w:t>
      </w:r>
    </w:p>
    <w:p w14:paraId="74010289">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65CB2FB0">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②.投标文件中提供的证明材料复印件应复印清晰、可辨认且不得遮盖、涂抹，否则视为无效。</w:t>
      </w:r>
    </w:p>
    <w:p w14:paraId="2107AD26">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③.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cs="仿宋"/>
          <w:b/>
          <w:bCs/>
          <w:color w:val="auto"/>
          <w:sz w:val="22"/>
          <w:szCs w:val="22"/>
          <w:highlight w:val="none"/>
        </w:rPr>
        <w:t>业绩认定时间</w:t>
      </w:r>
      <w:r>
        <w:rPr>
          <w:rFonts w:hint="eastAsia" w:ascii="仿宋" w:hAnsi="仿宋" w:eastAsia="仿宋" w:cs="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cs="仿宋"/>
          <w:b/>
          <w:bCs/>
          <w:color w:val="auto"/>
          <w:sz w:val="22"/>
          <w:szCs w:val="22"/>
          <w:highlight w:val="none"/>
        </w:rPr>
        <w:t>业绩认定金额或份数以合同和对应发票二者中的最少数额为准。</w:t>
      </w:r>
    </w:p>
    <w:p w14:paraId="3EF15EC2">
      <w:pPr>
        <w:shd w:val="clear"/>
        <w:rPr>
          <w:rFonts w:ascii="仿宋" w:hAnsi="仿宋" w:eastAsia="仿宋" w:cs="仿宋"/>
          <w:color w:val="auto"/>
          <w:sz w:val="22"/>
          <w:szCs w:val="22"/>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仿宋"/>
          <w:color w:val="auto"/>
          <w:sz w:val="22"/>
          <w:szCs w:val="22"/>
          <w:highlight w:val="none"/>
        </w:rPr>
        <w:t>④.业绩发票影印件后须附通过</w:t>
      </w:r>
      <w:r>
        <w:rPr>
          <w:rFonts w:hint="eastAsia" w:ascii="仿宋" w:hAnsi="仿宋" w:eastAsia="仿宋" w:cs="仿宋"/>
          <w:b/>
          <w:bCs/>
          <w:color w:val="auto"/>
          <w:sz w:val="22"/>
          <w:szCs w:val="22"/>
          <w:highlight w:val="none"/>
        </w:rPr>
        <w:t>国家税务总局全国增值税发票查验平台</w:t>
      </w:r>
      <w:r>
        <w:rPr>
          <w:rFonts w:hint="eastAsia" w:ascii="仿宋" w:hAnsi="仿宋" w:eastAsia="仿宋" w:cs="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p w14:paraId="5360D82F">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分标十一：非标储能单元采购项目</w:t>
      </w:r>
    </w:p>
    <w:p w14:paraId="0E5ABD2A">
      <w:pPr>
        <w:pStyle w:val="8"/>
        <w:shd w:val="clear"/>
        <w:spacing w:beforeLines="0" w:afterLines="0"/>
        <w:rPr>
          <w:rFonts w:hint="eastAsia"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分标编号：CY0626SWWK25FZ02</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323"/>
        <w:gridCol w:w="478"/>
        <w:gridCol w:w="741"/>
        <w:gridCol w:w="708"/>
        <w:gridCol w:w="503"/>
        <w:gridCol w:w="695"/>
        <w:gridCol w:w="4442"/>
        <w:gridCol w:w="3491"/>
        <w:gridCol w:w="778"/>
      </w:tblGrid>
      <w:tr w14:paraId="2F4D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0" w:type="auto"/>
            <w:vAlign w:val="center"/>
          </w:tcPr>
          <w:p w14:paraId="7F4AD1BB">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项目名称</w:t>
            </w:r>
          </w:p>
        </w:tc>
        <w:tc>
          <w:tcPr>
            <w:tcW w:w="0" w:type="auto"/>
            <w:vAlign w:val="center"/>
          </w:tcPr>
          <w:p w14:paraId="745CFE72">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主要技术要求</w:t>
            </w:r>
          </w:p>
        </w:tc>
        <w:tc>
          <w:tcPr>
            <w:tcW w:w="0" w:type="auto"/>
            <w:vAlign w:val="center"/>
          </w:tcPr>
          <w:p w14:paraId="2E9A6402">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单位</w:t>
            </w:r>
          </w:p>
        </w:tc>
        <w:tc>
          <w:tcPr>
            <w:tcW w:w="0" w:type="auto"/>
            <w:tcBorders>
              <w:bottom w:val="single" w:color="auto" w:sz="4" w:space="0"/>
            </w:tcBorders>
            <w:vAlign w:val="center"/>
          </w:tcPr>
          <w:p w14:paraId="73FB7FA8">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采购数量</w:t>
            </w:r>
          </w:p>
        </w:tc>
        <w:tc>
          <w:tcPr>
            <w:tcW w:w="0" w:type="auto"/>
            <w:vAlign w:val="center"/>
          </w:tcPr>
          <w:p w14:paraId="125D558E">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交货日期</w:t>
            </w:r>
          </w:p>
        </w:tc>
        <w:tc>
          <w:tcPr>
            <w:tcW w:w="0" w:type="auto"/>
            <w:vAlign w:val="center"/>
          </w:tcPr>
          <w:p w14:paraId="21A7F670">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质保期</w:t>
            </w:r>
          </w:p>
        </w:tc>
        <w:tc>
          <w:tcPr>
            <w:tcW w:w="0" w:type="auto"/>
            <w:vAlign w:val="center"/>
          </w:tcPr>
          <w:p w14:paraId="43A5F5F6">
            <w:pPr>
              <w:widowControl/>
              <w:shd w:val="clear"/>
              <w:jc w:val="center"/>
              <w:rPr>
                <w:rFonts w:hint="eastAsia" w:ascii="仿宋" w:hAnsi="仿宋" w:eastAsia="仿宋" w:cs="仿宋"/>
                <w:b/>
                <w:bCs/>
                <w:color w:val="auto"/>
                <w:kern w:val="0"/>
                <w:sz w:val="22"/>
                <w:szCs w:val="22"/>
                <w:highlight w:val="none"/>
                <w:lang w:val="en-US" w:eastAsia="zh-CN"/>
              </w:rPr>
            </w:pPr>
            <w:r>
              <w:rPr>
                <w:rFonts w:hint="eastAsia" w:ascii="仿宋" w:hAnsi="仿宋" w:eastAsia="仿宋" w:cs="仿宋"/>
                <w:b/>
                <w:bCs/>
                <w:color w:val="auto"/>
                <w:kern w:val="0"/>
                <w:sz w:val="22"/>
                <w:szCs w:val="22"/>
                <w:highlight w:val="none"/>
                <w:lang w:val="en-US" w:eastAsia="zh-CN"/>
              </w:rPr>
              <w:t>交货地点</w:t>
            </w:r>
          </w:p>
        </w:tc>
        <w:tc>
          <w:tcPr>
            <w:tcW w:w="0" w:type="auto"/>
            <w:vAlign w:val="center"/>
          </w:tcPr>
          <w:p w14:paraId="7C80C65E">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020E6D41">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3FBEEB1F">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6CE72D39">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rPr>
              <w:t>额（万元）</w:t>
            </w:r>
          </w:p>
        </w:tc>
      </w:tr>
      <w:tr w14:paraId="1D90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0" w:type="auto"/>
            <w:vAlign w:val="center"/>
          </w:tcPr>
          <w:p w14:paraId="4C7F4F49">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非标储能单元采购项目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包一</w:t>
            </w:r>
            <w:r>
              <w:rPr>
                <w:rFonts w:hint="eastAsia" w:ascii="仿宋" w:hAnsi="仿宋" w:eastAsia="仿宋" w:cs="仿宋"/>
                <w:color w:val="auto"/>
                <w:sz w:val="24"/>
                <w:szCs w:val="24"/>
                <w:highlight w:val="none"/>
                <w:lang w:eastAsia="zh-CN"/>
              </w:rPr>
              <w:t>）</w:t>
            </w:r>
          </w:p>
        </w:tc>
        <w:tc>
          <w:tcPr>
            <w:tcW w:w="0" w:type="auto"/>
            <w:vAlign w:val="center"/>
          </w:tcPr>
          <w:p w14:paraId="4B1189A5">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2V,6V,12V</w:t>
            </w:r>
          </w:p>
        </w:tc>
        <w:tc>
          <w:tcPr>
            <w:tcW w:w="0" w:type="auto"/>
            <w:shd w:val="clear" w:color="000000" w:fill="FFFFFF"/>
            <w:vAlign w:val="center"/>
          </w:tcPr>
          <w:p w14:paraId="7ADA6EE2">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节</w:t>
            </w:r>
          </w:p>
        </w:tc>
        <w:tc>
          <w:tcPr>
            <w:tcW w:w="0" w:type="auto"/>
            <w:shd w:val="clear" w:color="auto" w:fill="FFFFFF" w:themeFill="background1"/>
            <w:vAlign w:val="center"/>
          </w:tcPr>
          <w:p w14:paraId="28DCBC2E">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3465</w:t>
            </w:r>
          </w:p>
        </w:tc>
        <w:tc>
          <w:tcPr>
            <w:tcW w:w="0" w:type="auto"/>
            <w:vAlign w:val="center"/>
          </w:tcPr>
          <w:p w14:paraId="372BEFBA">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接到供货通知后25日内</w:t>
            </w:r>
          </w:p>
        </w:tc>
        <w:tc>
          <w:tcPr>
            <w:tcW w:w="0" w:type="auto"/>
            <w:vAlign w:val="center"/>
          </w:tcPr>
          <w:p w14:paraId="2B988332">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6年</w:t>
            </w:r>
          </w:p>
        </w:tc>
        <w:tc>
          <w:tcPr>
            <w:tcW w:w="0" w:type="auto"/>
            <w:vAlign w:val="center"/>
          </w:tcPr>
          <w:p w14:paraId="14EDD9BA">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买方指定仓库地面交货</w:t>
            </w:r>
          </w:p>
        </w:tc>
        <w:tc>
          <w:tcPr>
            <w:tcW w:w="0" w:type="auto"/>
            <w:vAlign w:val="center"/>
          </w:tcPr>
          <w:p w14:paraId="3AB40CC5">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rPr>
              <w:t>1.</w:t>
            </w:r>
            <w:r>
              <w:rPr>
                <w:rFonts w:hint="eastAsia" w:ascii="仿宋" w:hAnsi="仿宋" w:eastAsia="仿宋" w:cs="仿宋"/>
                <w:b/>
                <w:bCs/>
                <w:color w:val="auto"/>
                <w:kern w:val="0"/>
                <w:sz w:val="24"/>
                <w:szCs w:val="24"/>
                <w:highlight w:val="none"/>
              </w:rPr>
              <w:t>厂商要求</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color w:val="auto"/>
                <w:kern w:val="0"/>
                <w:sz w:val="24"/>
                <w:szCs w:val="24"/>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仿宋"/>
                <w:color w:val="auto"/>
                <w:kern w:val="0"/>
                <w:sz w:val="24"/>
                <w:szCs w:val="24"/>
                <w:highlight w:val="none"/>
              </w:rPr>
              <w:t>需提供国家认可的第三方检测机构出具的检测报告或试验报告。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0DC1CC7A">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rPr>
              <w:t>业绩要求</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color w:val="auto"/>
                <w:kern w:val="0"/>
                <w:sz w:val="24"/>
                <w:szCs w:val="24"/>
                <w:highlight w:val="none"/>
              </w:rPr>
              <w:t>2023年1月1日至招标公告发布之日内，具有电池类产品累计销售业绩不少于500万。（</w:t>
            </w:r>
            <w:r>
              <w:rPr>
                <w:rFonts w:hint="eastAsia" w:ascii="仿宋" w:hAnsi="仿宋" w:eastAsia="仿宋" w:cs="仿宋"/>
                <w:color w:val="auto"/>
                <w:kern w:val="0"/>
                <w:sz w:val="24"/>
                <w:szCs w:val="24"/>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仿宋"/>
                <w:color w:val="auto"/>
                <w:kern w:val="0"/>
                <w:sz w:val="24"/>
                <w:szCs w:val="24"/>
                <w:highlight w:val="none"/>
              </w:rPr>
              <w:t>）</w:t>
            </w:r>
          </w:p>
        </w:tc>
        <w:tc>
          <w:tcPr>
            <w:tcW w:w="0" w:type="auto"/>
            <w:vAlign w:val="center"/>
          </w:tcPr>
          <w:p w14:paraId="5B1A745D">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4.2</w:t>
            </w:r>
          </w:p>
        </w:tc>
      </w:tr>
      <w:tr w14:paraId="6886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0" w:type="auto"/>
            <w:vAlign w:val="center"/>
          </w:tcPr>
          <w:p w14:paraId="44DBB560">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非标储能单元采购项目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包</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eastAsia="zh-CN"/>
              </w:rPr>
              <w:t>）</w:t>
            </w:r>
          </w:p>
        </w:tc>
        <w:tc>
          <w:tcPr>
            <w:tcW w:w="0" w:type="auto"/>
            <w:vAlign w:val="center"/>
          </w:tcPr>
          <w:p w14:paraId="3BC9FEB0">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2V,6V,12V</w:t>
            </w:r>
          </w:p>
        </w:tc>
        <w:tc>
          <w:tcPr>
            <w:tcW w:w="0" w:type="auto"/>
            <w:shd w:val="clear" w:color="000000" w:fill="FFFFFF"/>
            <w:vAlign w:val="center"/>
          </w:tcPr>
          <w:p w14:paraId="4F3C8578">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节</w:t>
            </w:r>
          </w:p>
        </w:tc>
        <w:tc>
          <w:tcPr>
            <w:tcW w:w="0" w:type="auto"/>
            <w:shd w:val="clear" w:color="auto" w:fill="FFFFFF" w:themeFill="background1"/>
            <w:vAlign w:val="center"/>
          </w:tcPr>
          <w:p w14:paraId="5FD93D22">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2475</w:t>
            </w:r>
          </w:p>
        </w:tc>
        <w:tc>
          <w:tcPr>
            <w:tcW w:w="0" w:type="auto"/>
            <w:vAlign w:val="center"/>
          </w:tcPr>
          <w:p w14:paraId="2C0B3AD0">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接到供货通知后25日内</w:t>
            </w:r>
          </w:p>
        </w:tc>
        <w:tc>
          <w:tcPr>
            <w:tcW w:w="0" w:type="auto"/>
            <w:vAlign w:val="center"/>
          </w:tcPr>
          <w:p w14:paraId="45DC01E6">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6年</w:t>
            </w:r>
          </w:p>
        </w:tc>
        <w:tc>
          <w:tcPr>
            <w:tcW w:w="0" w:type="auto"/>
            <w:vAlign w:val="center"/>
          </w:tcPr>
          <w:p w14:paraId="2441A135">
            <w:pPr>
              <w:widowControl/>
              <w:shd w:val="clea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买方指定仓库地面交货</w:t>
            </w:r>
          </w:p>
        </w:tc>
        <w:tc>
          <w:tcPr>
            <w:tcW w:w="4442" w:type="dxa"/>
            <w:vAlign w:val="center"/>
          </w:tcPr>
          <w:p w14:paraId="00046113">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rPr>
              <w:t>1.</w:t>
            </w:r>
            <w:r>
              <w:rPr>
                <w:rFonts w:hint="eastAsia" w:ascii="仿宋" w:hAnsi="仿宋" w:eastAsia="仿宋" w:cs="仿宋"/>
                <w:b/>
                <w:bCs/>
                <w:color w:val="auto"/>
                <w:kern w:val="0"/>
                <w:sz w:val="24"/>
                <w:szCs w:val="24"/>
                <w:highlight w:val="none"/>
              </w:rPr>
              <w:t>厂商要求</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color w:val="auto"/>
                <w:kern w:val="0"/>
                <w:sz w:val="24"/>
                <w:szCs w:val="24"/>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仿宋"/>
                <w:color w:val="auto"/>
                <w:kern w:val="0"/>
                <w:sz w:val="24"/>
                <w:szCs w:val="24"/>
                <w:highlight w:val="none"/>
              </w:rPr>
              <w:t>需提供国家认可的第三方检测机构出具的检测报告或试验报告。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对于制造商投标，应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3491" w:type="dxa"/>
            <w:vAlign w:val="center"/>
          </w:tcPr>
          <w:p w14:paraId="7A8774D6">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rPr>
              <w:t>业绩要求</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color w:val="auto"/>
                <w:kern w:val="0"/>
                <w:sz w:val="24"/>
                <w:szCs w:val="24"/>
                <w:highlight w:val="none"/>
              </w:rPr>
              <w:t>2023年1月1日至招标公告发布之日内，具有电池类产品累计销售业绩不少于500万。（</w:t>
            </w:r>
            <w:r>
              <w:rPr>
                <w:rFonts w:hint="eastAsia" w:ascii="仿宋" w:hAnsi="仿宋" w:eastAsia="仿宋" w:cs="仿宋"/>
                <w:color w:val="auto"/>
                <w:kern w:val="0"/>
                <w:sz w:val="24"/>
                <w:szCs w:val="24"/>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仿宋"/>
                <w:color w:val="auto"/>
                <w:kern w:val="0"/>
                <w:sz w:val="24"/>
                <w:szCs w:val="24"/>
                <w:highlight w:val="none"/>
              </w:rPr>
              <w:t>）</w:t>
            </w:r>
          </w:p>
        </w:tc>
        <w:tc>
          <w:tcPr>
            <w:tcW w:w="0" w:type="auto"/>
            <w:vAlign w:val="center"/>
          </w:tcPr>
          <w:p w14:paraId="29472D1A">
            <w:pPr>
              <w:widowControl/>
              <w:shd w:val="clea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p>
        </w:tc>
      </w:tr>
    </w:tbl>
    <w:p w14:paraId="35809B75">
      <w:pPr>
        <w:pStyle w:val="2"/>
        <w:shd w:val="clea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具体供货不局限于上述产品。应包括上述产品相关配件，类似升级产品。</w:t>
      </w:r>
    </w:p>
    <w:p w14:paraId="1D55DD79">
      <w:pPr>
        <w:shd w:val="clear"/>
        <w:rPr>
          <w:rFonts w:ascii="仿宋" w:hAnsi="仿宋" w:eastAsia="仿宋"/>
          <w:color w:val="auto"/>
          <w:sz w:val="22"/>
          <w:szCs w:val="22"/>
          <w:highlight w:val="none"/>
        </w:rPr>
      </w:pPr>
      <w:r>
        <w:rPr>
          <w:rFonts w:hint="eastAsia" w:ascii="仿宋" w:hAnsi="仿宋" w:eastAsia="仿宋" w:cs="仿宋"/>
          <w:color w:val="auto"/>
          <w:sz w:val="24"/>
          <w:szCs w:val="24"/>
          <w:highlight w:val="none"/>
        </w:rPr>
        <w:t>备</w:t>
      </w:r>
      <w:r>
        <w:rPr>
          <w:rFonts w:hint="eastAsia" w:ascii="仿宋" w:hAnsi="仿宋" w:eastAsia="仿宋"/>
          <w:color w:val="auto"/>
          <w:sz w:val="22"/>
          <w:szCs w:val="22"/>
          <w:highlight w:val="none"/>
        </w:rPr>
        <w:t>注：</w:t>
      </w:r>
    </w:p>
    <w:p w14:paraId="021E2029">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58C47705">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0416E885">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427543A8">
      <w:pPr>
        <w:shd w:val="clear"/>
        <w:rPr>
          <w:rFonts w:ascii="仿宋" w:hAnsi="仿宋" w:eastAsia="仿宋" w:cs="仿宋"/>
          <w:color w:val="auto"/>
          <w:sz w:val="24"/>
          <w:szCs w:val="24"/>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cs="仿宋"/>
          <w:color w:val="auto"/>
          <w:sz w:val="24"/>
          <w:szCs w:val="24"/>
          <w:highlight w:val="none"/>
        </w:rPr>
        <w:t>。</w:t>
      </w:r>
    </w:p>
    <w:p w14:paraId="68764EC3">
      <w:pPr>
        <w:pStyle w:val="8"/>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分标十二：电力专用低压馈线控制器采购项目</w:t>
      </w:r>
    </w:p>
    <w:p w14:paraId="2607A885">
      <w:pPr>
        <w:pStyle w:val="8"/>
        <w:shd w:val="clear"/>
        <w:spacing w:beforeLines="0" w:afterLines="0"/>
        <w:rPr>
          <w:rFonts w:hint="eastAsia"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分标编号：CY0626SWWK25FZ05</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2336"/>
        <w:gridCol w:w="493"/>
        <w:gridCol w:w="680"/>
        <w:gridCol w:w="939"/>
        <w:gridCol w:w="549"/>
        <w:gridCol w:w="912"/>
        <w:gridCol w:w="2783"/>
        <w:gridCol w:w="2831"/>
        <w:gridCol w:w="1474"/>
      </w:tblGrid>
      <w:tr w14:paraId="19C5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0" w:type="auto"/>
            <w:vAlign w:val="center"/>
          </w:tcPr>
          <w:p w14:paraId="1C0C2394">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项目名称及包号</w:t>
            </w:r>
          </w:p>
        </w:tc>
        <w:tc>
          <w:tcPr>
            <w:tcW w:w="0" w:type="auto"/>
            <w:vAlign w:val="center"/>
          </w:tcPr>
          <w:p w14:paraId="18BDA222">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3E01C320">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64A7751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0744FF94">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w:t>
            </w:r>
          </w:p>
          <w:p w14:paraId="7D0D9805">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日期</w:t>
            </w:r>
          </w:p>
        </w:tc>
        <w:tc>
          <w:tcPr>
            <w:tcW w:w="0" w:type="auto"/>
            <w:vAlign w:val="center"/>
          </w:tcPr>
          <w:p w14:paraId="0D8DEE0F">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18F25AD7">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2783" w:type="dxa"/>
            <w:vAlign w:val="center"/>
          </w:tcPr>
          <w:p w14:paraId="44612627">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2831" w:type="dxa"/>
            <w:vAlign w:val="center"/>
          </w:tcPr>
          <w:p w14:paraId="5BD46E6C">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1474" w:type="dxa"/>
            <w:vAlign w:val="center"/>
          </w:tcPr>
          <w:p w14:paraId="28C277F7">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7331CCA3">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5BCD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0" w:type="auto"/>
            <w:vAlign w:val="center"/>
          </w:tcPr>
          <w:p w14:paraId="3B505FCA">
            <w:pPr>
              <w:widowControl/>
              <w:shd w:val="clear"/>
              <w:jc w:val="center"/>
              <w:rPr>
                <w:rFonts w:ascii="仿宋" w:hAnsi="仿宋" w:eastAsia="仿宋" w:cs="Arial"/>
                <w:color w:val="auto"/>
                <w:kern w:val="0"/>
                <w:szCs w:val="21"/>
                <w:highlight w:val="none"/>
              </w:rPr>
            </w:pPr>
            <w:r>
              <w:rPr>
                <w:rFonts w:hint="eastAsia" w:ascii="仿宋" w:hAnsi="仿宋" w:eastAsia="仿宋" w:cs="Arial"/>
                <w:color w:val="auto"/>
                <w:kern w:val="0"/>
                <w:szCs w:val="21"/>
                <w:highlight w:val="none"/>
              </w:rPr>
              <w:t>电力专用低压馈线控制器采购项目</w:t>
            </w:r>
          </w:p>
        </w:tc>
        <w:tc>
          <w:tcPr>
            <w:tcW w:w="0" w:type="auto"/>
            <w:vAlign w:val="center"/>
          </w:tcPr>
          <w:p w14:paraId="15779929">
            <w:pPr>
              <w:widowControl/>
              <w:shd w:val="clear"/>
              <w:jc w:val="center"/>
              <w:rPr>
                <w:rFonts w:ascii="仿宋" w:hAnsi="仿宋" w:eastAsia="仿宋" w:cs="宋体"/>
                <w:color w:val="auto"/>
                <w:szCs w:val="21"/>
                <w:highlight w:val="none"/>
              </w:rPr>
            </w:pPr>
            <w:r>
              <w:rPr>
                <w:rFonts w:hint="eastAsia" w:ascii="仿宋" w:hAnsi="仿宋" w:eastAsia="仿宋" w:cs="宋体"/>
                <w:color w:val="auto"/>
                <w:szCs w:val="21"/>
                <w:highlight w:val="none"/>
              </w:rPr>
              <w:t>交直流微型断路器及附件、交直流塑壳断路器及附件、交直流框架式及附件等</w:t>
            </w:r>
          </w:p>
        </w:tc>
        <w:tc>
          <w:tcPr>
            <w:tcW w:w="0" w:type="auto"/>
            <w:shd w:val="clear" w:color="000000" w:fill="FFFFFF"/>
            <w:vAlign w:val="center"/>
          </w:tcPr>
          <w:p w14:paraId="283B6607">
            <w:pPr>
              <w:widowControl/>
              <w:shd w:val="clear"/>
              <w:jc w:val="center"/>
              <w:rPr>
                <w:rFonts w:ascii="仿宋" w:hAnsi="仿宋" w:eastAsia="仿宋" w:cs="Arial"/>
                <w:color w:val="auto"/>
                <w:kern w:val="0"/>
                <w:szCs w:val="21"/>
                <w:highlight w:val="none"/>
              </w:rPr>
            </w:pPr>
            <w:r>
              <w:rPr>
                <w:rFonts w:hint="eastAsia" w:ascii="仿宋" w:hAnsi="仿宋" w:eastAsia="仿宋" w:cs="Arial"/>
                <w:color w:val="auto"/>
                <w:kern w:val="0"/>
                <w:szCs w:val="21"/>
                <w:highlight w:val="none"/>
              </w:rPr>
              <w:t>只</w:t>
            </w:r>
          </w:p>
        </w:tc>
        <w:tc>
          <w:tcPr>
            <w:tcW w:w="0" w:type="auto"/>
            <w:vAlign w:val="center"/>
          </w:tcPr>
          <w:p w14:paraId="09C5F3DC">
            <w:pPr>
              <w:widowControl/>
              <w:shd w:val="clear"/>
              <w:jc w:val="center"/>
              <w:rPr>
                <w:rFonts w:ascii="等线" w:hAnsi="等线" w:eastAsia="等线"/>
                <w:color w:val="auto"/>
                <w:sz w:val="22"/>
                <w:szCs w:val="22"/>
                <w:highlight w:val="none"/>
              </w:rPr>
            </w:pPr>
            <w:r>
              <w:rPr>
                <w:rFonts w:hint="eastAsia" w:ascii="等线" w:hAnsi="等线" w:eastAsia="等线"/>
                <w:color w:val="auto"/>
                <w:sz w:val="22"/>
                <w:szCs w:val="22"/>
                <w:highlight w:val="none"/>
              </w:rPr>
              <w:t>5651</w:t>
            </w:r>
          </w:p>
        </w:tc>
        <w:tc>
          <w:tcPr>
            <w:tcW w:w="0" w:type="auto"/>
            <w:vAlign w:val="center"/>
          </w:tcPr>
          <w:p w14:paraId="0A29062F">
            <w:pPr>
              <w:widowControl/>
              <w:shd w:val="clear"/>
              <w:jc w:val="center"/>
              <w:rPr>
                <w:rFonts w:ascii="仿宋" w:hAnsi="仿宋" w:eastAsia="仿宋" w:cs="Arial"/>
                <w:color w:val="auto"/>
                <w:kern w:val="0"/>
                <w:szCs w:val="21"/>
                <w:highlight w:val="none"/>
              </w:rPr>
            </w:pPr>
            <w:r>
              <w:rPr>
                <w:rFonts w:hint="eastAsia" w:ascii="仿宋" w:hAnsi="仿宋" w:eastAsia="仿宋" w:cs="Arial"/>
                <w:color w:val="auto"/>
                <w:kern w:val="0"/>
                <w:szCs w:val="21"/>
                <w:highlight w:val="none"/>
              </w:rPr>
              <w:t>接到供货通知后</w:t>
            </w:r>
            <w:r>
              <w:rPr>
                <w:rFonts w:ascii="仿宋" w:hAnsi="仿宋" w:eastAsia="仿宋" w:cs="Arial"/>
                <w:color w:val="auto"/>
                <w:kern w:val="0"/>
                <w:szCs w:val="21"/>
                <w:highlight w:val="none"/>
              </w:rPr>
              <w:t>15</w:t>
            </w:r>
            <w:r>
              <w:rPr>
                <w:rFonts w:hint="eastAsia" w:ascii="仿宋" w:hAnsi="仿宋" w:eastAsia="仿宋" w:cs="Arial"/>
                <w:color w:val="auto"/>
                <w:kern w:val="0"/>
                <w:szCs w:val="21"/>
                <w:highlight w:val="none"/>
              </w:rPr>
              <w:t>日内</w:t>
            </w:r>
          </w:p>
        </w:tc>
        <w:tc>
          <w:tcPr>
            <w:tcW w:w="0" w:type="auto"/>
            <w:vAlign w:val="center"/>
          </w:tcPr>
          <w:p w14:paraId="62DEE295">
            <w:pPr>
              <w:widowControl/>
              <w:shd w:val="clear"/>
              <w:jc w:val="center"/>
              <w:rPr>
                <w:rFonts w:ascii="仿宋" w:hAnsi="仿宋" w:eastAsia="仿宋" w:cs="Arial"/>
                <w:color w:val="auto"/>
                <w:kern w:val="0"/>
                <w:szCs w:val="21"/>
                <w:highlight w:val="none"/>
              </w:rPr>
            </w:pPr>
            <w:r>
              <w:rPr>
                <w:rFonts w:hint="eastAsia" w:ascii="仿宋" w:hAnsi="仿宋" w:eastAsia="仿宋" w:cs="Arial"/>
                <w:color w:val="auto"/>
                <w:kern w:val="0"/>
                <w:szCs w:val="21"/>
                <w:highlight w:val="none"/>
              </w:rPr>
              <w:t>3年</w:t>
            </w:r>
          </w:p>
        </w:tc>
        <w:tc>
          <w:tcPr>
            <w:tcW w:w="0" w:type="auto"/>
            <w:vAlign w:val="center"/>
          </w:tcPr>
          <w:p w14:paraId="1BA76019">
            <w:pPr>
              <w:widowControl/>
              <w:shd w:val="clear"/>
              <w:jc w:val="center"/>
              <w:rPr>
                <w:rFonts w:ascii="仿宋" w:hAnsi="仿宋" w:eastAsia="仿宋" w:cs="Arial"/>
                <w:color w:val="auto"/>
                <w:kern w:val="0"/>
                <w:szCs w:val="21"/>
                <w:highlight w:val="none"/>
              </w:rPr>
            </w:pPr>
            <w:r>
              <w:rPr>
                <w:rFonts w:hint="eastAsia" w:ascii="仿宋" w:hAnsi="仿宋" w:eastAsia="仿宋" w:cs="Arial"/>
                <w:color w:val="auto"/>
                <w:kern w:val="0"/>
                <w:szCs w:val="21"/>
                <w:highlight w:val="none"/>
              </w:rPr>
              <w:t>买方指定仓库地面交货</w:t>
            </w:r>
          </w:p>
        </w:tc>
        <w:tc>
          <w:tcPr>
            <w:tcW w:w="2783" w:type="dxa"/>
            <w:vAlign w:val="center"/>
          </w:tcPr>
          <w:p w14:paraId="045D40BC">
            <w:pPr>
              <w:widowControl/>
              <w:shd w:val="clear"/>
              <w:jc w:val="center"/>
              <w:rPr>
                <w:rFonts w:hint="eastAsia" w:ascii="仿宋" w:hAnsi="仿宋" w:eastAsia="仿宋" w:cs="Arial"/>
                <w:color w:val="auto"/>
                <w:kern w:val="0"/>
                <w:szCs w:val="21"/>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制造商或代理商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提供第三方权威检测机构的有效的检测报告。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3C认证证书</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提供有效的3C认证或自我声明。</w:t>
            </w:r>
            <w:r>
              <w:rPr>
                <w:rFonts w:hint="eastAsia" w:ascii="仿宋" w:hAnsi="仿宋" w:eastAsia="仿宋" w:cs="宋体"/>
                <w:b/>
                <w:bCs/>
                <w:color w:val="auto"/>
                <w:kern w:val="0"/>
                <w:sz w:val="22"/>
                <w:szCs w:val="22"/>
                <w:highlight w:val="none"/>
                <w:lang w:val="en-US" w:eastAsia="zh-CN"/>
              </w:rPr>
              <w:t>4.</w:t>
            </w:r>
            <w:r>
              <w:rPr>
                <w:rFonts w:hint="eastAsia" w:ascii="仿宋" w:hAnsi="仿宋" w:eastAsia="仿宋" w:cs="宋体"/>
                <w:b/>
                <w:bCs/>
                <w:color w:val="auto"/>
                <w:kern w:val="0"/>
                <w:sz w:val="22"/>
                <w:szCs w:val="22"/>
                <w:highlight w:val="none"/>
              </w:rPr>
              <w:t>备注</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代理商需提供制造商授权函及制造商出具的质保函</w:t>
            </w:r>
          </w:p>
        </w:tc>
        <w:tc>
          <w:tcPr>
            <w:tcW w:w="2831" w:type="dxa"/>
            <w:vAlign w:val="center"/>
          </w:tcPr>
          <w:p w14:paraId="782D488F">
            <w:pPr>
              <w:widowControl/>
              <w:shd w:val="clear"/>
              <w:jc w:val="center"/>
              <w:rPr>
                <w:rFonts w:hint="eastAsia" w:ascii="仿宋" w:hAnsi="仿宋" w:eastAsia="仿宋" w:cs="Arial"/>
                <w:color w:val="auto"/>
                <w:kern w:val="0"/>
                <w:szCs w:val="21"/>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2023年1月1日至招标公告发布之日内，具有断路器开关类产品累计销售业绩不少于80</w:t>
            </w:r>
            <w:r>
              <w:rPr>
                <w:rFonts w:ascii="仿宋" w:hAnsi="仿宋" w:eastAsia="仿宋" w:cs="宋体"/>
                <w:color w:val="auto"/>
                <w:kern w:val="0"/>
                <w:sz w:val="22"/>
                <w:szCs w:val="22"/>
                <w:highlight w:val="none"/>
              </w:rPr>
              <w:t>0</w:t>
            </w:r>
            <w:r>
              <w:rPr>
                <w:rFonts w:hint="eastAsia" w:ascii="仿宋" w:hAnsi="仿宋" w:eastAsia="仿宋" w:cs="宋体"/>
                <w:color w:val="auto"/>
                <w:kern w:val="0"/>
                <w:sz w:val="22"/>
                <w:szCs w:val="22"/>
                <w:highlight w:val="none"/>
              </w:rPr>
              <w:t>万。</w:t>
            </w:r>
            <w:r>
              <w:rPr>
                <w:rFonts w:hint="eastAsia" w:ascii="仿宋" w:hAnsi="仿宋" w:eastAsia="仿宋" w:cs="宋体"/>
                <w:b/>
                <w:bCs/>
                <w:color w:val="auto"/>
                <w:kern w:val="0"/>
                <w:sz w:val="22"/>
                <w:szCs w:val="22"/>
                <w:highlight w:val="none"/>
              </w:rPr>
              <w:t>（时间以合同签订日期为准，须提供用户合同封面、金额页、合同签字盖章页复印件、证明合同内容的合同页；发票复印件；发票查验截图）。</w:t>
            </w:r>
          </w:p>
        </w:tc>
        <w:tc>
          <w:tcPr>
            <w:tcW w:w="1474" w:type="dxa"/>
            <w:vAlign w:val="center"/>
          </w:tcPr>
          <w:p w14:paraId="6A207440">
            <w:pPr>
              <w:widowControl/>
              <w:shd w:val="clear"/>
              <w:jc w:val="center"/>
              <w:rPr>
                <w:rFonts w:hint="eastAsia" w:ascii="仿宋" w:hAnsi="仿宋" w:eastAsia="仿宋" w:cs="Arial"/>
                <w:color w:val="auto"/>
                <w:kern w:val="0"/>
                <w:szCs w:val="21"/>
                <w:highlight w:val="none"/>
              </w:rPr>
            </w:pPr>
            <w:r>
              <w:rPr>
                <w:rFonts w:hint="eastAsia" w:ascii="仿宋" w:hAnsi="仿宋" w:eastAsia="仿宋" w:cs="Arial"/>
                <w:color w:val="auto"/>
                <w:kern w:val="0"/>
                <w:szCs w:val="21"/>
                <w:highlight w:val="none"/>
              </w:rPr>
              <w:t>1.2</w:t>
            </w:r>
          </w:p>
        </w:tc>
      </w:tr>
    </w:tbl>
    <w:p w14:paraId="7114E8FC">
      <w:pPr>
        <w:shd w:val="clear"/>
        <w:ind w:firstLine="420"/>
        <w:rPr>
          <w:rFonts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756E6CDD">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28535FF6">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219515A5">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6F6C1409">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54A7DA25">
      <w:pPr>
        <w:shd w:val="clear"/>
        <w:rPr>
          <w:rFonts w:hint="eastAsia" w:ascii="仿宋" w:hAnsi="仿宋" w:eastAsia="仿宋" w:cs="仿宋"/>
          <w:color w:val="auto"/>
          <w:sz w:val="24"/>
          <w:szCs w:val="24"/>
          <w:highlight w:val="none"/>
          <w:lang w:val="en-US" w:eastAsia="zh-CN"/>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b/>
          <w:bCs/>
          <w:color w:val="auto"/>
          <w:sz w:val="22"/>
          <w:szCs w:val="22"/>
          <w:highlight w:val="none"/>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46C28">
    <w:pPr>
      <w:pStyle w:val="4"/>
      <w:spacing w:beforeLines="0" w:afterLines="0"/>
      <w:jc w:val="center"/>
      <w:rPr>
        <w:rFonts w:hint="eastAsia" w:eastAsia="等线"/>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98CC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B398CC3">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4CA91AB3">
                          <w:pPr>
                            <w:pStyle w:val="4"/>
                            <w:spacing w:beforeLines="0" w:afterLines="0"/>
                            <w:rPr>
                              <w:rFonts w:hint="default" w:eastAsia="宋体"/>
                              <w:sz w:val="18"/>
                              <w:szCs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AWJSK0zgEAAJYDAAAOAAAAAAAAAAEAIAAAAB8BAABkcnMv&#10;ZTJvRG9jLnhtbFBLBQYAAAAABgAGAFkBAABfBQAAAAA=&#10;">
              <v:fill on="f" focussize="0,0"/>
              <v:stroke on="f"/>
              <v:imagedata o:title=""/>
              <o:lock v:ext="edit" aspectratio="f"/>
              <v:textbox inset="0mm,0mm,0mm,0mm" style="mso-fit-shape-to-text:t;">
                <w:txbxContent>
                  <w:p w14:paraId="4CA91AB3">
                    <w:pPr>
                      <w:pStyle w:val="4"/>
                      <w:spacing w:beforeLines="0" w:afterLines="0"/>
                      <w:rPr>
                        <w:rFonts w:hint="default" w:eastAsia="宋体"/>
                        <w:sz w:val="18"/>
                        <w:szCs w:val="18"/>
                      </w:rPr>
                    </w:pPr>
                  </w:p>
                </w:txbxContent>
              </v:textbox>
            </v:shape>
          </w:pict>
        </mc:Fallback>
      </mc:AlternateContent>
    </w:r>
  </w:p>
  <w:p w14:paraId="3BC355C9">
    <w:pPr>
      <w:pStyle w:val="4"/>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1MDU5YTZhN2I5NmNkYTlmODZjMTEyNGE1ZmU2ZDUifQ=="/>
  </w:docVars>
  <w:rsids>
    <w:rsidRoot w:val="00000000"/>
    <w:rsid w:val="00A25177"/>
    <w:rsid w:val="01254AB1"/>
    <w:rsid w:val="037D22A8"/>
    <w:rsid w:val="03C84E6D"/>
    <w:rsid w:val="059800A2"/>
    <w:rsid w:val="08964B56"/>
    <w:rsid w:val="0B5807E8"/>
    <w:rsid w:val="0BA94BA0"/>
    <w:rsid w:val="0CCE345C"/>
    <w:rsid w:val="0D1B387B"/>
    <w:rsid w:val="0D8B0A01"/>
    <w:rsid w:val="0DC91529"/>
    <w:rsid w:val="0EA004DC"/>
    <w:rsid w:val="10710382"/>
    <w:rsid w:val="109656CC"/>
    <w:rsid w:val="112C7E60"/>
    <w:rsid w:val="11630B27"/>
    <w:rsid w:val="12414272"/>
    <w:rsid w:val="12790206"/>
    <w:rsid w:val="127E0235"/>
    <w:rsid w:val="13370CE3"/>
    <w:rsid w:val="15497022"/>
    <w:rsid w:val="15BF5ABC"/>
    <w:rsid w:val="17C3523B"/>
    <w:rsid w:val="1A85619E"/>
    <w:rsid w:val="1ACD2659"/>
    <w:rsid w:val="1BC03F6C"/>
    <w:rsid w:val="1CFF2872"/>
    <w:rsid w:val="1DF63C75"/>
    <w:rsid w:val="1FF266BE"/>
    <w:rsid w:val="21B856E5"/>
    <w:rsid w:val="22F015DA"/>
    <w:rsid w:val="22F8223D"/>
    <w:rsid w:val="231057D9"/>
    <w:rsid w:val="2366189C"/>
    <w:rsid w:val="2580651A"/>
    <w:rsid w:val="25FA62CC"/>
    <w:rsid w:val="262A4E03"/>
    <w:rsid w:val="26D703BB"/>
    <w:rsid w:val="279577F1"/>
    <w:rsid w:val="2A097F53"/>
    <w:rsid w:val="2A930A9D"/>
    <w:rsid w:val="2AA35A68"/>
    <w:rsid w:val="2BB94533"/>
    <w:rsid w:val="2D99286E"/>
    <w:rsid w:val="320A7897"/>
    <w:rsid w:val="32FA790B"/>
    <w:rsid w:val="341744ED"/>
    <w:rsid w:val="344F6675"/>
    <w:rsid w:val="36C30A02"/>
    <w:rsid w:val="372633C5"/>
    <w:rsid w:val="373D070E"/>
    <w:rsid w:val="3A443B62"/>
    <w:rsid w:val="3B163750"/>
    <w:rsid w:val="3B8C57C0"/>
    <w:rsid w:val="3BDC18EE"/>
    <w:rsid w:val="3BF53366"/>
    <w:rsid w:val="3C9012E0"/>
    <w:rsid w:val="3F397A0D"/>
    <w:rsid w:val="3F676329"/>
    <w:rsid w:val="3F6C393F"/>
    <w:rsid w:val="3F9115F7"/>
    <w:rsid w:val="402D7572"/>
    <w:rsid w:val="40D774DE"/>
    <w:rsid w:val="41160006"/>
    <w:rsid w:val="43650DD1"/>
    <w:rsid w:val="437E6337"/>
    <w:rsid w:val="443B5FD6"/>
    <w:rsid w:val="44950B9B"/>
    <w:rsid w:val="478A52AA"/>
    <w:rsid w:val="48822425"/>
    <w:rsid w:val="49282FCC"/>
    <w:rsid w:val="49DF720F"/>
    <w:rsid w:val="4A341372"/>
    <w:rsid w:val="4B9C204B"/>
    <w:rsid w:val="4C7601C0"/>
    <w:rsid w:val="4DD0778F"/>
    <w:rsid w:val="4E0A1360"/>
    <w:rsid w:val="4F0A0A7E"/>
    <w:rsid w:val="4FEC0AB5"/>
    <w:rsid w:val="5091122C"/>
    <w:rsid w:val="50DD28EE"/>
    <w:rsid w:val="528D5B84"/>
    <w:rsid w:val="52E333B6"/>
    <w:rsid w:val="532760A3"/>
    <w:rsid w:val="533C051F"/>
    <w:rsid w:val="54A059B8"/>
    <w:rsid w:val="54A8045F"/>
    <w:rsid w:val="5587107B"/>
    <w:rsid w:val="561B5752"/>
    <w:rsid w:val="57650F48"/>
    <w:rsid w:val="594C1CCA"/>
    <w:rsid w:val="5A920D5A"/>
    <w:rsid w:val="5B157129"/>
    <w:rsid w:val="5B273E70"/>
    <w:rsid w:val="5BEF690A"/>
    <w:rsid w:val="5DE967AC"/>
    <w:rsid w:val="5FC92290"/>
    <w:rsid w:val="64FE2552"/>
    <w:rsid w:val="673858FF"/>
    <w:rsid w:val="67694A84"/>
    <w:rsid w:val="68B43ADD"/>
    <w:rsid w:val="68E75CE9"/>
    <w:rsid w:val="693B7D5A"/>
    <w:rsid w:val="6A5135AE"/>
    <w:rsid w:val="6B6A0DCB"/>
    <w:rsid w:val="6C092392"/>
    <w:rsid w:val="6CAD6CB2"/>
    <w:rsid w:val="6D5E495F"/>
    <w:rsid w:val="6E970129"/>
    <w:rsid w:val="6F2D45E9"/>
    <w:rsid w:val="714300F4"/>
    <w:rsid w:val="76393874"/>
    <w:rsid w:val="77020109"/>
    <w:rsid w:val="77A80CB1"/>
    <w:rsid w:val="7A1C70DF"/>
    <w:rsid w:val="7A6D7B5F"/>
    <w:rsid w:val="7AA06FD5"/>
    <w:rsid w:val="7AF8785C"/>
    <w:rsid w:val="7CAF0A58"/>
    <w:rsid w:val="7CDD6F0B"/>
    <w:rsid w:val="7CF7272E"/>
    <w:rsid w:val="7DE46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3">
    <w:name w:val="heading 2"/>
    <w:basedOn w:val="1"/>
    <w:next w:val="1"/>
    <w:qFormat/>
    <w:uiPriority w:val="0"/>
    <w:pPr>
      <w:keepNext/>
      <w:keepLines/>
      <w:topLinePunct/>
      <w:adjustRightInd w:val="0"/>
      <w:snapToGrid w:val="0"/>
      <w:spacing w:beforeLines="80" w:afterLines="80"/>
      <w:outlineLvl w:val="1"/>
    </w:pPr>
    <w:rPr>
      <w:rFonts w:ascii="Arial" w:hAnsi="Arial" w:eastAsia="黑体"/>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after="120"/>
    </w:pPr>
  </w:style>
  <w:style w:type="paragraph" w:styleId="4">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character" w:styleId="7">
    <w:name w:val="Hyperlink"/>
    <w:unhideWhenUsed/>
    <w:qFormat/>
    <w:uiPriority w:val="99"/>
    <w:rPr>
      <w:rFonts w:hint="default"/>
      <w:color w:val="0000FF"/>
      <w:sz w:val="24"/>
      <w:szCs w:val="24"/>
      <w:u w:val="single"/>
    </w:rPr>
  </w:style>
  <w:style w:type="paragraph" w:customStyle="1" w:styleId="8">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7590</Words>
  <Characters>8333</Characters>
  <Lines>0</Lines>
  <Paragraphs>0</Paragraphs>
  <TotalTime>0</TotalTime>
  <ScaleCrop>false</ScaleCrop>
  <LinksUpToDate>false</LinksUpToDate>
  <CharactersWithSpaces>8355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2024-08-27T01:02:00Z</dcterms:created>
  <dc:creator>Administrator</dc:creator>
  <cp:lastModifiedBy>WPS_1752132080</cp:lastModifiedBy>
  <dcterms:modified xsi:type="dcterms:W3CDTF">2026-08-26T09:07:31Z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868F3711D5A148BCBEF4999DE074E160_12</vt:lpwstr>
  </property>
  <property fmtid="{D5CDD505-2E9C-101B-9397-08002B2CF9AE}" pid="4" name="KSOTemplateDocerSaveRecord">
    <vt:lpwstr>eyJoZGlkIjoiM2I1MWI3NzBhYzgwN2JlYWIyMjQwNTc2OWU3ZjgyY2MiLCJ1c2VySWQiOiIxNzIwMTEzMTg0In0=</vt:lpwstr>
  </property>
</Properties>
</file>